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F9721" w14:textId="77777777" w:rsidR="00E435B8" w:rsidRPr="00256951" w:rsidRDefault="00FC1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951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91F7254" wp14:editId="622A3A3E">
            <wp:extent cx="2688609" cy="9144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561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88" cy="91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C5B942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786104F2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3D07AE60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6AB97975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68755C83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796AF3B7" w14:textId="77777777" w:rsidR="0090235B" w:rsidRPr="00256951" w:rsidRDefault="0090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4A36D" w14:textId="77777777" w:rsidR="0090235B" w:rsidRPr="00256951" w:rsidRDefault="0090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1342" w14:textId="77777777" w:rsidR="00C8665A" w:rsidRDefault="00C866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E58173" w14:textId="77777777" w:rsidR="00C8665A" w:rsidRDefault="00C866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CE4E77" w14:textId="77777777" w:rsidR="00E435B8" w:rsidRPr="00D93789" w:rsidRDefault="00FC18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789">
        <w:rPr>
          <w:rFonts w:ascii="Times New Roman" w:hAnsi="Times New Roman" w:cs="Times New Roman"/>
          <w:b/>
          <w:sz w:val="40"/>
          <w:szCs w:val="40"/>
        </w:rPr>
        <w:t xml:space="preserve">АНАЛИТИЧЕСКИЙ ОТЧЕТ </w:t>
      </w:r>
    </w:p>
    <w:p w14:paraId="3AAED7BD" w14:textId="5F360803" w:rsidR="00131D82" w:rsidRDefault="00FF39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8665A" w:rsidRPr="00D93789">
        <w:rPr>
          <w:rFonts w:ascii="Times New Roman" w:hAnsi="Times New Roman" w:cs="Times New Roman"/>
          <w:sz w:val="32"/>
          <w:szCs w:val="32"/>
        </w:rPr>
        <w:t xml:space="preserve"> повышении доверия и </w:t>
      </w:r>
      <w:proofErr w:type="spellStart"/>
      <w:r w:rsidR="00C8665A" w:rsidRPr="00D93789">
        <w:rPr>
          <w:rFonts w:ascii="Times New Roman" w:hAnsi="Times New Roman" w:cs="Times New Roman"/>
          <w:sz w:val="32"/>
          <w:szCs w:val="32"/>
        </w:rPr>
        <w:t>инклюзивности</w:t>
      </w:r>
      <w:proofErr w:type="spellEnd"/>
      <w:r w:rsidR="00C8665A" w:rsidRPr="00D93789">
        <w:rPr>
          <w:rFonts w:ascii="Times New Roman" w:hAnsi="Times New Roman" w:cs="Times New Roman"/>
          <w:sz w:val="32"/>
          <w:szCs w:val="32"/>
        </w:rPr>
        <w:t xml:space="preserve"> в избирательных процессах Кыргызской Республики </w:t>
      </w:r>
    </w:p>
    <w:p w14:paraId="6A287AE6" w14:textId="0CCD31A7" w:rsidR="00E435B8" w:rsidRPr="00D93789" w:rsidRDefault="00C8665A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789">
        <w:rPr>
          <w:rFonts w:ascii="Times New Roman" w:hAnsi="Times New Roman" w:cs="Times New Roman"/>
          <w:sz w:val="32"/>
          <w:szCs w:val="32"/>
        </w:rPr>
        <w:t>по состоянию на 01</w:t>
      </w:r>
      <w:r w:rsidR="000B18E2">
        <w:rPr>
          <w:rFonts w:ascii="Times New Roman" w:hAnsi="Times New Roman" w:cs="Times New Roman"/>
          <w:sz w:val="32"/>
          <w:szCs w:val="32"/>
        </w:rPr>
        <w:t xml:space="preserve"> января </w:t>
      </w:r>
      <w:r w:rsidRPr="00D93789">
        <w:rPr>
          <w:rFonts w:ascii="Times New Roman" w:hAnsi="Times New Roman" w:cs="Times New Roman"/>
          <w:sz w:val="32"/>
          <w:szCs w:val="32"/>
        </w:rPr>
        <w:t>2016 года</w:t>
      </w:r>
    </w:p>
    <w:p w14:paraId="2DFFCA0F" w14:textId="77777777" w:rsidR="00E435B8" w:rsidRPr="00D93789" w:rsidRDefault="00E435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F768A2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5D7C1" w14:textId="5A90AC0A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2FD34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8718E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9413C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873E3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2A42E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154F2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4B8C2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0B316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306D8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A5A9E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34A8D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9FACF6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B1384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860A1" w14:textId="77777777" w:rsidR="00E435B8" w:rsidRPr="00256951" w:rsidRDefault="00E435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FEABD" w14:textId="77777777" w:rsidR="00E435B8" w:rsidRPr="00256951" w:rsidRDefault="00E435B8">
      <w:pPr>
        <w:rPr>
          <w:rFonts w:ascii="Times New Roman" w:hAnsi="Times New Roman" w:cs="Times New Roman"/>
          <w:sz w:val="28"/>
          <w:szCs w:val="28"/>
        </w:rPr>
      </w:pPr>
    </w:p>
    <w:p w14:paraId="0A84D65F" w14:textId="77777777" w:rsidR="00C8665A" w:rsidRDefault="00C86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0B0E9" w14:textId="77777777" w:rsidR="00C8665A" w:rsidRDefault="00C86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ECDBC" w14:textId="1FC51F2E" w:rsidR="00690029" w:rsidRPr="00FF39C0" w:rsidRDefault="000E7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9C0">
        <w:rPr>
          <w:rFonts w:ascii="Times New Roman" w:hAnsi="Times New Roman" w:cs="Times New Roman"/>
          <w:sz w:val="24"/>
          <w:szCs w:val="24"/>
        </w:rPr>
        <w:t>г.</w:t>
      </w:r>
      <w:r w:rsidR="00C8665A" w:rsidRPr="00FF39C0">
        <w:rPr>
          <w:rFonts w:ascii="Times New Roman" w:hAnsi="Times New Roman" w:cs="Times New Roman"/>
          <w:sz w:val="24"/>
          <w:szCs w:val="24"/>
        </w:rPr>
        <w:t xml:space="preserve"> </w:t>
      </w:r>
      <w:r w:rsidR="00FC1881" w:rsidRPr="00FF39C0">
        <w:rPr>
          <w:rFonts w:ascii="Times New Roman" w:hAnsi="Times New Roman" w:cs="Times New Roman"/>
          <w:sz w:val="24"/>
          <w:szCs w:val="24"/>
        </w:rPr>
        <w:t>Бишкек</w:t>
      </w:r>
      <w:r w:rsidR="00690029" w:rsidRPr="00FF3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1E03" w14:textId="61A17608" w:rsidR="00E435B8" w:rsidRPr="00FF39C0" w:rsidRDefault="00690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9C0">
        <w:rPr>
          <w:rFonts w:ascii="Times New Roman" w:hAnsi="Times New Roman" w:cs="Times New Roman"/>
          <w:sz w:val="24"/>
          <w:szCs w:val="24"/>
        </w:rPr>
        <w:t xml:space="preserve">1 </w:t>
      </w:r>
      <w:r w:rsidR="00131D82" w:rsidRPr="00FF39C0">
        <w:rPr>
          <w:rFonts w:ascii="Times New Roman" w:hAnsi="Times New Roman" w:cs="Times New Roman"/>
          <w:sz w:val="24"/>
          <w:szCs w:val="24"/>
        </w:rPr>
        <w:t>января</w:t>
      </w:r>
      <w:r w:rsidRPr="00FF39C0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14:paraId="471B5595" w14:textId="77777777" w:rsidR="00672776" w:rsidRDefault="00C8665A" w:rsidP="00C8665A">
      <w:pPr>
        <w:rPr>
          <w:rFonts w:ascii="Times New Roman" w:hAnsi="Times New Roman" w:cs="Times New Roman"/>
          <w:sz w:val="28"/>
          <w:szCs w:val="28"/>
        </w:rPr>
      </w:pPr>
      <w:r w:rsidRPr="00672776">
        <w:rPr>
          <w:rFonts w:ascii="Times New Roman" w:hAnsi="Times New Roman" w:cs="Times New Roman"/>
          <w:sz w:val="28"/>
          <w:szCs w:val="28"/>
        </w:rPr>
        <w:lastRenderedPageBreak/>
        <w:t>Государственная регистрационная служба при Правительстве</w:t>
      </w:r>
      <w:r w:rsidR="00672776" w:rsidRPr="00672776">
        <w:rPr>
          <w:rFonts w:ascii="Times New Roman" w:hAnsi="Times New Roman" w:cs="Times New Roman"/>
          <w:sz w:val="28"/>
          <w:szCs w:val="28"/>
        </w:rPr>
        <w:t xml:space="preserve"> </w:t>
      </w:r>
      <w:r w:rsidRPr="00672776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672776" w:rsidRPr="00672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25E30" w14:textId="09775D3B" w:rsidR="00D93789" w:rsidRDefault="00C8665A" w:rsidP="00D93789">
      <w:pPr>
        <w:spacing w:before="220" w:after="22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93789">
        <w:rPr>
          <w:rFonts w:ascii="Times New Roman" w:hAnsi="Times New Roman" w:cs="Times New Roman"/>
          <w:sz w:val="28"/>
          <w:szCs w:val="28"/>
          <w:lang w:val="ky-KG"/>
        </w:rPr>
        <w:t>Ответственны</w:t>
      </w:r>
      <w:r w:rsidR="00276272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Pr="00D93789">
        <w:rPr>
          <w:rFonts w:ascii="Times New Roman" w:hAnsi="Times New Roman" w:cs="Times New Roman"/>
          <w:sz w:val="28"/>
          <w:szCs w:val="28"/>
          <w:lang w:val="ky-KG"/>
        </w:rPr>
        <w:t xml:space="preserve"> за подготовку - заместитель председателя ГРС Д. Догоев  </w:t>
      </w:r>
    </w:p>
    <w:p w14:paraId="6D07BDBC" w14:textId="10B42225" w:rsidR="00D93789" w:rsidRDefault="00D93789" w:rsidP="0067277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D93789">
        <w:rPr>
          <w:rFonts w:ascii="Times New Roman" w:hAnsi="Times New Roman" w:cs="Times New Roman"/>
          <w:sz w:val="28"/>
          <w:szCs w:val="28"/>
          <w:lang w:val="ky-KG"/>
        </w:rPr>
        <w:t>Авторы Аналитического отчета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1D444EF4" w14:textId="4DFDF64B" w:rsidR="00D93789" w:rsidRPr="00276272" w:rsidRDefault="00C8665A" w:rsidP="00276272">
      <w:pPr>
        <w:pStyle w:val="a8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  <w:lang w:val="ky-KG"/>
        </w:rPr>
      </w:pPr>
      <w:r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директор ГП </w:t>
      </w:r>
      <w:r w:rsidR="00D93789" w:rsidRPr="00276272">
        <w:rPr>
          <w:rFonts w:ascii="Times New Roman" w:hAnsi="Times New Roman" w:cs="Times New Roman"/>
          <w:sz w:val="28"/>
          <w:szCs w:val="28"/>
        </w:rPr>
        <w:t>«</w:t>
      </w:r>
      <w:r w:rsidRPr="00276272">
        <w:rPr>
          <w:rFonts w:ascii="Times New Roman" w:hAnsi="Times New Roman" w:cs="Times New Roman"/>
          <w:sz w:val="28"/>
          <w:szCs w:val="28"/>
          <w:lang w:val="ky-KG"/>
        </w:rPr>
        <w:t>Инфоком</w:t>
      </w:r>
      <w:r w:rsidR="00D93789" w:rsidRPr="00276272">
        <w:rPr>
          <w:rFonts w:ascii="Times New Roman" w:hAnsi="Times New Roman" w:cs="Times New Roman"/>
          <w:sz w:val="28"/>
          <w:szCs w:val="28"/>
        </w:rPr>
        <w:t>»</w:t>
      </w:r>
      <w:r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 при ГРС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 Т. Абдуллаев,</w:t>
      </w:r>
    </w:p>
    <w:p w14:paraId="6EA9E73C" w14:textId="07BE7701" w:rsidR="00C8665A" w:rsidRPr="00276272" w:rsidRDefault="00D93789" w:rsidP="00276272">
      <w:pPr>
        <w:pStyle w:val="a8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8"/>
          <w:szCs w:val="28"/>
          <w:lang w:val="ky-KG"/>
        </w:rPr>
      </w:pPr>
      <w:r w:rsidRPr="00276272">
        <w:rPr>
          <w:rFonts w:ascii="Times New Roman" w:hAnsi="Times New Roman" w:cs="Times New Roman"/>
          <w:sz w:val="28"/>
          <w:szCs w:val="28"/>
          <w:lang w:val="ky-KG"/>
        </w:rPr>
        <w:t>заведующий сектором системы менеджемента качества ГРС А. Смагулов,</w:t>
      </w:r>
    </w:p>
    <w:p w14:paraId="248F1E93" w14:textId="148B96CF" w:rsidR="00D93789" w:rsidRPr="00276272" w:rsidRDefault="00672776" w:rsidP="00276272">
      <w:pPr>
        <w:pStyle w:val="a8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6272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аведующая отделом управления проектами ГП «Инфоком» при ГРС            </w:t>
      </w:r>
      <w:r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>А. Кененбаева,</w:t>
      </w:r>
    </w:p>
    <w:p w14:paraId="3AF94D6E" w14:textId="17878B43" w:rsidR="00276272" w:rsidRPr="00276272" w:rsidRDefault="00672776" w:rsidP="00276272">
      <w:pPr>
        <w:pStyle w:val="a8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627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лавный специалист отдела управления проектами ГП </w:t>
      </w:r>
      <w:r w:rsidR="00D93789" w:rsidRPr="00276272">
        <w:rPr>
          <w:rFonts w:ascii="Times New Roman" w:hAnsi="Times New Roman" w:cs="Times New Roman"/>
          <w:sz w:val="28"/>
          <w:szCs w:val="28"/>
        </w:rPr>
        <w:t>«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>Инфоком</w:t>
      </w:r>
      <w:r w:rsidR="00D93789" w:rsidRPr="00276272">
        <w:rPr>
          <w:rFonts w:ascii="Times New Roman" w:hAnsi="Times New Roman" w:cs="Times New Roman"/>
          <w:sz w:val="28"/>
          <w:szCs w:val="28"/>
        </w:rPr>
        <w:t>»</w:t>
      </w:r>
      <w:r w:rsidR="00D93789"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 при ГРС </w:t>
      </w:r>
    </w:p>
    <w:p w14:paraId="3A82B064" w14:textId="4A25413D" w:rsidR="00D93789" w:rsidRPr="00276272" w:rsidRDefault="00D93789" w:rsidP="00276272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76272">
        <w:rPr>
          <w:rFonts w:ascii="Times New Roman" w:hAnsi="Times New Roman" w:cs="Times New Roman"/>
          <w:sz w:val="28"/>
          <w:szCs w:val="28"/>
          <w:lang w:val="ky-KG"/>
        </w:rPr>
        <w:t>Л.</w:t>
      </w:r>
      <w:r w:rsidR="00276272" w:rsidRPr="002762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76272">
        <w:rPr>
          <w:rFonts w:ascii="Times New Roman" w:hAnsi="Times New Roman" w:cs="Times New Roman"/>
          <w:sz w:val="28"/>
          <w:szCs w:val="28"/>
          <w:lang w:val="ky-KG"/>
        </w:rPr>
        <w:t>Панченко</w:t>
      </w:r>
      <w:r w:rsidR="0027627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2609E38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659D632A" w14:textId="11A3EF07" w:rsidR="00406C7D" w:rsidRDefault="00672776" w:rsidP="00BF139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настоящем </w:t>
      </w:r>
      <w:r w:rsidR="00BF1397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налитическом отчете </w:t>
      </w:r>
      <w:r w:rsidR="00BF1397">
        <w:rPr>
          <w:rFonts w:ascii="Times New Roman" w:hAnsi="Times New Roman" w:cs="Times New Roman"/>
          <w:sz w:val="28"/>
          <w:szCs w:val="28"/>
          <w:lang w:val="ky-KG"/>
        </w:rPr>
        <w:t>представлен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F1397">
        <w:rPr>
          <w:rFonts w:ascii="Times New Roman" w:hAnsi="Times New Roman" w:cs="Times New Roman"/>
          <w:sz w:val="28"/>
          <w:szCs w:val="28"/>
          <w:lang w:val="ky-KG"/>
        </w:rPr>
        <w:t xml:space="preserve">анализ и исследования по количественным показателям, подготовленным с учетом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возрастных групп, пола, </w:t>
      </w:r>
      <w:r w:rsidR="00BF1397">
        <w:rPr>
          <w:rFonts w:ascii="Times New Roman" w:hAnsi="Times New Roman" w:cs="Times New Roman"/>
          <w:sz w:val="28"/>
          <w:szCs w:val="28"/>
          <w:lang w:val="ky-KG"/>
        </w:rPr>
        <w:t xml:space="preserve">в разрезе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территориальных и региональных единиц Кыргызской Республики в рамках выборов депутатов Жогорку Кенеш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</w:t>
      </w:r>
      <w:r w:rsidR="008E4F23">
        <w:rPr>
          <w:rFonts w:ascii="Times New Roman" w:hAnsi="Times New Roman" w:cs="Times New Roman"/>
          <w:sz w:val="28"/>
          <w:szCs w:val="28"/>
          <w:lang w:val="ky-KG"/>
        </w:rPr>
        <w:t>ики, состоявшихся в октябре 201</w:t>
      </w:r>
      <w:r w:rsidR="008E4F23" w:rsidRPr="008E4F23">
        <w:rPr>
          <w:rFonts w:ascii="Times New Roman" w:hAnsi="Times New Roman" w:cs="Times New Roman"/>
          <w:sz w:val="28"/>
          <w:szCs w:val="28"/>
        </w:rPr>
        <w:t>5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 года. </w:t>
      </w:r>
    </w:p>
    <w:p w14:paraId="269D28B4" w14:textId="77777777" w:rsidR="00A87F84" w:rsidRDefault="00A87F84" w:rsidP="00BF139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9332699" w14:textId="77777777" w:rsidR="00253E06" w:rsidRDefault="00547D1D" w:rsidP="00BF139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Настоящий 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>Аналитический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 отчет от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 xml:space="preserve">ображает сведения в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раз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 xml:space="preserve">резе городов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Бишкек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Ош 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>и регион</w:t>
      </w:r>
      <w:proofErr w:type="spellStart"/>
      <w:r w:rsidR="00A87F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06C7D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республики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1485B1DE" w14:textId="7468A186" w:rsidR="00A87F84" w:rsidRDefault="00253E06" w:rsidP="00BF139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Настоящий Аналитический</w:t>
      </w:r>
      <w:r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я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>вляется</w:t>
      </w:r>
      <w:r w:rsidR="00406C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>основой (</w:t>
      </w:r>
      <w:r w:rsidR="00A87F84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A87F84" w:rsidRPr="00A87F84">
        <w:rPr>
          <w:rFonts w:ascii="Times New Roman" w:hAnsi="Times New Roman" w:cs="Times New Roman"/>
          <w:sz w:val="28"/>
          <w:szCs w:val="28"/>
        </w:rPr>
        <w:t xml:space="preserve"> </w:t>
      </w:r>
      <w:r w:rsidR="00A87F8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87F84" w:rsidRPr="00A87F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87F84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A87F84">
        <w:rPr>
          <w:rFonts w:ascii="Times New Roman" w:hAnsi="Times New Roman" w:cs="Times New Roman"/>
          <w:sz w:val="28"/>
          <w:szCs w:val="28"/>
        </w:rPr>
        <w:t xml:space="preserve">отчетов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7F84">
        <w:rPr>
          <w:rFonts w:ascii="Times New Roman" w:hAnsi="Times New Roman" w:cs="Times New Roman"/>
          <w:sz w:val="28"/>
          <w:szCs w:val="28"/>
        </w:rPr>
        <w:t xml:space="preserve"> предстоящи</w:t>
      </w:r>
      <w:r w:rsidR="00547D1D">
        <w:rPr>
          <w:rFonts w:ascii="Times New Roman" w:hAnsi="Times New Roman" w:cs="Times New Roman"/>
          <w:sz w:val="28"/>
          <w:szCs w:val="28"/>
        </w:rPr>
        <w:t>х</w:t>
      </w:r>
      <w:r w:rsidR="00A87F84">
        <w:rPr>
          <w:rFonts w:ascii="Times New Roman" w:hAnsi="Times New Roman" w:cs="Times New Roman"/>
          <w:sz w:val="28"/>
          <w:szCs w:val="28"/>
        </w:rPr>
        <w:t xml:space="preserve"> в Кыргызской Республике выбор</w:t>
      </w:r>
      <w:r w:rsidR="00547D1D">
        <w:rPr>
          <w:rFonts w:ascii="Times New Roman" w:hAnsi="Times New Roman" w:cs="Times New Roman"/>
          <w:sz w:val="28"/>
          <w:szCs w:val="28"/>
        </w:rPr>
        <w:t>ах депутатов</w:t>
      </w:r>
      <w:r w:rsidR="00A87F84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547D1D">
        <w:rPr>
          <w:rFonts w:ascii="Times New Roman" w:hAnsi="Times New Roman" w:cs="Times New Roman"/>
          <w:sz w:val="28"/>
          <w:szCs w:val="28"/>
        </w:rPr>
        <w:t>х</w:t>
      </w:r>
      <w:r w:rsidR="00A8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F84">
        <w:rPr>
          <w:rFonts w:ascii="Times New Roman" w:hAnsi="Times New Roman" w:cs="Times New Roman"/>
          <w:sz w:val="28"/>
          <w:szCs w:val="28"/>
        </w:rPr>
        <w:t>кенеш</w:t>
      </w:r>
      <w:r w:rsidR="00547D1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547D1D">
        <w:rPr>
          <w:rFonts w:ascii="Times New Roman" w:hAnsi="Times New Roman" w:cs="Times New Roman"/>
          <w:sz w:val="28"/>
          <w:szCs w:val="28"/>
        </w:rPr>
        <w:t>,</w:t>
      </w:r>
      <w:r w:rsidR="00A87F84">
        <w:rPr>
          <w:rFonts w:ascii="Times New Roman" w:hAnsi="Times New Roman" w:cs="Times New Roman"/>
          <w:sz w:val="28"/>
          <w:szCs w:val="28"/>
        </w:rPr>
        <w:t xml:space="preserve"> планируемы</w:t>
      </w:r>
      <w:r w:rsidR="00547D1D">
        <w:rPr>
          <w:rFonts w:ascii="Times New Roman" w:hAnsi="Times New Roman" w:cs="Times New Roman"/>
          <w:sz w:val="28"/>
          <w:szCs w:val="28"/>
        </w:rPr>
        <w:t>х</w:t>
      </w:r>
      <w:r w:rsidR="00A87F84">
        <w:rPr>
          <w:rFonts w:ascii="Times New Roman" w:hAnsi="Times New Roman" w:cs="Times New Roman"/>
          <w:sz w:val="28"/>
          <w:szCs w:val="28"/>
        </w:rPr>
        <w:t xml:space="preserve"> к проведению в 2016 и 2017 годах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0A946B9" w14:textId="77777777" w:rsidR="00A87F84" w:rsidRDefault="00A87F84" w:rsidP="00BF139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19F727A" w14:textId="77777777" w:rsidR="004241D1" w:rsidRDefault="00A87F84" w:rsidP="00253E0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Настоящий Аналитический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отчет основан на данных</w:t>
      </w:r>
      <w:r w:rsidR="00253E06">
        <w:rPr>
          <w:rFonts w:ascii="Times New Roman" w:hAnsi="Times New Roman" w:cs="Times New Roman"/>
          <w:sz w:val="28"/>
          <w:szCs w:val="28"/>
          <w:lang w:val="ky-KG"/>
        </w:rPr>
        <w:t xml:space="preserve">, сформированных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по состоянию на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января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2016 г</w:t>
      </w:r>
      <w:r>
        <w:rPr>
          <w:rFonts w:ascii="Times New Roman" w:hAnsi="Times New Roman" w:cs="Times New Roman"/>
          <w:sz w:val="28"/>
          <w:szCs w:val="28"/>
          <w:lang w:val="ky-KG"/>
        </w:rPr>
        <w:t>ода</w:t>
      </w:r>
      <w:r w:rsidR="00253E06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E982046" w14:textId="77777777" w:rsidR="004241D1" w:rsidRDefault="00253E06" w:rsidP="004241D1">
      <w:pPr>
        <w:jc w:val="both"/>
        <w:rPr>
          <w:rStyle w:val="a9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>одлежит к п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ублика</w:t>
      </w:r>
      <w:r w:rsidR="00A87F84">
        <w:rPr>
          <w:rFonts w:ascii="Times New Roman" w:hAnsi="Times New Roman" w:cs="Times New Roman"/>
          <w:sz w:val="28"/>
          <w:szCs w:val="28"/>
          <w:lang w:val="ky-KG"/>
        </w:rPr>
        <w:t xml:space="preserve">ции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на </w:t>
      </w:r>
      <w:r w:rsidR="00547D1D">
        <w:rPr>
          <w:rFonts w:ascii="Times New Roman" w:hAnsi="Times New Roman" w:cs="Times New Roman"/>
          <w:sz w:val="28"/>
          <w:szCs w:val="28"/>
          <w:lang w:val="ky-KG"/>
        </w:rPr>
        <w:t xml:space="preserve">официальном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сайте ГРС</w:t>
      </w:r>
      <w:r w:rsidR="00547D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0" w:history="1"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grs</w:t>
        </w:r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47D1D" w:rsidRPr="00052E3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  <w:r w:rsidRPr="004241D1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14:paraId="1F3E6DD2" w14:textId="6D1B05A7" w:rsidR="00BF1397" w:rsidRPr="003B132A" w:rsidRDefault="00253E06" w:rsidP="004241D1">
      <w:pPr>
        <w:jc w:val="both"/>
        <w:rPr>
          <w:rFonts w:ascii="Times New Roman" w:hAnsi="Times New Roman" w:cs="Times New Roman"/>
          <w:sz w:val="28"/>
          <w:szCs w:val="28"/>
        </w:rPr>
      </w:pPr>
      <w:r w:rsidRPr="004241D1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253E0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1397" w:rsidRPr="00253E06">
        <w:rPr>
          <w:rFonts w:ascii="Times New Roman" w:hAnsi="Times New Roman" w:cs="Times New Roman"/>
          <w:color w:val="auto"/>
          <w:sz w:val="28"/>
          <w:szCs w:val="28"/>
          <w:lang w:val="ky-KG"/>
        </w:rPr>
        <w:t>р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аспространен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ию 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бумажны</w:t>
      </w:r>
      <w:r>
        <w:rPr>
          <w:rFonts w:ascii="Times New Roman" w:hAnsi="Times New Roman" w:cs="Times New Roman"/>
          <w:sz w:val="28"/>
          <w:szCs w:val="28"/>
          <w:lang w:val="ky-KG"/>
        </w:rPr>
        <w:t>х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 копи</w:t>
      </w:r>
      <w:r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BF1397" w:rsidRPr="00BF139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3564269" w14:textId="77777777" w:rsidR="00BF1397" w:rsidRPr="00BF1397" w:rsidRDefault="00BF1397" w:rsidP="00672776">
      <w:pPr>
        <w:rPr>
          <w:rFonts w:ascii="Times New Roman" w:hAnsi="Times New Roman" w:cs="Times New Roman"/>
          <w:b/>
          <w:sz w:val="28"/>
          <w:szCs w:val="28"/>
        </w:rPr>
      </w:pPr>
    </w:p>
    <w:p w14:paraId="0ED08018" w14:textId="77777777" w:rsidR="00C8665A" w:rsidRPr="00672776" w:rsidRDefault="00C8665A">
      <w:pPr>
        <w:rPr>
          <w:rFonts w:ascii="Times New Roman" w:hAnsi="Times New Roman" w:cs="Times New Roman"/>
          <w:b/>
          <w:sz w:val="28"/>
          <w:szCs w:val="28"/>
        </w:rPr>
      </w:pPr>
    </w:p>
    <w:p w14:paraId="2FD94C9E" w14:textId="77777777" w:rsidR="00C8665A" w:rsidRDefault="00C8665A">
      <w:pPr>
        <w:rPr>
          <w:rFonts w:ascii="Times New Roman" w:hAnsi="Times New Roman" w:cs="Times New Roman"/>
          <w:b/>
          <w:sz w:val="28"/>
          <w:szCs w:val="28"/>
        </w:rPr>
      </w:pPr>
    </w:p>
    <w:p w14:paraId="617B6C87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</w:rPr>
      </w:pPr>
    </w:p>
    <w:p w14:paraId="56FF749F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</w:rPr>
      </w:pPr>
    </w:p>
    <w:p w14:paraId="2129E216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</w:rPr>
      </w:pPr>
    </w:p>
    <w:p w14:paraId="5ED3362A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</w:rPr>
      </w:pPr>
    </w:p>
    <w:p w14:paraId="77419037" w14:textId="77777777" w:rsidR="00672776" w:rsidRDefault="00672776" w:rsidP="00672776">
      <w:pPr>
        <w:rPr>
          <w:rFonts w:ascii="Times New Roman" w:hAnsi="Times New Roman" w:cs="Times New Roman"/>
          <w:sz w:val="28"/>
          <w:szCs w:val="28"/>
        </w:rPr>
      </w:pPr>
    </w:p>
    <w:p w14:paraId="729EF4E4" w14:textId="77777777" w:rsidR="00672776" w:rsidRPr="00B83827" w:rsidRDefault="00672776" w:rsidP="00672776">
      <w:pPr>
        <w:rPr>
          <w:rFonts w:ascii="Times New Roman" w:hAnsi="Times New Roman" w:cs="Times New Roman"/>
          <w:sz w:val="24"/>
          <w:szCs w:val="24"/>
        </w:rPr>
      </w:pPr>
      <w:r w:rsidRPr="00B83827">
        <w:rPr>
          <w:rFonts w:ascii="Times New Roman" w:hAnsi="Times New Roman" w:cs="Times New Roman"/>
          <w:sz w:val="24"/>
          <w:szCs w:val="24"/>
        </w:rPr>
        <w:t xml:space="preserve">Адрес: Кыргызская Республика, </w:t>
      </w:r>
    </w:p>
    <w:p w14:paraId="5A8346E6" w14:textId="77777777" w:rsidR="00B83827" w:rsidRDefault="00672776" w:rsidP="00672776">
      <w:pPr>
        <w:rPr>
          <w:rFonts w:ascii="Times New Roman" w:hAnsi="Times New Roman" w:cs="Times New Roman"/>
          <w:sz w:val="24"/>
          <w:szCs w:val="24"/>
        </w:rPr>
      </w:pPr>
      <w:r w:rsidRPr="00B83827">
        <w:rPr>
          <w:rFonts w:ascii="Times New Roman" w:hAnsi="Times New Roman" w:cs="Times New Roman"/>
          <w:sz w:val="24"/>
          <w:szCs w:val="24"/>
        </w:rPr>
        <w:t>г. Бишкек, ул.</w:t>
      </w:r>
      <w:r w:rsidR="00662219" w:rsidRPr="00B83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27">
        <w:rPr>
          <w:rFonts w:ascii="Times New Roman" w:hAnsi="Times New Roman" w:cs="Times New Roman"/>
          <w:sz w:val="24"/>
          <w:szCs w:val="24"/>
        </w:rPr>
        <w:t>Орозбекова</w:t>
      </w:r>
      <w:proofErr w:type="spellEnd"/>
      <w:r w:rsidRPr="00B83827">
        <w:rPr>
          <w:rFonts w:ascii="Times New Roman" w:hAnsi="Times New Roman" w:cs="Times New Roman"/>
          <w:sz w:val="24"/>
          <w:szCs w:val="24"/>
        </w:rPr>
        <w:t xml:space="preserve">, 44 </w:t>
      </w:r>
      <w:r w:rsidR="00547D1D" w:rsidRPr="00B83827">
        <w:rPr>
          <w:rFonts w:ascii="Times New Roman" w:hAnsi="Times New Roman" w:cs="Times New Roman"/>
          <w:sz w:val="24"/>
          <w:szCs w:val="24"/>
        </w:rPr>
        <w:tab/>
      </w:r>
      <w:r w:rsidR="00547D1D" w:rsidRPr="00B83827">
        <w:rPr>
          <w:rFonts w:ascii="Times New Roman" w:hAnsi="Times New Roman" w:cs="Times New Roman"/>
          <w:sz w:val="24"/>
          <w:szCs w:val="24"/>
        </w:rPr>
        <w:tab/>
      </w:r>
      <w:r w:rsidR="00547D1D" w:rsidRPr="00B83827">
        <w:rPr>
          <w:rFonts w:ascii="Times New Roman" w:hAnsi="Times New Roman" w:cs="Times New Roman"/>
          <w:sz w:val="24"/>
          <w:szCs w:val="24"/>
        </w:rPr>
        <w:tab/>
      </w:r>
      <w:r w:rsidR="00547D1D" w:rsidRPr="00B83827">
        <w:rPr>
          <w:rFonts w:ascii="Times New Roman" w:hAnsi="Times New Roman" w:cs="Times New Roman"/>
          <w:sz w:val="24"/>
          <w:szCs w:val="24"/>
        </w:rPr>
        <w:tab/>
      </w:r>
    </w:p>
    <w:p w14:paraId="26C1C02F" w14:textId="7943BA12" w:rsidR="00547D1D" w:rsidRPr="00B83827" w:rsidRDefault="00672776" w:rsidP="00672776">
      <w:pPr>
        <w:rPr>
          <w:rFonts w:ascii="Times New Roman" w:hAnsi="Times New Roman" w:cs="Times New Roman"/>
          <w:sz w:val="24"/>
          <w:szCs w:val="24"/>
        </w:rPr>
      </w:pPr>
      <w:r w:rsidRPr="00B83827">
        <w:rPr>
          <w:rFonts w:ascii="Times New Roman" w:hAnsi="Times New Roman" w:cs="Times New Roman"/>
          <w:sz w:val="24"/>
          <w:szCs w:val="24"/>
        </w:rPr>
        <w:t>тел. +996 312 66-48-19</w:t>
      </w:r>
    </w:p>
    <w:p w14:paraId="5725D579" w14:textId="1A3363F2" w:rsidR="00672776" w:rsidRPr="00B83827" w:rsidRDefault="00672776" w:rsidP="00672776">
      <w:pPr>
        <w:rPr>
          <w:rFonts w:ascii="Times New Roman" w:hAnsi="Times New Roman" w:cs="Times New Roman"/>
          <w:sz w:val="24"/>
          <w:szCs w:val="24"/>
        </w:rPr>
      </w:pPr>
      <w:r w:rsidRPr="00B838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83827">
        <w:rPr>
          <w:rFonts w:ascii="Times New Roman" w:hAnsi="Times New Roman" w:cs="Times New Roman"/>
          <w:sz w:val="24"/>
          <w:szCs w:val="24"/>
        </w:rPr>
        <w:t>://</w:t>
      </w:r>
      <w:r w:rsidRPr="00B83827">
        <w:rPr>
          <w:rFonts w:ascii="Times New Roman" w:hAnsi="Times New Roman" w:cs="Times New Roman"/>
          <w:sz w:val="24"/>
          <w:szCs w:val="24"/>
          <w:lang w:val="en-US"/>
        </w:rPr>
        <w:t>grs</w:t>
      </w:r>
      <w:r w:rsidRPr="00B838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382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83827">
        <w:rPr>
          <w:rFonts w:ascii="Times New Roman" w:hAnsi="Times New Roman" w:cs="Times New Roman"/>
          <w:sz w:val="24"/>
          <w:szCs w:val="24"/>
        </w:rPr>
        <w:t>.</w:t>
      </w:r>
      <w:r w:rsidRPr="00B83827">
        <w:rPr>
          <w:rFonts w:ascii="Times New Roman" w:hAnsi="Times New Roman" w:cs="Times New Roman"/>
          <w:sz w:val="24"/>
          <w:szCs w:val="24"/>
          <w:lang w:val="en-US"/>
        </w:rPr>
        <w:t>kg</w:t>
      </w:r>
    </w:p>
    <w:p w14:paraId="252552A0" w14:textId="33381A92" w:rsidR="00A822D7" w:rsidRPr="00E80446" w:rsidRDefault="00A822D7" w:rsidP="00E8044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Термины и сокращения</w:t>
      </w:r>
    </w:p>
    <w:p w14:paraId="23DF8F94" w14:textId="77777777" w:rsidR="00A822D7" w:rsidRPr="00256951" w:rsidRDefault="00A822D7" w:rsidP="00A822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1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885"/>
      </w:tblGrid>
      <w:tr w:rsidR="00A822D7" w:rsidRPr="00256951" w14:paraId="0A4D227F" w14:textId="77777777" w:rsidTr="004241D1">
        <w:tc>
          <w:tcPr>
            <w:tcW w:w="262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73B" w14:textId="77777777" w:rsidR="00A822D7" w:rsidRPr="00256951" w:rsidRDefault="00A822D7" w:rsidP="00D91F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Сокращения</w:t>
            </w:r>
          </w:p>
        </w:tc>
        <w:tc>
          <w:tcPr>
            <w:tcW w:w="688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83CE" w14:textId="05FC255B" w:rsidR="00A822D7" w:rsidRPr="00256951" w:rsidRDefault="00D91F86" w:rsidP="00D91F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</w:t>
            </w:r>
            <w:r w:rsidR="00F10889" w:rsidRPr="0025695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2B23F8" w:rsidRPr="00256951" w14:paraId="4E6259D6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62914" w14:textId="06FA7F54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АИС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2BE7C" w14:textId="369EA9BC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информационная система</w:t>
            </w:r>
          </w:p>
        </w:tc>
      </w:tr>
      <w:tr w:rsidR="002B23F8" w:rsidRPr="00256951" w14:paraId="130C9269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1670" w14:textId="73676B39" w:rsidR="002B23F8" w:rsidRPr="00690029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Инфоком</w:t>
            </w:r>
            <w:proofErr w:type="spellEnd"/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3AFD0" w14:textId="61896FAD" w:rsidR="002B23F8" w:rsidRPr="00690029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</w:t>
            </w:r>
            <w:proofErr w:type="spellStart"/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Инфоком</w:t>
            </w:r>
            <w:proofErr w:type="spellEnd"/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» при Государственной регистрационной службе при Правительстве Кыргызской Республики.</w:t>
            </w:r>
          </w:p>
        </w:tc>
      </w:tr>
      <w:tr w:rsidR="002B23F8" w:rsidRPr="00256951" w14:paraId="46192CD5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04E31" w14:textId="6B08B62A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ГРНП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47716" w14:textId="484165DD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/>
                <w:sz w:val="28"/>
                <w:szCs w:val="28"/>
              </w:rPr>
              <w:t>Государственный реестр национальных паспортов Кыргызской Республики</w:t>
            </w:r>
            <w:r w:rsidRPr="00256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23F8" w:rsidRPr="00256951" w14:paraId="162F1C4D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70C14" w14:textId="07F0B063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 xml:space="preserve">ГРС 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7114A" w14:textId="5C839CDE" w:rsidR="002B23F8" w:rsidRPr="00256951" w:rsidRDefault="002B23F8" w:rsidP="002B23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регистрационная служба при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ительстве Кыргызской Республики</w:t>
            </w:r>
          </w:p>
        </w:tc>
      </w:tr>
      <w:tr w:rsidR="002B23F8" w:rsidRPr="00256951" w14:paraId="72C507B5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1F81" w14:textId="30A7339C" w:rsidR="002B23F8" w:rsidRPr="00256951" w:rsidRDefault="002B23F8" w:rsidP="00771D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268A4" w14:textId="1973C808" w:rsidR="002B23F8" w:rsidRPr="00256951" w:rsidRDefault="002B23F8" w:rsidP="00771D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населения Кыргызской Республики</w:t>
            </w: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3F8" w:rsidRPr="00256951" w14:paraId="4B8BC1D4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9FE9F" w14:textId="57C85F62" w:rsidR="002B23F8" w:rsidRPr="00256951" w:rsidRDefault="002B23F8" w:rsidP="00771D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9E751" w14:textId="3D00180E" w:rsidR="002B23F8" w:rsidRPr="00256951" w:rsidRDefault="002B23F8" w:rsidP="00771D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Европейский Союз</w:t>
            </w:r>
          </w:p>
        </w:tc>
      </w:tr>
      <w:tr w:rsidR="002B23F8" w:rsidRPr="00256951" w14:paraId="49C83CEC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C8444" w14:textId="5F38E443" w:rsidR="002B23F8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AE24C" w14:textId="3A35779F" w:rsidR="002B23F8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</w:p>
        </w:tc>
      </w:tr>
      <w:tr w:rsidR="002B23F8" w:rsidRPr="00256951" w14:paraId="551CC300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5AA6F" w14:textId="35E5A22D" w:rsidR="002B23F8" w:rsidRPr="00256951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82B95" w14:textId="458B6320" w:rsidR="002B23F8" w:rsidRPr="00256951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51">
              <w:rPr>
                <w:rFonts w:ascii="Times New Roman" w:hAnsi="Times New Roman" w:cs="Times New Roman"/>
                <w:sz w:val="28"/>
                <w:szCs w:val="28"/>
              </w:rPr>
              <w:t>Заграничное учреждение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3F8" w:rsidRPr="00256951" w14:paraId="59A1517A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1C8F7" w14:textId="797D3CDA" w:rsidR="002B23F8" w:rsidRPr="00256951" w:rsidRDefault="002B23F8" w:rsidP="004E6F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МИД 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79022" w14:textId="1F2F1523" w:rsidR="002B23F8" w:rsidRPr="00256951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иностранных дел Кыргызской Республики</w:t>
            </w:r>
          </w:p>
        </w:tc>
      </w:tr>
      <w:tr w:rsidR="002B23F8" w:rsidRPr="00690029" w14:paraId="645D1F6A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EDE5" w14:textId="1A2D6414" w:rsidR="002B23F8" w:rsidRPr="00690029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4D67" w14:textId="26C48DF2" w:rsidR="002B23F8" w:rsidRPr="00256951" w:rsidRDefault="004865D3" w:rsidP="00486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5D3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3F8" w:rsidRPr="004865D3">
              <w:rPr>
                <w:rFonts w:ascii="Times New Roman" w:hAnsi="Times New Roman" w:cs="Times New Roman"/>
                <w:sz w:val="28"/>
                <w:szCs w:val="28"/>
              </w:rPr>
              <w:t xml:space="preserve">«О повышении доверия и </w:t>
            </w:r>
            <w:proofErr w:type="spellStart"/>
            <w:r w:rsidR="002B23F8" w:rsidRPr="004865D3">
              <w:rPr>
                <w:rFonts w:ascii="Times New Roman" w:hAnsi="Times New Roman" w:cs="Times New Roman"/>
                <w:sz w:val="28"/>
                <w:szCs w:val="28"/>
              </w:rPr>
              <w:t>инклюзивности</w:t>
            </w:r>
            <w:proofErr w:type="spellEnd"/>
            <w:r w:rsidR="002B23F8" w:rsidRPr="004865D3">
              <w:rPr>
                <w:rFonts w:ascii="Times New Roman" w:hAnsi="Times New Roman" w:cs="Times New Roman"/>
                <w:sz w:val="28"/>
                <w:szCs w:val="28"/>
              </w:rPr>
              <w:t xml:space="preserve"> в избирательных процессах Кыргызской Республики» по состоянию на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2B23F8" w:rsidRPr="004865D3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2B23F8" w:rsidRPr="00690029" w14:paraId="0D3CB7ED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F8918" w14:textId="4375E579" w:rsidR="002B23F8" w:rsidRPr="00690029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B140A" w14:textId="6B14027F" w:rsidR="002B23F8" w:rsidRPr="00256951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Персональный идентификационный номер</w:t>
            </w:r>
          </w:p>
        </w:tc>
      </w:tr>
      <w:tr w:rsidR="002B23F8" w:rsidRPr="00690029" w14:paraId="30C90FBC" w14:textId="77777777" w:rsidTr="004241D1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467B" w14:textId="7AE643BE" w:rsidR="002B23F8" w:rsidRPr="00690029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BAFEF" w14:textId="1CA30FB7" w:rsidR="002B23F8" w:rsidRPr="00256951" w:rsidRDefault="002B23F8" w:rsidP="0099555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Программа «Укрепление демократии через реформу избирательной системы – грант по реформированию сектора DCI-ASIE/2015/038-149»</w:t>
            </w:r>
          </w:p>
        </w:tc>
      </w:tr>
    </w:tbl>
    <w:p w14:paraId="4A3CF0B1" w14:textId="77777777" w:rsidR="00A822D7" w:rsidRPr="00690029" w:rsidRDefault="00A822D7" w:rsidP="00A822D7">
      <w:pPr>
        <w:rPr>
          <w:rFonts w:ascii="Times New Roman" w:hAnsi="Times New Roman" w:cs="Times New Roman"/>
          <w:b/>
          <w:sz w:val="28"/>
          <w:szCs w:val="28"/>
        </w:rPr>
      </w:pPr>
    </w:p>
    <w:p w14:paraId="1EEA91A4" w14:textId="77777777" w:rsidR="00A822D7" w:rsidRPr="00690029" w:rsidRDefault="00A822D7" w:rsidP="00A822D7">
      <w:pPr>
        <w:rPr>
          <w:rFonts w:ascii="Times New Roman" w:hAnsi="Times New Roman" w:cs="Times New Roman"/>
          <w:b/>
          <w:sz w:val="28"/>
          <w:szCs w:val="28"/>
        </w:rPr>
      </w:pPr>
    </w:p>
    <w:p w14:paraId="27E2042A" w14:textId="77777777" w:rsidR="00A822D7" w:rsidRPr="00690029" w:rsidRDefault="00A822D7" w:rsidP="00A822D7">
      <w:pPr>
        <w:rPr>
          <w:rFonts w:ascii="Times New Roman" w:hAnsi="Times New Roman" w:cs="Times New Roman"/>
          <w:b/>
          <w:sz w:val="28"/>
          <w:szCs w:val="28"/>
        </w:rPr>
      </w:pPr>
    </w:p>
    <w:p w14:paraId="24C692F4" w14:textId="77777777" w:rsidR="00A822D7" w:rsidRPr="00690029" w:rsidRDefault="00A822D7" w:rsidP="00A822D7">
      <w:pPr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br w:type="page"/>
      </w:r>
    </w:p>
    <w:p w14:paraId="1EA30AA1" w14:textId="77777777" w:rsidR="0090235B" w:rsidRPr="00E80446" w:rsidRDefault="0090235B" w:rsidP="00305C1C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Введение</w:t>
      </w:r>
    </w:p>
    <w:p w14:paraId="44D7616C" w14:textId="77777777" w:rsidR="00453DA6" w:rsidRPr="00690029" w:rsidRDefault="00453DA6" w:rsidP="00453DA6">
      <w:pPr>
        <w:pStyle w:val="a8"/>
        <w:widowControl w:val="0"/>
        <w:rPr>
          <w:rFonts w:ascii="Times New Roman" w:hAnsi="Times New Roman" w:cs="Times New Roman"/>
          <w:b/>
          <w:sz w:val="16"/>
          <w:szCs w:val="16"/>
        </w:rPr>
      </w:pPr>
    </w:p>
    <w:p w14:paraId="6FDB80C0" w14:textId="5E220EA0" w:rsidR="0090235B" w:rsidRPr="00690029" w:rsidRDefault="0090235B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02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07B49" w:rsidRPr="004865D3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907B49">
        <w:rPr>
          <w:rFonts w:ascii="Times New Roman" w:hAnsi="Times New Roman" w:cs="Times New Roman"/>
          <w:sz w:val="28"/>
          <w:szCs w:val="28"/>
        </w:rPr>
        <w:t xml:space="preserve"> </w:t>
      </w:r>
      <w:r w:rsidR="00907B49" w:rsidRPr="004865D3">
        <w:rPr>
          <w:rFonts w:ascii="Times New Roman" w:hAnsi="Times New Roman" w:cs="Times New Roman"/>
          <w:sz w:val="28"/>
          <w:szCs w:val="28"/>
        </w:rPr>
        <w:t xml:space="preserve">«О повышении доверия и </w:t>
      </w:r>
      <w:proofErr w:type="spellStart"/>
      <w:r w:rsidR="00907B49" w:rsidRPr="004865D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907B49" w:rsidRPr="004865D3">
        <w:rPr>
          <w:rFonts w:ascii="Times New Roman" w:hAnsi="Times New Roman" w:cs="Times New Roman"/>
          <w:sz w:val="28"/>
          <w:szCs w:val="28"/>
        </w:rPr>
        <w:t xml:space="preserve"> в избирательных процессах Кыргызской Республики»</w:t>
      </w:r>
      <w:r w:rsidR="00453DA6" w:rsidRPr="00690029">
        <w:rPr>
          <w:rFonts w:ascii="Times New Roman" w:hAnsi="Times New Roman" w:cs="Times New Roman"/>
          <w:sz w:val="28"/>
          <w:szCs w:val="28"/>
        </w:rPr>
        <w:t xml:space="preserve"> </w:t>
      </w:r>
      <w:r w:rsidRPr="00690029">
        <w:rPr>
          <w:rFonts w:ascii="Times New Roman" w:hAnsi="Times New Roman" w:cs="Times New Roman"/>
          <w:sz w:val="28"/>
          <w:szCs w:val="28"/>
        </w:rPr>
        <w:t>(далее - Отчет) подготовлен</w:t>
      </w:r>
      <w:r w:rsidR="00FC1881" w:rsidRPr="00690029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регистрационной службой при Правительстве Кыргызской Республики</w:t>
      </w:r>
      <w:r w:rsidRPr="00690029">
        <w:rPr>
          <w:rFonts w:ascii="Times New Roman" w:hAnsi="Times New Roman" w:cs="Times New Roman"/>
          <w:sz w:val="28"/>
          <w:szCs w:val="28"/>
        </w:rPr>
        <w:t xml:space="preserve"> (далее - ГРС)</w:t>
      </w:r>
      <w:r w:rsidR="00FC1881" w:rsidRPr="00690029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690029">
        <w:rPr>
          <w:rFonts w:ascii="Times New Roman" w:hAnsi="Times New Roman" w:cs="Times New Roman"/>
          <w:sz w:val="28"/>
          <w:szCs w:val="28"/>
        </w:rPr>
        <w:t xml:space="preserve">финансового соглашения между Кыргызской Республикой и Европейским Союзом по </w:t>
      </w:r>
      <w:r w:rsidR="00907B49">
        <w:rPr>
          <w:rFonts w:ascii="Times New Roman" w:hAnsi="Times New Roman" w:cs="Times New Roman"/>
          <w:sz w:val="28"/>
          <w:szCs w:val="28"/>
        </w:rPr>
        <w:t>П</w:t>
      </w:r>
      <w:r w:rsidRPr="00690029">
        <w:rPr>
          <w:rFonts w:ascii="Times New Roman" w:hAnsi="Times New Roman" w:cs="Times New Roman"/>
          <w:sz w:val="28"/>
          <w:szCs w:val="28"/>
        </w:rPr>
        <w:t>рограмме «Укрепление демократии через реформу избирательной системы – грант по реформированию сектора DCI-ASIE/2015/038-149» (далее - Программа)</w:t>
      </w:r>
      <w:r w:rsidR="00FC1881" w:rsidRPr="00690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2E743C7" w14:textId="21652043" w:rsidR="0090235B" w:rsidRPr="00690029" w:rsidRDefault="0090235B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>Программа принята решением Европейской Комиссии в декабре 2015 года и подписан</w:t>
      </w:r>
      <w:r w:rsidR="00453DA6" w:rsidRPr="00690029">
        <w:rPr>
          <w:rFonts w:ascii="Times New Roman" w:hAnsi="Times New Roman" w:cs="Times New Roman"/>
          <w:sz w:val="28"/>
          <w:szCs w:val="28"/>
        </w:rPr>
        <w:t>а</w:t>
      </w:r>
      <w:r w:rsidRPr="00690029">
        <w:rPr>
          <w:rFonts w:ascii="Times New Roman" w:hAnsi="Times New Roman" w:cs="Times New Roman"/>
          <w:sz w:val="28"/>
          <w:szCs w:val="28"/>
        </w:rPr>
        <w:t xml:space="preserve"> кыргызской стороной 19 апреля 2016 года в г</w:t>
      </w:r>
      <w:r w:rsidR="00051DE3">
        <w:rPr>
          <w:rFonts w:ascii="Times New Roman" w:hAnsi="Times New Roman" w:cs="Times New Roman"/>
          <w:sz w:val="28"/>
          <w:szCs w:val="28"/>
        </w:rPr>
        <w:t>ороде</w:t>
      </w:r>
      <w:r w:rsidRPr="00690029">
        <w:rPr>
          <w:rFonts w:ascii="Times New Roman" w:hAnsi="Times New Roman" w:cs="Times New Roman"/>
          <w:sz w:val="28"/>
          <w:szCs w:val="28"/>
        </w:rPr>
        <w:t xml:space="preserve"> Бишкек.</w:t>
      </w:r>
    </w:p>
    <w:p w14:paraId="0D201737" w14:textId="7CDEA6FC" w:rsidR="0090235B" w:rsidRPr="00690029" w:rsidRDefault="0090235B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>В рамках данной Программы Европейским Союзом предусмотрен</w:t>
      </w:r>
      <w:r w:rsidR="00453DA6" w:rsidRPr="00690029">
        <w:rPr>
          <w:rFonts w:ascii="Times New Roman" w:hAnsi="Times New Roman" w:cs="Times New Roman"/>
          <w:sz w:val="28"/>
          <w:szCs w:val="28"/>
        </w:rPr>
        <w:t>о оказание</w:t>
      </w:r>
      <w:r w:rsidRPr="00690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DA6" w:rsidRPr="00690029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53DA6" w:rsidRPr="00690029">
        <w:rPr>
          <w:rFonts w:ascii="Times New Roman" w:hAnsi="Times New Roman" w:cs="Times New Roman"/>
          <w:sz w:val="28"/>
          <w:szCs w:val="28"/>
        </w:rPr>
        <w:t xml:space="preserve"> стороне </w:t>
      </w:r>
      <w:proofErr w:type="spellStart"/>
      <w:r w:rsidRPr="00690029">
        <w:rPr>
          <w:rFonts w:ascii="Times New Roman" w:hAnsi="Times New Roman" w:cs="Times New Roman"/>
          <w:sz w:val="28"/>
          <w:szCs w:val="28"/>
        </w:rPr>
        <w:t>грантов</w:t>
      </w:r>
      <w:r w:rsidR="00453DA6" w:rsidRPr="0069002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90029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453DA6" w:rsidRPr="00690029">
        <w:rPr>
          <w:rFonts w:ascii="Times New Roman" w:hAnsi="Times New Roman" w:cs="Times New Roman"/>
          <w:sz w:val="28"/>
          <w:szCs w:val="28"/>
        </w:rPr>
        <w:t>и</w:t>
      </w:r>
      <w:r w:rsidRPr="00690029">
        <w:rPr>
          <w:rFonts w:ascii="Times New Roman" w:hAnsi="Times New Roman" w:cs="Times New Roman"/>
          <w:sz w:val="28"/>
          <w:szCs w:val="28"/>
        </w:rPr>
        <w:t xml:space="preserve"> в размере 13,13 млн. евро на 2016-2018 годы, из которых 11,0 млн. евро будут направлены на поддержку республиканского бюджета Кыргызской Республики. </w:t>
      </w:r>
    </w:p>
    <w:p w14:paraId="23275E5E" w14:textId="5A905F39" w:rsidR="00A822D7" w:rsidRPr="00690029" w:rsidRDefault="0090235B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>Из 11 млн. евро в 2016 году будут выделены 4 млн.</w:t>
      </w:r>
      <w:r w:rsidR="006E30E8">
        <w:rPr>
          <w:rFonts w:ascii="Times New Roman" w:hAnsi="Times New Roman" w:cs="Times New Roman"/>
          <w:sz w:val="28"/>
          <w:szCs w:val="28"/>
        </w:rPr>
        <w:t xml:space="preserve"> евро</w:t>
      </w:r>
      <w:r w:rsidRPr="00690029">
        <w:rPr>
          <w:rFonts w:ascii="Times New Roman" w:hAnsi="Times New Roman" w:cs="Times New Roman"/>
          <w:sz w:val="28"/>
          <w:szCs w:val="28"/>
        </w:rPr>
        <w:t xml:space="preserve"> без привязки к индикаторам эффективности, используемых для выделения средств</w:t>
      </w:r>
      <w:r w:rsidR="00EE7FA6" w:rsidRPr="00690029">
        <w:rPr>
          <w:rFonts w:ascii="Times New Roman" w:hAnsi="Times New Roman" w:cs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sz w:val="28"/>
          <w:szCs w:val="28"/>
        </w:rPr>
        <w:t xml:space="preserve"> и 1 млн. евро после выполнения индикатора 1 транша. Остальные 6 млн. евро будут выделены при условии достижения индикаторов</w:t>
      </w:r>
      <w:r w:rsidR="00444F18">
        <w:rPr>
          <w:rFonts w:ascii="Times New Roman" w:hAnsi="Times New Roman" w:cs="Times New Roman"/>
          <w:sz w:val="28"/>
          <w:szCs w:val="28"/>
        </w:rPr>
        <w:t xml:space="preserve"> кыргызской стороной</w:t>
      </w:r>
      <w:r w:rsidRPr="00690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5BF745" w14:textId="47CADA62" w:rsidR="0090235B" w:rsidRPr="00690029" w:rsidRDefault="0090235B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Настоящий Отчет является условием </w:t>
      </w:r>
      <w:r w:rsidR="009048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690029">
        <w:rPr>
          <w:rFonts w:ascii="Times New Roman" w:hAnsi="Times New Roman" w:cs="Times New Roman"/>
          <w:sz w:val="28"/>
          <w:szCs w:val="28"/>
        </w:rPr>
        <w:t>выделения денежных средств по второму индикатору.</w:t>
      </w:r>
    </w:p>
    <w:p w14:paraId="4E5B0259" w14:textId="7582B30B" w:rsidR="001A2ED6" w:rsidRPr="00E80446" w:rsidRDefault="001A2ED6" w:rsidP="00305C1C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 Отчета</w:t>
      </w:r>
    </w:p>
    <w:p w14:paraId="3F0273DD" w14:textId="77777777" w:rsidR="009B4846" w:rsidRPr="009B4846" w:rsidRDefault="009B4846" w:rsidP="009C423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EC6ADA" w14:textId="6B648ADE" w:rsidR="00FC5B4D" w:rsidRPr="00142DD4" w:rsidRDefault="00051DE3" w:rsidP="00051DE3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>Целью настоящего Отчета является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оценка работы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проводимой в рамках улучшения </w:t>
      </w:r>
      <w:proofErr w:type="spellStart"/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инклюзивности</w:t>
      </w:r>
      <w:proofErr w:type="spellEnd"/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и повышения прозрачности управления избирательными процессами, а именно в части составления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списков избирателей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пр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именения</w:t>
      </w:r>
      <w:r w:rsidR="00E86B63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инновационных технологий </w:t>
      </w:r>
      <w:r w:rsidR="00B751F2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выборных процессов и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реформ</w:t>
      </w:r>
      <w:r w:rsidR="003B132A" w:rsidRPr="00142DD4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избирательной системы </w:t>
      </w:r>
      <w:r w:rsidR="00E17221" w:rsidRPr="00142DD4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>ырг</w:t>
      </w:r>
      <w:r w:rsidR="00E17221" w:rsidRPr="00142DD4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>зской Республики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C5B4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2FA9013" w14:textId="1595241B" w:rsidR="00051DE3" w:rsidRDefault="00FC5B4D" w:rsidP="00051DE3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Итогом всех работ должно стать построение демократической избирательной системы </w:t>
      </w:r>
      <w:r w:rsidR="00B40645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 Кыргызской Республике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и максимальная вовлеченность граждан в избирательны</w:t>
      </w:r>
      <w:r w:rsidR="00B40645" w:rsidRPr="00142DD4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процесс</w:t>
      </w:r>
      <w:r w:rsidR="00B40645" w:rsidRPr="00142DD4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5F0F496" w14:textId="66009CF9" w:rsidR="001A2ED6" w:rsidRPr="00E80446" w:rsidRDefault="00E86B63" w:rsidP="00305C1C">
      <w:pPr>
        <w:pStyle w:val="7"/>
        <w:keepNext w:val="0"/>
        <w:keepLines w:val="0"/>
        <w:widowControl w:val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Задачи</w:t>
      </w:r>
      <w:r w:rsidR="001A2ED6"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Отчета</w:t>
      </w:r>
    </w:p>
    <w:p w14:paraId="7A825D4E" w14:textId="77777777" w:rsidR="009B4846" w:rsidRPr="00305C1C" w:rsidRDefault="009B4846" w:rsidP="00F160F6">
      <w:pPr>
        <w:ind w:firstLine="72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17356FB" w14:textId="77777777" w:rsidR="00923D56" w:rsidRPr="00923D56" w:rsidRDefault="00923D56" w:rsidP="003B132A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1DE3">
        <w:rPr>
          <w:rFonts w:ascii="Times New Roman" w:hAnsi="Times New Roman" w:cs="Times New Roman"/>
          <w:sz w:val="28"/>
          <w:szCs w:val="28"/>
        </w:rPr>
        <w:t>тчет основан на данных по состоянию на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51DE3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51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B9AA98" w14:textId="6C05546F" w:rsidR="00C11DEE" w:rsidRDefault="00C11DEE" w:rsidP="009C423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настоящего Отчета являются:</w:t>
      </w:r>
    </w:p>
    <w:p w14:paraId="54365C98" w14:textId="0B30686E" w:rsidR="00E86B63" w:rsidRPr="00923D56" w:rsidRDefault="00C11DEE" w:rsidP="00E86B63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2ED6" w:rsidRPr="00690029">
        <w:rPr>
          <w:rFonts w:ascii="Times New Roman" w:hAnsi="Times New Roman" w:cs="Times New Roman"/>
          <w:sz w:val="28"/>
          <w:szCs w:val="28"/>
        </w:rPr>
        <w:t xml:space="preserve">одготовка аналитических и статистических </w:t>
      </w:r>
      <w:r w:rsidR="00256951">
        <w:rPr>
          <w:rFonts w:ascii="Times New Roman" w:hAnsi="Times New Roman" w:cs="Times New Roman"/>
          <w:sz w:val="28"/>
          <w:szCs w:val="28"/>
        </w:rPr>
        <w:t>данных</w:t>
      </w:r>
      <w:r w:rsidR="00256951" w:rsidRPr="00256951">
        <w:rPr>
          <w:rFonts w:ascii="Times New Roman" w:hAnsi="Times New Roman" w:cs="Times New Roman"/>
          <w:sz w:val="28"/>
          <w:szCs w:val="28"/>
        </w:rPr>
        <w:t xml:space="preserve"> </w:t>
      </w:r>
      <w:r w:rsidR="001A2ED6" w:rsidRPr="0025695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256951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6951">
        <w:rPr>
          <w:rFonts w:ascii="Times New Roman" w:hAnsi="Times New Roman" w:cs="Times New Roman"/>
          <w:sz w:val="28"/>
          <w:szCs w:val="28"/>
        </w:rPr>
        <w:t xml:space="preserve"> избирателей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13D5" w:rsidRPr="00256951">
        <w:rPr>
          <w:rFonts w:ascii="Times New Roman" w:hAnsi="Times New Roman" w:cs="Times New Roman"/>
          <w:sz w:val="28"/>
          <w:szCs w:val="28"/>
        </w:rPr>
        <w:t>сведений</w:t>
      </w:r>
      <w:r w:rsidR="004B55C9" w:rsidRPr="00256951">
        <w:rPr>
          <w:rFonts w:ascii="Times New Roman" w:hAnsi="Times New Roman" w:cs="Times New Roman"/>
          <w:sz w:val="28"/>
          <w:szCs w:val="28"/>
        </w:rPr>
        <w:t>,</w:t>
      </w:r>
      <w:r w:rsidR="001A2ED6" w:rsidRPr="00256951">
        <w:rPr>
          <w:rFonts w:ascii="Times New Roman" w:hAnsi="Times New Roman" w:cs="Times New Roman"/>
          <w:sz w:val="28"/>
          <w:szCs w:val="28"/>
        </w:rPr>
        <w:t xml:space="preserve"> содержащихся в ЕГРН по со</w:t>
      </w:r>
      <w:r w:rsidR="004D2736" w:rsidRPr="00256951">
        <w:rPr>
          <w:rFonts w:ascii="Times New Roman" w:hAnsi="Times New Roman" w:cs="Times New Roman"/>
          <w:sz w:val="28"/>
          <w:szCs w:val="28"/>
        </w:rPr>
        <w:t xml:space="preserve">стоянию на 01 января 2016 года, в том числе </w:t>
      </w:r>
      <w:r>
        <w:rPr>
          <w:rFonts w:ascii="Times New Roman" w:hAnsi="Times New Roman" w:cs="Times New Roman"/>
          <w:sz w:val="28"/>
          <w:szCs w:val="28"/>
        </w:rPr>
        <w:t>с учетом сведений о</w:t>
      </w:r>
      <w:r w:rsidR="00E86B63">
        <w:rPr>
          <w:rFonts w:ascii="Times New Roman" w:hAnsi="Times New Roman" w:cs="Times New Roman"/>
          <w:sz w:val="28"/>
          <w:szCs w:val="28"/>
        </w:rPr>
        <w:t xml:space="preserve"> биометрической</w:t>
      </w:r>
      <w:r w:rsidR="004D2736" w:rsidRPr="00256951">
        <w:rPr>
          <w:rFonts w:ascii="Times New Roman" w:hAnsi="Times New Roman" w:cs="Times New Roman"/>
          <w:sz w:val="28"/>
          <w:szCs w:val="28"/>
        </w:rPr>
        <w:t xml:space="preserve"> </w:t>
      </w:r>
      <w:r w:rsidR="00E86B63">
        <w:rPr>
          <w:rFonts w:ascii="Times New Roman" w:hAnsi="Times New Roman" w:cs="Times New Roman"/>
          <w:sz w:val="28"/>
          <w:szCs w:val="28"/>
        </w:rPr>
        <w:t>регистрации</w:t>
      </w:r>
      <w:r w:rsidR="00923D56">
        <w:rPr>
          <w:rFonts w:ascii="Times New Roman" w:hAnsi="Times New Roman" w:cs="Times New Roman"/>
          <w:sz w:val="28"/>
          <w:szCs w:val="28"/>
        </w:rPr>
        <w:t>, действительных паспортах Кыргызской Республики</w:t>
      </w:r>
      <w:r w:rsidR="00E86B63" w:rsidRPr="00E86B63">
        <w:rPr>
          <w:rFonts w:ascii="Times New Roman" w:hAnsi="Times New Roman" w:cs="Times New Roman"/>
          <w:sz w:val="28"/>
          <w:szCs w:val="28"/>
        </w:rPr>
        <w:t>;</w:t>
      </w:r>
      <w:r w:rsidR="003B13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71AEB" w14:textId="216A221E" w:rsidR="00923D56" w:rsidRPr="00923D56" w:rsidRDefault="00923D56" w:rsidP="00E86B63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D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обзор по основным компонентам ЕГРН и модели формирования списков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избирателей и идентификации</w:t>
      </w:r>
      <w:r w:rsidR="00226530">
        <w:rPr>
          <w:rFonts w:ascii="Times New Roman" w:hAnsi="Times New Roman" w:cs="Times New Roman"/>
          <w:sz w:val="28"/>
          <w:szCs w:val="28"/>
        </w:rPr>
        <w:t xml:space="preserve"> избирателей в день голосования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176CC8" w14:textId="4B23F2B8" w:rsidR="00255603" w:rsidRDefault="00255603" w:rsidP="00B4064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102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B40645" w:rsidRPr="00051DE3">
        <w:rPr>
          <w:rFonts w:ascii="Times New Roman" w:hAnsi="Times New Roman" w:cs="Times New Roman"/>
          <w:sz w:val="28"/>
          <w:szCs w:val="28"/>
        </w:rPr>
        <w:t>статистическ</w:t>
      </w:r>
      <w:r w:rsidR="00814102">
        <w:rPr>
          <w:rFonts w:ascii="Times New Roman" w:hAnsi="Times New Roman" w:cs="Times New Roman"/>
          <w:sz w:val="28"/>
          <w:szCs w:val="28"/>
        </w:rPr>
        <w:t>ого</w:t>
      </w:r>
      <w:r w:rsidR="00B40645" w:rsidRPr="00051DE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14102">
        <w:rPr>
          <w:rFonts w:ascii="Times New Roman" w:hAnsi="Times New Roman" w:cs="Times New Roman"/>
          <w:sz w:val="28"/>
          <w:szCs w:val="28"/>
        </w:rPr>
        <w:t>а на основе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40645" w:rsidRPr="00051DE3">
        <w:rPr>
          <w:rFonts w:ascii="Times New Roman" w:hAnsi="Times New Roman" w:cs="Times New Roman"/>
          <w:sz w:val="28"/>
          <w:szCs w:val="28"/>
        </w:rPr>
        <w:t>возрастны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0645" w:rsidRPr="00051DE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40645" w:rsidRPr="00051DE3">
        <w:rPr>
          <w:rFonts w:ascii="Times New Roman" w:hAnsi="Times New Roman" w:cs="Times New Roman"/>
          <w:sz w:val="28"/>
          <w:szCs w:val="28"/>
        </w:rPr>
        <w:t xml:space="preserve">, </w:t>
      </w:r>
      <w:r w:rsidR="00E86B63">
        <w:rPr>
          <w:rFonts w:ascii="Times New Roman" w:hAnsi="Times New Roman" w:cs="Times New Roman"/>
          <w:sz w:val="28"/>
          <w:szCs w:val="28"/>
        </w:rPr>
        <w:t>гендерному признаку</w:t>
      </w:r>
      <w:r w:rsidR="00B40645" w:rsidRPr="00051D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разрезе районов </w:t>
      </w:r>
      <w:r w:rsidR="00B40645" w:rsidRPr="00051D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городов Ош и Бишкек</w:t>
      </w:r>
      <w:r w:rsidR="00E86B63" w:rsidRPr="00E86B63">
        <w:rPr>
          <w:rFonts w:ascii="Times New Roman" w:hAnsi="Times New Roman" w:cs="Times New Roman"/>
          <w:sz w:val="28"/>
          <w:szCs w:val="28"/>
        </w:rPr>
        <w:t>;</w:t>
      </w:r>
      <w:r w:rsidR="00B40645" w:rsidRPr="00051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45E9D" w14:textId="77777777" w:rsidR="00923D56" w:rsidRPr="00E86B63" w:rsidRDefault="00923D56" w:rsidP="00923D56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51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о достигнутом</w:t>
      </w:r>
      <w:r w:rsidRPr="00256951">
        <w:rPr>
          <w:rFonts w:ascii="Times New Roman" w:hAnsi="Times New Roman" w:cs="Times New Roman"/>
          <w:sz w:val="28"/>
          <w:szCs w:val="28"/>
        </w:rPr>
        <w:t xml:space="preserve"> улучшени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951">
        <w:rPr>
          <w:rFonts w:ascii="Times New Roman" w:hAnsi="Times New Roman" w:cs="Times New Roman"/>
          <w:sz w:val="28"/>
          <w:szCs w:val="28"/>
        </w:rPr>
        <w:t xml:space="preserve"> качества и полнот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51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6951">
        <w:rPr>
          <w:rFonts w:ascii="Times New Roman" w:hAnsi="Times New Roman" w:cs="Times New Roman"/>
          <w:sz w:val="28"/>
          <w:szCs w:val="28"/>
        </w:rPr>
        <w:t xml:space="preserve"> избирателей по итогам выборов депутатов </w:t>
      </w:r>
      <w:proofErr w:type="spellStart"/>
      <w:r w:rsidRPr="00256951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256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951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256951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8"/>
        </w:rPr>
        <w:t>, состоявшихся 04 октября 2015 года</w:t>
      </w:r>
      <w:r w:rsidRPr="00E86B63">
        <w:rPr>
          <w:rFonts w:ascii="Times New Roman" w:hAnsi="Times New Roman" w:cs="Times New Roman"/>
          <w:sz w:val="28"/>
          <w:szCs w:val="28"/>
        </w:rPr>
        <w:t>;</w:t>
      </w:r>
    </w:p>
    <w:p w14:paraId="09078F09" w14:textId="77777777" w:rsidR="00923D56" w:rsidRDefault="00255603" w:rsidP="00B4064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B40645" w:rsidRPr="00051DE3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 о миграционных п</w:t>
      </w:r>
      <w:r w:rsidR="00B40645" w:rsidRPr="00051D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оцессах</w:t>
      </w:r>
      <w:r w:rsidR="00923D56">
        <w:rPr>
          <w:rFonts w:ascii="Times New Roman" w:hAnsi="Times New Roman" w:cs="Times New Roman"/>
          <w:sz w:val="28"/>
          <w:szCs w:val="28"/>
        </w:rPr>
        <w:t>;</w:t>
      </w:r>
    </w:p>
    <w:p w14:paraId="027B45F9" w14:textId="0EC5A875" w:rsidR="00255603" w:rsidRDefault="00923D56" w:rsidP="00B4064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заключений и выводов.</w:t>
      </w:r>
    </w:p>
    <w:p w14:paraId="3A571011" w14:textId="77777777" w:rsidR="00923D56" w:rsidRPr="00923D56" w:rsidRDefault="00923D56" w:rsidP="00B40645">
      <w:pPr>
        <w:spacing w:line="264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687C457" w14:textId="644E1F26" w:rsidR="00E86B63" w:rsidRDefault="00923D56" w:rsidP="00E86B63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Отчет является первичным и </w:t>
      </w:r>
      <w:r w:rsidR="00E86B63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E86B63">
        <w:rPr>
          <w:rFonts w:ascii="Times New Roman" w:hAnsi="Times New Roman" w:cs="Times New Roman"/>
          <w:sz w:val="28"/>
          <w:szCs w:val="28"/>
          <w:lang w:val="ky-KG"/>
        </w:rPr>
        <w:t>основой (</w:t>
      </w:r>
      <w:r w:rsidR="00E86B6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E86B63" w:rsidRPr="00A87F84">
        <w:rPr>
          <w:rFonts w:ascii="Times New Roman" w:hAnsi="Times New Roman" w:cs="Times New Roman"/>
          <w:sz w:val="28"/>
          <w:szCs w:val="28"/>
        </w:rPr>
        <w:t xml:space="preserve"> </w:t>
      </w:r>
      <w:r w:rsidR="00E86B6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86B63" w:rsidRPr="00A87F84">
        <w:rPr>
          <w:rFonts w:ascii="Times New Roman" w:hAnsi="Times New Roman" w:cs="Times New Roman"/>
          <w:sz w:val="28"/>
          <w:szCs w:val="28"/>
        </w:rPr>
        <w:t xml:space="preserve">) </w:t>
      </w:r>
      <w:r w:rsidR="00E86B63">
        <w:rPr>
          <w:rFonts w:ascii="Times New Roman" w:hAnsi="Times New Roman" w:cs="Times New Roman"/>
          <w:sz w:val="28"/>
          <w:szCs w:val="28"/>
        </w:rPr>
        <w:t>для подготовки дальнейших ежегодных отчетов</w:t>
      </w:r>
      <w:r>
        <w:rPr>
          <w:rFonts w:ascii="Times New Roman" w:hAnsi="Times New Roman" w:cs="Times New Roman"/>
          <w:sz w:val="28"/>
          <w:szCs w:val="28"/>
        </w:rPr>
        <w:t xml:space="preserve"> о выборных процессах. </w:t>
      </w:r>
      <w:r w:rsidR="00E86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3E646" w14:textId="77777777" w:rsidR="00822A6B" w:rsidRPr="008F1508" w:rsidRDefault="00822A6B" w:rsidP="00B40645">
      <w:pPr>
        <w:spacing w:line="264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1EA84EC" w14:textId="34115875" w:rsidR="00765052" w:rsidRPr="008F1508" w:rsidRDefault="00822A6B" w:rsidP="008F1508">
      <w:pPr>
        <w:pStyle w:val="7"/>
        <w:numPr>
          <w:ilvl w:val="0"/>
          <w:numId w:val="31"/>
        </w:numPr>
        <w:tabs>
          <w:tab w:val="left" w:pos="993"/>
          <w:tab w:val="left" w:pos="1276"/>
        </w:tabs>
        <w:spacing w:before="0" w:line="240" w:lineRule="auto"/>
        <w:ind w:left="0" w:firstLine="36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</w:t>
      </w:r>
      <w:r w:rsidR="00F12545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ормировани</w:t>
      </w:r>
      <w:r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="00F12545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списков избирателей в рамках </w:t>
      </w:r>
      <w:r w:rsidR="003B1228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реформ по совершенствованию</w:t>
      </w:r>
      <w:r w:rsidR="00F12545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избирательной системы</w:t>
      </w:r>
      <w:r w:rsidR="008F1508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F12545" w:rsidRPr="008F150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 Кыргызской Республике</w:t>
      </w:r>
    </w:p>
    <w:p w14:paraId="3800B115" w14:textId="77777777" w:rsidR="00822A6B" w:rsidRPr="008F1508" w:rsidRDefault="00822A6B" w:rsidP="00822A6B">
      <w:pPr>
        <w:rPr>
          <w:sz w:val="16"/>
          <w:szCs w:val="16"/>
        </w:rPr>
      </w:pPr>
    </w:p>
    <w:p w14:paraId="57905FC1" w14:textId="4191B1DA" w:rsidR="00F22984" w:rsidRPr="00142DD4" w:rsidRDefault="00E97518" w:rsidP="009C4235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В целях проведения честных и открытых выборов п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 инициативе </w:t>
      </w:r>
      <w:r w:rsidR="00F1088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П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резидента Кыргызской Республики</w:t>
      </w:r>
      <w:r w:rsidR="009221C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А.</w:t>
      </w:r>
      <w:r w:rsidRPr="00142DD4">
        <w:rPr>
          <w:rFonts w:ascii="Times New Roman" w:eastAsia="Times New Roman" w:hAnsi="Times New Roman" w:cs="Times New Roman"/>
          <w:sz w:val="10"/>
          <w:szCs w:val="10"/>
          <w:highlight w:val="yellow"/>
        </w:rPr>
        <w:t xml:space="preserve"> </w:t>
      </w:r>
      <w:proofErr w:type="spellStart"/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Атамбаева</w:t>
      </w:r>
      <w:proofErr w:type="spellEnd"/>
      <w:r w:rsidR="00FD5DE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 соответствии с решениями Национального совета по устойчивому развитию Кыргызской Республики </w:t>
      </w:r>
      <w:r w:rsidR="009221C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Кыргызской Республике, 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начиная с 2014 года, пров</w:t>
      </w:r>
      <w:r w:rsidR="00DB043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одятся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работ</w:t>
      </w:r>
      <w:r w:rsidR="00DB043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ы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 совершенствованию избирательной системы</w:t>
      </w:r>
      <w:r w:rsidR="00F22984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</w:p>
    <w:p w14:paraId="0D9A220B" w14:textId="785F977E" w:rsidR="00B67BFE" w:rsidRPr="00142DD4" w:rsidRDefault="00F22984" w:rsidP="00B67BFE">
      <w:pPr>
        <w:pStyle w:val="a8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Впервые на выборах депутатов </w:t>
      </w:r>
      <w:proofErr w:type="spellStart"/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Жогорку</w:t>
      </w:r>
      <w:proofErr w:type="spellEnd"/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Кенеша</w:t>
      </w:r>
      <w:proofErr w:type="spellEnd"/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Кыргызской Республики  были использованы современные и </w:t>
      </w:r>
      <w:r w:rsidR="0076505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инновационны</w:t>
      </w: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="00765052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решени</w:t>
      </w: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я, основанные на пр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менении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41D41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информационных и </w:t>
      </w:r>
      <w:r w:rsidR="004B55C9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биометрических технологий</w:t>
      </w: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B67BFE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0575A726" w14:textId="2BDDA11E" w:rsidR="00B67BFE" w:rsidRPr="00142DD4" w:rsidRDefault="00B67BFE" w:rsidP="00B67BFE">
      <w:pPr>
        <w:pStyle w:val="a8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 xml:space="preserve">Применение биометрических технологий направлено на минимизацию рисков, связанных с фальсификацией и махинациями в избирательных процессах, исключения механизма «каруселей». </w:t>
      </w:r>
    </w:p>
    <w:p w14:paraId="0D60C59A" w14:textId="77777777" w:rsidR="00990AE9" w:rsidRPr="00142DD4" w:rsidRDefault="00E143F3" w:rsidP="00E143F3">
      <w:pPr>
        <w:pStyle w:val="a8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 списки избирателей включаются граждане, достигшие 18-летнего возраста, прошедшие биометрическую регистрацию и имеющие действующий паспорт гражданина Кыргызской Республики. </w:t>
      </w:r>
    </w:p>
    <w:p w14:paraId="32E80B06" w14:textId="54894A69" w:rsidR="00E143F3" w:rsidRPr="00142DD4" w:rsidRDefault="00E143F3" w:rsidP="00E143F3">
      <w:pPr>
        <w:pStyle w:val="a8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Основной принцип формирования списков и проведения выборов «один избиратель - один голос».</w:t>
      </w:r>
    </w:p>
    <w:p w14:paraId="702E0937" w14:textId="7AC2FA58" w:rsidR="004B55C9" w:rsidRPr="00142DD4" w:rsidRDefault="00F22984" w:rsidP="009C4235">
      <w:pPr>
        <w:spacing w:line="264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Р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ешениями Национального совета по устойчивому развитию Кыргызской Республики </w:t>
      </w:r>
      <w:r w:rsidR="008B4F6C" w:rsidRPr="00142DD4">
        <w:rPr>
          <w:rFonts w:ascii="Times New Roman" w:hAnsi="Times New Roman"/>
          <w:sz w:val="28"/>
          <w:szCs w:val="28"/>
          <w:highlight w:val="yellow"/>
        </w:rPr>
        <w:t>ГРС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 поручено создать </w:t>
      </w:r>
      <w:r w:rsidR="00F6591F" w:rsidRPr="00142DD4">
        <w:rPr>
          <w:rFonts w:ascii="Times New Roman" w:hAnsi="Times New Roman"/>
          <w:sz w:val="28"/>
          <w:szCs w:val="28"/>
          <w:highlight w:val="yellow"/>
        </w:rPr>
        <w:t>ЕГРН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 в качестве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о</w:t>
      </w:r>
      <w:r w:rsidR="00F6591F" w:rsidRPr="00142DD4">
        <w:rPr>
          <w:rFonts w:ascii="Times New Roman" w:hAnsi="Times New Roman"/>
          <w:sz w:val="28"/>
          <w:szCs w:val="28"/>
          <w:highlight w:val="yellow"/>
        </w:rPr>
        <w:t>сновно</w:t>
      </w:r>
      <w:r w:rsidRPr="00142DD4">
        <w:rPr>
          <w:rFonts w:ascii="Times New Roman" w:hAnsi="Times New Roman"/>
          <w:sz w:val="28"/>
          <w:szCs w:val="28"/>
          <w:highlight w:val="yellow"/>
        </w:rPr>
        <w:t>го</w:t>
      </w:r>
      <w:r w:rsidR="00F6591F" w:rsidRPr="00142DD4">
        <w:rPr>
          <w:rFonts w:ascii="Times New Roman" w:hAnsi="Times New Roman"/>
          <w:sz w:val="28"/>
          <w:szCs w:val="28"/>
          <w:highlight w:val="yellow"/>
        </w:rPr>
        <w:t xml:space="preserve"> источник</w:t>
      </w:r>
      <w:r w:rsidRPr="00142DD4">
        <w:rPr>
          <w:rFonts w:ascii="Times New Roman" w:hAnsi="Times New Roman"/>
          <w:sz w:val="28"/>
          <w:szCs w:val="28"/>
          <w:highlight w:val="yellow"/>
        </w:rPr>
        <w:t>а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7430B" w:rsidRPr="00142DD4">
        <w:rPr>
          <w:rFonts w:ascii="Times New Roman" w:hAnsi="Times New Roman"/>
          <w:sz w:val="28"/>
          <w:szCs w:val="28"/>
          <w:highlight w:val="yellow"/>
        </w:rPr>
        <w:t>сведений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 при формировании </w:t>
      </w:r>
      <w:r w:rsidR="000268B5" w:rsidRPr="00142DD4">
        <w:rPr>
          <w:rFonts w:ascii="Times New Roman" w:hAnsi="Times New Roman"/>
          <w:sz w:val="28"/>
          <w:szCs w:val="28"/>
          <w:highlight w:val="yellow"/>
        </w:rPr>
        <w:t xml:space="preserve">актуального и достоверного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списк</w:t>
      </w:r>
      <w:r w:rsidR="000268B5" w:rsidRPr="00142DD4">
        <w:rPr>
          <w:rFonts w:ascii="Times New Roman" w:hAnsi="Times New Roman"/>
          <w:sz w:val="28"/>
          <w:szCs w:val="28"/>
          <w:highlight w:val="yellow"/>
        </w:rPr>
        <w:t>а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 избирателей</w:t>
      </w:r>
      <w:r w:rsidR="00C677B2" w:rsidRPr="00142DD4">
        <w:rPr>
          <w:rFonts w:ascii="Times New Roman" w:hAnsi="Times New Roman"/>
          <w:sz w:val="28"/>
          <w:szCs w:val="28"/>
          <w:highlight w:val="yellow"/>
        </w:rPr>
        <w:t>, содержащ</w:t>
      </w:r>
      <w:r w:rsidR="00BF42DE" w:rsidRPr="00142DD4">
        <w:rPr>
          <w:rFonts w:ascii="Times New Roman" w:hAnsi="Times New Roman"/>
          <w:sz w:val="28"/>
          <w:szCs w:val="28"/>
          <w:highlight w:val="yellow"/>
        </w:rPr>
        <w:t>его</w:t>
      </w:r>
      <w:r w:rsidR="00C677B2" w:rsidRPr="00142DD4">
        <w:rPr>
          <w:rFonts w:ascii="Times New Roman" w:hAnsi="Times New Roman"/>
          <w:sz w:val="28"/>
          <w:szCs w:val="28"/>
          <w:highlight w:val="yellow"/>
        </w:rPr>
        <w:t xml:space="preserve"> персональные и биометрические данные граждан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 республики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.</w:t>
      </w:r>
    </w:p>
    <w:p w14:paraId="0B63F069" w14:textId="56295793" w:rsidR="00517F23" w:rsidRPr="00142DD4" w:rsidRDefault="00B15121" w:rsidP="009C4235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FC1881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ЕГРН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осуществляется </w:t>
      </w:r>
      <w:r w:rsidR="00FC1881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учет цикла жизни человека</w:t>
      </w:r>
      <w:r w:rsidR="00BF42DE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FC1881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с момента регистрации рождения до регистрации акта записи о смерти</w:t>
      </w:r>
      <w:r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FC1881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 формированием полного электронного архива.</w:t>
      </w:r>
      <w:r w:rsidR="00517F23" w:rsidRPr="00142D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7BBF0A8A" w14:textId="6A0E4CB1" w:rsidR="00CE3652" w:rsidRPr="00142DD4" w:rsidRDefault="00517F23" w:rsidP="009C4235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Важнейшим элементом ЕГРН</w:t>
      </w:r>
      <w:r w:rsidR="00B15121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я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вляется персональный идентификационный номер </w:t>
      </w:r>
      <w:r w:rsidR="00214AA6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ПИН)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гражданина, который выступает в роли сквозного идентификатора, связывающего </w:t>
      </w:r>
      <w:r w:rsidR="00BF42DE" w:rsidRPr="00142DD4">
        <w:rPr>
          <w:rFonts w:ascii="Times New Roman" w:hAnsi="Times New Roman" w:cs="Times New Roman"/>
          <w:sz w:val="28"/>
          <w:szCs w:val="28"/>
          <w:highlight w:val="yellow"/>
        </w:rPr>
        <w:t>сведения о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</w:t>
      </w:r>
      <w:r w:rsidR="00BF42DE" w:rsidRPr="00142DD4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в государственных информационных системах.</w:t>
      </w:r>
      <w:r w:rsidR="00CE3652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E856D0C" w14:textId="360FF73C" w:rsidR="00E143F3" w:rsidRPr="00142DD4" w:rsidRDefault="00CE3652" w:rsidP="009C4235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При формировании списков избирателей ПИН </w:t>
      </w:r>
      <w:r w:rsidR="00D3083E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также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выступает в качестве основного идентификатора</w:t>
      </w:r>
      <w:r w:rsidR="007E3BC0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-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проверка по ПИН по</w:t>
      </w:r>
      <w:r w:rsidR="002716BB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зволяет обеспечить контроль на дублирование </w:t>
      </w:r>
      <w:r w:rsidR="00CB2CE0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записей </w:t>
      </w:r>
      <w:r w:rsidR="00401B90" w:rsidRPr="00142DD4">
        <w:rPr>
          <w:rFonts w:ascii="Times New Roman" w:hAnsi="Times New Roman" w:cs="Times New Roman"/>
          <w:sz w:val="28"/>
          <w:szCs w:val="28"/>
          <w:highlight w:val="yellow"/>
        </w:rPr>
        <w:t>при включении</w:t>
      </w:r>
      <w:r w:rsidR="002716BB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избирателей</w:t>
      </w:r>
      <w:r w:rsidR="00401B90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в списки</w:t>
      </w:r>
      <w:r w:rsidR="002716BB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</w:p>
    <w:p w14:paraId="690DA134" w14:textId="77777777" w:rsidR="00FD3A66" w:rsidRPr="00142DD4" w:rsidRDefault="00FD3A66" w:rsidP="009C4235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Архитектура ЕГРН состоит из следующих компонентов:</w:t>
      </w:r>
    </w:p>
    <w:p w14:paraId="4AEE2BC5" w14:textId="11083BDF" w:rsidR="00FD3A66" w:rsidRPr="00142DD4" w:rsidRDefault="00FD3A66" w:rsidP="0089023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>- биометрически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данны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 Кыргызской Республики </w:t>
      </w:r>
      <w:r w:rsidR="00E83AA9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в возрасте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от 16 лет и старше;</w:t>
      </w:r>
    </w:p>
    <w:p w14:paraId="2E120347" w14:textId="172DCB9A" w:rsidR="00FD3A66" w:rsidRPr="00142DD4" w:rsidRDefault="00FD3A66" w:rsidP="0089023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сведения о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паспорт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Кыргызской Республики;</w:t>
      </w:r>
    </w:p>
    <w:p w14:paraId="0414850D" w14:textId="64DF4905" w:rsidR="00FD3A66" w:rsidRPr="00142DD4" w:rsidRDefault="00FD3A66" w:rsidP="0089023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сведения о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запис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ях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актов гражданского состояния;</w:t>
      </w:r>
    </w:p>
    <w:p w14:paraId="2240F76D" w14:textId="63AC7400" w:rsidR="00FD3A66" w:rsidRPr="00142DD4" w:rsidRDefault="00FD3A66" w:rsidP="00FD3A66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сведения из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Адресн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ого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регистр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Кыргызской Республики;</w:t>
      </w:r>
    </w:p>
    <w:p w14:paraId="3160D0D0" w14:textId="3721CE97" w:rsidR="00FD3A66" w:rsidRPr="00142DD4" w:rsidRDefault="00FD3A66" w:rsidP="00FD3A66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сведения из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Адресно-справочно</w:t>
      </w:r>
      <w:r w:rsidR="00BF7C6D" w:rsidRPr="00142DD4">
        <w:rPr>
          <w:rFonts w:ascii="Times New Roman" w:hAnsi="Times New Roman" w:cs="Times New Roman"/>
          <w:sz w:val="28"/>
          <w:szCs w:val="28"/>
          <w:highlight w:val="yellow"/>
        </w:rPr>
        <w:t>го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бюро.</w:t>
      </w:r>
    </w:p>
    <w:p w14:paraId="7A938160" w14:textId="77777777" w:rsidR="002532D3" w:rsidRPr="00142DD4" w:rsidRDefault="002532D3" w:rsidP="00FD3A66">
      <w:pPr>
        <w:ind w:firstLine="7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EEFF8BD" w14:textId="324766E4" w:rsidR="002532D3" w:rsidRPr="00142DD4" w:rsidRDefault="002532D3" w:rsidP="00A35359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>При формировании списков избирателей учитыва</w:t>
      </w:r>
      <w:r w:rsidR="00401B90" w:rsidRPr="00142DD4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тся сведения по всем компонентам ЕГРН. </w:t>
      </w:r>
    </w:p>
    <w:p w14:paraId="6424C2FE" w14:textId="5AEC6AEB" w:rsidR="00517F23" w:rsidRPr="00142DD4" w:rsidRDefault="00A35359" w:rsidP="00305C1C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  <w:t xml:space="preserve">Компонент 1. </w:t>
      </w:r>
      <w:r w:rsidR="002532D3" w:rsidRPr="00142DD4"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  <w:t>Б</w:t>
      </w:r>
      <w:r w:rsidR="00517F23" w:rsidRPr="00142DD4"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  <w:t>иометрически</w:t>
      </w:r>
      <w:r w:rsidR="002532D3" w:rsidRPr="00142DD4"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  <w:t>е данные</w:t>
      </w:r>
      <w:r w:rsidR="00517F23" w:rsidRPr="00142DD4"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yellow"/>
        </w:rPr>
        <w:t xml:space="preserve"> граждан Кыргызской Республики</w:t>
      </w:r>
    </w:p>
    <w:p w14:paraId="392E4C30" w14:textId="77777777" w:rsidR="00517F23" w:rsidRPr="00142DD4" w:rsidRDefault="00517F23" w:rsidP="00517F23">
      <w:pPr>
        <w:ind w:firstLine="700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6F7FD834" w14:textId="0E78F0E9" w:rsidR="004B55C9" w:rsidRPr="00142DD4" w:rsidRDefault="004B55C9" w:rsidP="00A35359">
      <w:pPr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 xml:space="preserve">Одним из основных компонентов ЕГРН является </w:t>
      </w:r>
      <w:r w:rsidR="006463B9" w:rsidRPr="00142DD4">
        <w:rPr>
          <w:rFonts w:ascii="Times New Roman" w:hAnsi="Times New Roman"/>
          <w:sz w:val="28"/>
          <w:szCs w:val="28"/>
          <w:highlight w:val="yellow"/>
        </w:rPr>
        <w:t xml:space="preserve">электронная 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база биометрических данных граждан Кыргызской Республики. </w:t>
      </w:r>
    </w:p>
    <w:p w14:paraId="19E70C17" w14:textId="0D4DA606" w:rsidR="004B55C9" w:rsidRPr="00142DD4" w:rsidRDefault="004B55C9" w:rsidP="00A35359">
      <w:pPr>
        <w:ind w:firstLine="700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 xml:space="preserve">В </w:t>
      </w:r>
      <w:r w:rsidR="00517F23" w:rsidRPr="00142DD4">
        <w:rPr>
          <w:rFonts w:ascii="Times New Roman" w:hAnsi="Times New Roman"/>
          <w:sz w:val="28"/>
          <w:szCs w:val="28"/>
          <w:highlight w:val="yellow"/>
        </w:rPr>
        <w:t>Кыргызской Республик</w:t>
      </w:r>
      <w:r w:rsidR="00DE72A4" w:rsidRPr="00142DD4">
        <w:rPr>
          <w:rFonts w:ascii="Times New Roman" w:hAnsi="Times New Roman"/>
          <w:sz w:val="28"/>
          <w:szCs w:val="28"/>
          <w:highlight w:val="yellow"/>
        </w:rPr>
        <w:t xml:space="preserve">е принят </w:t>
      </w:r>
      <w:r w:rsidRPr="00142DD4">
        <w:rPr>
          <w:rFonts w:ascii="Times New Roman" w:hAnsi="Times New Roman"/>
          <w:sz w:val="28"/>
          <w:szCs w:val="28"/>
          <w:highlight w:val="yellow"/>
        </w:rPr>
        <w:t>Закон Кыргызской Республики «О биометрической регистрации граждан Кыргызской Республики»</w:t>
      </w:r>
      <w:r w:rsidR="00DE72A4" w:rsidRPr="00142DD4">
        <w:rPr>
          <w:rFonts w:ascii="Times New Roman" w:hAnsi="Times New Roman"/>
          <w:sz w:val="28"/>
          <w:szCs w:val="28"/>
          <w:highlight w:val="yellow"/>
        </w:rPr>
        <w:t xml:space="preserve">, который регулирует 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сбор, обработк</w:t>
      </w:r>
      <w:r w:rsidR="00DE72A4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у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, хранени</w:t>
      </w:r>
      <w:r w:rsidR="00DE72A4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е</w:t>
      </w:r>
      <w:r w:rsidR="004E21F9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, защиту и применение  </w:t>
      </w:r>
      <w:r w:rsidRPr="00142DD4">
        <w:rPr>
          <w:rStyle w:val="highlited-keyword"/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  <w:t>биометрических</w:t>
      </w:r>
      <w:r w:rsidRPr="00142DD4">
        <w:rPr>
          <w:rStyle w:val="apple-converted-space"/>
          <w:rFonts w:ascii="Times New Roman" w:hAnsi="Times New Roman"/>
          <w:sz w:val="28"/>
          <w:szCs w:val="28"/>
          <w:highlight w:val="yellow"/>
        </w:rPr>
        <w:t> 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данных</w:t>
      </w:r>
      <w:r w:rsidR="00DE72A4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граждан</w:t>
      </w:r>
      <w:r w:rsidR="00DE72A4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Кыргызской Р</w:t>
      </w:r>
      <w:r w:rsidR="004E21F9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еспублики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</w:p>
    <w:p w14:paraId="41D289D6" w14:textId="5890C13D" w:rsidR="00517F23" w:rsidRPr="00142DD4" w:rsidRDefault="004B55C9" w:rsidP="00A35359">
      <w:pPr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ab/>
        <w:t>Целью Закона Кыргызской Республики</w:t>
      </w:r>
      <w:r w:rsidR="00517F23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«</w:t>
      </w:r>
      <w:r w:rsidR="00517F23" w:rsidRPr="00142DD4">
        <w:rPr>
          <w:rFonts w:ascii="Times New Roman" w:hAnsi="Times New Roman"/>
          <w:sz w:val="28"/>
          <w:szCs w:val="28"/>
          <w:highlight w:val="yellow"/>
        </w:rPr>
        <w:t>О биометрической регистрации граждан Кыргызской Республики»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является создание актуализированной базы</w:t>
      </w:r>
      <w:r w:rsidR="00DC6968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данных граждан Кыргызской Республики </w:t>
      </w:r>
      <w:r w:rsidR="006463B9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и решение</w:t>
      </w:r>
      <w:r w:rsidR="00517F23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следующи</w:t>
      </w:r>
      <w:r w:rsidR="006463B9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х</w:t>
      </w:r>
      <w:r w:rsidR="00517F23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задач: </w:t>
      </w:r>
    </w:p>
    <w:p w14:paraId="16C3E795" w14:textId="084527D1" w:rsidR="00D22E6D" w:rsidRPr="00142DD4" w:rsidRDefault="00D22E6D" w:rsidP="00D22E6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1) максимальная идентификация личности с использованием биометрических данных;</w:t>
      </w:r>
    </w:p>
    <w:p w14:paraId="53E364BE" w14:textId="25DDC8E3" w:rsidR="004B55C9" w:rsidRPr="00142DD4" w:rsidRDefault="00D22E6D" w:rsidP="00A3535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2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)</w:t>
      </w:r>
      <w:r w:rsidR="00DC6968" w:rsidRPr="00142D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выдача </w:t>
      </w:r>
      <w:r w:rsidR="00517F23" w:rsidRPr="00142DD4">
        <w:rPr>
          <w:rFonts w:ascii="Times New Roman" w:hAnsi="Times New Roman"/>
          <w:sz w:val="28"/>
          <w:szCs w:val="28"/>
          <w:highlight w:val="yellow"/>
        </w:rPr>
        <w:t xml:space="preserve">государственных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идентификационных документов</w:t>
      </w:r>
      <w:r w:rsidR="00BA54EF" w:rsidRPr="00142DD4">
        <w:rPr>
          <w:rFonts w:ascii="Times New Roman" w:hAnsi="Times New Roman"/>
          <w:sz w:val="28"/>
          <w:szCs w:val="28"/>
          <w:highlight w:val="yellow"/>
        </w:rPr>
        <w:t xml:space="preserve"> нового образца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;</w:t>
      </w:r>
    </w:p>
    <w:p w14:paraId="559CA896" w14:textId="1E73004E" w:rsidR="004B55C9" w:rsidRPr="00142DD4" w:rsidRDefault="00D22E6D" w:rsidP="00A3535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3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) эффективная борьба с преступностью, нелегальной миграцией,</w:t>
      </w:r>
      <w:r w:rsidR="00B2726C" w:rsidRPr="00142DD4">
        <w:rPr>
          <w:rFonts w:ascii="Times New Roman" w:hAnsi="Times New Roman"/>
          <w:sz w:val="28"/>
          <w:szCs w:val="28"/>
          <w:highlight w:val="yellow"/>
        </w:rPr>
        <w:t xml:space="preserve"> терроризмом и торговлей людьми.</w:t>
      </w:r>
    </w:p>
    <w:p w14:paraId="26EECDB0" w14:textId="3090A0DA" w:rsidR="004B55C9" w:rsidRPr="00142DD4" w:rsidRDefault="00BD2A13" w:rsidP="00A353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42DD4">
        <w:rPr>
          <w:rFonts w:ascii="Times New Roman" w:hAnsi="Times New Roman"/>
          <w:sz w:val="28"/>
          <w:szCs w:val="28"/>
          <w:highlight w:val="yellow"/>
        </w:rPr>
        <w:t>В целях обеспечения защиты и безопасности биометрических данных п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остановление</w:t>
      </w:r>
      <w:r w:rsidRPr="00142DD4">
        <w:rPr>
          <w:rFonts w:ascii="Times New Roman" w:hAnsi="Times New Roman"/>
          <w:sz w:val="28"/>
          <w:szCs w:val="28"/>
          <w:highlight w:val="yellow"/>
        </w:rPr>
        <w:t>м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 Правительства</w:t>
      </w:r>
      <w:r w:rsidR="00DC6968" w:rsidRPr="00142D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C6968"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Кыргызской Республики</w:t>
      </w:r>
      <w:r w:rsidRPr="00142DD4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от 11 ноября 2014 года № 639 (ДСП)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утвержден Поряд</w:t>
      </w:r>
      <w:r w:rsidRPr="00142DD4">
        <w:rPr>
          <w:rFonts w:ascii="Times New Roman" w:hAnsi="Times New Roman"/>
          <w:sz w:val="28"/>
          <w:szCs w:val="28"/>
          <w:highlight w:val="yellow"/>
        </w:rPr>
        <w:t>о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к обеспечения безопасности биометрических данных граждан Кыргызской Республики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, который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 xml:space="preserve">определяет меры по обеспечению безопасности биометрических данных при сборе, обработке, хранении и использовании в информационной системе, а также требования к технологиям хранения </w:t>
      </w:r>
      <w:r w:rsidR="00D37DB3" w:rsidRPr="00142DD4">
        <w:rPr>
          <w:rFonts w:ascii="Times New Roman" w:hAnsi="Times New Roman"/>
          <w:sz w:val="28"/>
          <w:szCs w:val="28"/>
          <w:highlight w:val="yellow"/>
        </w:rPr>
        <w:t xml:space="preserve">биометрических </w:t>
      </w:r>
      <w:r w:rsidR="004B55C9" w:rsidRPr="00142DD4">
        <w:rPr>
          <w:rFonts w:ascii="Times New Roman" w:hAnsi="Times New Roman"/>
          <w:sz w:val="28"/>
          <w:szCs w:val="28"/>
          <w:highlight w:val="yellow"/>
        </w:rPr>
        <w:t>данных.</w:t>
      </w:r>
      <w:proofErr w:type="gramEnd"/>
    </w:p>
    <w:p w14:paraId="78F676BB" w14:textId="77777777" w:rsidR="00DA1400" w:rsidRPr="00142DD4" w:rsidRDefault="00FC1881" w:rsidP="00DC696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Национальная кампания по массовому сбору биометрических данных успешно стартовала в </w:t>
      </w:r>
      <w:r w:rsidR="00373C83" w:rsidRPr="00142DD4">
        <w:rPr>
          <w:rFonts w:ascii="Times New Roman" w:hAnsi="Times New Roman" w:cs="Times New Roman"/>
          <w:sz w:val="28"/>
          <w:szCs w:val="28"/>
          <w:highlight w:val="yellow"/>
        </w:rPr>
        <w:t>ноябре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2014 года. </w:t>
      </w:r>
    </w:p>
    <w:p w14:paraId="25309086" w14:textId="64075193" w:rsidR="00173101" w:rsidRPr="00142DD4" w:rsidRDefault="00173101" w:rsidP="00173101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lastRenderedPageBreak/>
        <w:t>В пик активности населения по прохождению биометрической регистрации на всей территории республики были организованы более 700 пунктов сбора, оснащенны</w:t>
      </w:r>
      <w:r w:rsidR="00D22E6D" w:rsidRPr="00142DD4">
        <w:rPr>
          <w:rFonts w:ascii="Times New Roman" w:hAnsi="Times New Roman"/>
          <w:sz w:val="28"/>
          <w:szCs w:val="28"/>
          <w:highlight w:val="yellow"/>
        </w:rPr>
        <w:t>х</w:t>
      </w:r>
      <w:r w:rsidRPr="00142DD4">
        <w:rPr>
          <w:rFonts w:ascii="Times New Roman" w:hAnsi="Times New Roman"/>
          <w:sz w:val="28"/>
          <w:szCs w:val="28"/>
          <w:highlight w:val="yellow"/>
        </w:rPr>
        <w:t xml:space="preserve"> специализированными комплектами оборудования. </w:t>
      </w:r>
    </w:p>
    <w:p w14:paraId="53253A8C" w14:textId="77777777" w:rsidR="00173101" w:rsidRPr="00142DD4" w:rsidRDefault="00173101" w:rsidP="00173101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 xml:space="preserve">За пределами Кыргызской Республики пункты сбора были открыты во всех загранучреждениях Кыргызской Республики. </w:t>
      </w:r>
    </w:p>
    <w:p w14:paraId="07E2AB73" w14:textId="4E6EC7B2" w:rsidR="00DA1400" w:rsidRPr="00142DD4" w:rsidRDefault="00FC1881" w:rsidP="00DC696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За период Национальной кампании по сбору биометрических данных </w:t>
      </w:r>
      <w:r w:rsidR="00373C83" w:rsidRPr="00142DD4">
        <w:rPr>
          <w:rFonts w:ascii="Times New Roman" w:hAnsi="Times New Roman" w:cs="Times New Roman"/>
          <w:sz w:val="28"/>
          <w:szCs w:val="28"/>
          <w:highlight w:val="yellow"/>
        </w:rPr>
        <w:t>с ноября 2014 года по декабрь 2015 год</w:t>
      </w:r>
      <w:r w:rsidR="00963339" w:rsidRPr="00142DD4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73C83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регистрацию прошли </w:t>
      </w:r>
      <w:r w:rsidR="00373C83" w:rsidRPr="00142DD4">
        <w:rPr>
          <w:rFonts w:ascii="Times New Roman" w:hAnsi="Times New Roman" w:cs="Times New Roman"/>
          <w:sz w:val="28"/>
          <w:szCs w:val="28"/>
          <w:highlight w:val="yellow"/>
        </w:rPr>
        <w:t>2 8</w:t>
      </w:r>
      <w:r w:rsidR="00911BC6" w:rsidRPr="00142DD4">
        <w:rPr>
          <w:rFonts w:ascii="Times New Roman" w:hAnsi="Times New Roman" w:cs="Times New Roman"/>
          <w:sz w:val="28"/>
          <w:szCs w:val="28"/>
          <w:highlight w:val="yellow"/>
        </w:rPr>
        <w:t>07</w:t>
      </w:r>
      <w:r w:rsidR="00373C83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5</w:t>
      </w:r>
      <w:r w:rsidR="00911BC6" w:rsidRPr="00142DD4">
        <w:rPr>
          <w:rFonts w:ascii="Times New Roman" w:hAnsi="Times New Roman" w:cs="Times New Roman"/>
          <w:sz w:val="28"/>
          <w:szCs w:val="28"/>
          <w:highlight w:val="yellow"/>
        </w:rPr>
        <w:t>49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</w:t>
      </w:r>
      <w:r w:rsidR="005824EC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(Таблица 1)</w:t>
      </w:r>
      <w:r w:rsidR="00963339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6F28AA21" w14:textId="20D531C4" w:rsidR="00FC1881" w:rsidRPr="00142DD4" w:rsidRDefault="00963339" w:rsidP="00DC696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Количество граждан, сдавших биометрические данные </w:t>
      </w:r>
      <w:r w:rsidR="001D316E"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за пределами </w:t>
      </w:r>
      <w:r w:rsidRPr="00142DD4">
        <w:rPr>
          <w:rFonts w:ascii="Times New Roman" w:hAnsi="Times New Roman" w:cs="Times New Roman"/>
          <w:sz w:val="28"/>
          <w:szCs w:val="28"/>
          <w:highlight w:val="yellow"/>
        </w:rPr>
        <w:t xml:space="preserve"> Кыргызской Республики за период с ноября 2014 года по декабрь 2015 года, составляет 15 344 человек</w:t>
      </w:r>
      <w:r w:rsidR="001D316E" w:rsidRPr="00142DD4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FC1881" w:rsidRPr="00142DD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1181E86" w14:textId="77777777" w:rsidR="005E0771" w:rsidRPr="00142DD4" w:rsidRDefault="005E0771" w:rsidP="00DC696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9D7EB8" w14:textId="132B8264" w:rsidR="00173101" w:rsidRPr="00142DD4" w:rsidRDefault="005E0771" w:rsidP="001809D7">
      <w:pP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42DD4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1" locked="0" layoutInCell="1" allowOverlap="1" wp14:anchorId="7FA4DC2D" wp14:editId="20B9CE49">
            <wp:simplePos x="0" y="0"/>
            <wp:positionH relativeFrom="column">
              <wp:posOffset>-15875</wp:posOffset>
            </wp:positionH>
            <wp:positionV relativeFrom="paragraph">
              <wp:posOffset>-1270</wp:posOffset>
            </wp:positionV>
            <wp:extent cx="6121400" cy="3387725"/>
            <wp:effectExtent l="0" t="0" r="12700" b="22225"/>
            <wp:wrapTight wrapText="bothSides">
              <wp:wrapPolygon edited="0">
                <wp:start x="0" y="0"/>
                <wp:lineTo x="0" y="21620"/>
                <wp:lineTo x="21578" y="21620"/>
                <wp:lineTo x="21578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DD4">
        <w:rPr>
          <w:rFonts w:ascii="Times New Roman" w:hAnsi="Times New Roman"/>
          <w:sz w:val="24"/>
          <w:szCs w:val="24"/>
          <w:highlight w:val="yellow"/>
        </w:rPr>
        <w:t>Рис 1</w:t>
      </w:r>
      <w:r w:rsidRPr="00142DD4">
        <w:rPr>
          <w:rFonts w:ascii="Times New Roman" w:hAnsi="Times New Roman"/>
          <w:sz w:val="28"/>
          <w:szCs w:val="28"/>
          <w:highlight w:val="yellow"/>
        </w:rPr>
        <w:t>.</w:t>
      </w:r>
    </w:p>
    <w:p w14:paraId="7BA43B16" w14:textId="77777777" w:rsidR="00173101" w:rsidRPr="00142DD4" w:rsidRDefault="00173101" w:rsidP="00DC6968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E6277E" w14:textId="77777777" w:rsidR="00D22E6D" w:rsidRPr="00142DD4" w:rsidRDefault="00D22E6D" w:rsidP="00D22E6D">
      <w:pPr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142DD4">
        <w:rPr>
          <w:rFonts w:ascii="Times New Roman" w:hAnsi="Times New Roman"/>
          <w:sz w:val="28"/>
          <w:szCs w:val="28"/>
          <w:highlight w:val="yellow"/>
        </w:rPr>
        <w:t>Как видно из графика (рис.1) и Таблицы 1, динамика сбора данных с 1,3 млн. человек в декабре 2014 года упала до 29 000 человек в июне 2015 года.</w:t>
      </w:r>
    </w:p>
    <w:p w14:paraId="0A7FA0A7" w14:textId="5A47FC02" w:rsidR="00D22E6D" w:rsidRPr="003C5B78" w:rsidRDefault="00D22E6D" w:rsidP="00D22E6D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4"/>
        <w:jc w:val="both"/>
        <w:rPr>
          <w:sz w:val="28"/>
          <w:szCs w:val="28"/>
        </w:rPr>
      </w:pPr>
      <w:r w:rsidRPr="00142DD4">
        <w:rPr>
          <w:sz w:val="28"/>
          <w:szCs w:val="28"/>
          <w:highlight w:val="yellow"/>
        </w:rPr>
        <w:tab/>
        <w:t>Наибольшие показатели по сдаче биометрических данных наблюдались в ноябре – декабре 2014 года в период наиболее активной разъяснительной и организационной работы со стороны Правительства Кыргызской Республики и органов местного самоуправления, проводимой в рамках реформ в избирательной системе Кыргызской Республики.</w:t>
      </w:r>
      <w:bookmarkStart w:id="0" w:name="_GoBack"/>
      <w:bookmarkEnd w:id="0"/>
      <w:r w:rsidRPr="003C5B78">
        <w:rPr>
          <w:sz w:val="28"/>
          <w:szCs w:val="28"/>
        </w:rPr>
        <w:t xml:space="preserve"> </w:t>
      </w:r>
    </w:p>
    <w:p w14:paraId="147994DD" w14:textId="77777777" w:rsidR="00D22E6D" w:rsidRPr="00690029" w:rsidRDefault="00D22E6D" w:rsidP="00DB31B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D22E6D" w:rsidRPr="00690029" w:rsidSect="00312213">
          <w:footerReference w:type="default" r:id="rId12"/>
          <w:pgSz w:w="11909" w:h="16834" w:code="9"/>
          <w:pgMar w:top="851" w:right="851" w:bottom="851" w:left="1418" w:header="0" w:footer="567" w:gutter="0"/>
          <w:pgNumType w:start="1"/>
          <w:cols w:space="720"/>
          <w:titlePg/>
        </w:sectPr>
      </w:pPr>
    </w:p>
    <w:tbl>
      <w:tblPr>
        <w:tblW w:w="15739" w:type="dxa"/>
        <w:tblInd w:w="1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90"/>
        <w:gridCol w:w="987"/>
        <w:gridCol w:w="845"/>
        <w:gridCol w:w="846"/>
        <w:gridCol w:w="892"/>
        <w:gridCol w:w="793"/>
        <w:gridCol w:w="818"/>
        <w:gridCol w:w="718"/>
        <w:gridCol w:w="845"/>
        <w:gridCol w:w="899"/>
        <w:gridCol w:w="939"/>
        <w:gridCol w:w="845"/>
        <w:gridCol w:w="846"/>
        <w:gridCol w:w="830"/>
        <w:gridCol w:w="988"/>
        <w:gridCol w:w="631"/>
      </w:tblGrid>
      <w:tr w:rsidR="00C216B9" w:rsidRPr="00D93047" w14:paraId="499B1DC1" w14:textId="77777777" w:rsidTr="003D5FC9">
        <w:trPr>
          <w:trHeight w:val="568"/>
        </w:trPr>
        <w:tc>
          <w:tcPr>
            <w:tcW w:w="1573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F3D9A" w14:textId="20635D21" w:rsidR="00A27150" w:rsidRPr="00D93047" w:rsidRDefault="00C216B9" w:rsidP="00DE3D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30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Таблица 1. Количество зарегистрированных биометрических данных граждан </w:t>
            </w:r>
            <w:proofErr w:type="gramStart"/>
            <w:r w:rsidRPr="00D930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</w:t>
            </w:r>
            <w:proofErr w:type="gramEnd"/>
            <w:r w:rsidRPr="00D930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 месяцам) в период с ноября 2014 года по декабрь 2015 года</w:t>
            </w:r>
          </w:p>
        </w:tc>
      </w:tr>
      <w:tr w:rsidR="00C16AC6" w:rsidRPr="00D93047" w14:paraId="47BDB9EB" w14:textId="77777777" w:rsidTr="00816D3E">
        <w:trPr>
          <w:trHeight w:val="4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A5ECE1" w14:textId="77CECD13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Регион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D4B4F6" w14:textId="303D14C6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2014 год</w:t>
            </w:r>
          </w:p>
        </w:tc>
        <w:tc>
          <w:tcPr>
            <w:tcW w:w="10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7E9715" w14:textId="1E31F093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2015 год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8E0C28A" w14:textId="46B7EE05" w:rsidR="00C16AC6" w:rsidRPr="0087378F" w:rsidRDefault="005C0F7E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Ито</w:t>
            </w:r>
            <w:r w:rsidR="00C16AC6" w:rsidRPr="008737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го</w:t>
            </w:r>
          </w:p>
          <w:p w14:paraId="0B76D30E" w14:textId="11942351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(чел.)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8B6C11" w14:textId="07139E63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37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657D8F" w:rsidRPr="00D93047" w14:paraId="63164180" w14:textId="77777777" w:rsidTr="00816D3E">
        <w:trPr>
          <w:trHeight w:val="4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6111C72" w14:textId="77777777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97D49CA" w14:textId="1E0EA944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6846DFA" w14:textId="3380646B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17BCE03" w14:textId="29AE6B93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9B19CA" w14:textId="2361BEE5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A3925E9" w14:textId="77E51E85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D703915" w14:textId="2BD0D186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54AA183" w14:textId="0502C93D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22F1FC" w14:textId="56EEEE8B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AA30C1" w14:textId="27422BFB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D3EA5" w14:textId="309DFBB9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F91450" w14:textId="37CEC33F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8D08C4" w14:textId="122515F7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9640E3" w14:textId="33C8628C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441DB4" w14:textId="29796915" w:rsidR="00C16AC6" w:rsidRPr="00173101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31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C34690B" w14:textId="77777777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1AE9EFE" w14:textId="77777777" w:rsidR="00C16AC6" w:rsidRPr="0087378F" w:rsidRDefault="00C16AC6" w:rsidP="00C21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D5FC9" w:rsidRPr="00173101" w14:paraId="653D3355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D86" w14:textId="09178487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ишкек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D862" w14:textId="7718016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71189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051D" w14:textId="7C53879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63 428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F763" w14:textId="1E71A87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21965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03E" w14:textId="18E474F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23568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4BF" w14:textId="4402FFC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15704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C09" w14:textId="2EDCA45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20096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509" w14:textId="3D7E2DF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13321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3DA" w14:textId="0E291A9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12058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3E9" w14:textId="374B2D8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11478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0096" w14:textId="3F63B71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15289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426" w14:textId="3A4E14D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31587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2E7C" w14:textId="253EEDF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2C3A" w14:textId="575B20E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9D77" w14:textId="6660B5F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A363" w14:textId="660DAAC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302533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FFE7" w14:textId="7C5CEF2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</w:tr>
      <w:tr w:rsidR="003D5FC9" w:rsidRPr="00173101" w14:paraId="33B6F84A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3ABC" w14:textId="7EE53FA2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0793" w14:textId="42CC9E1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37781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84F8" w14:textId="35BD36C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40 910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ED85" w14:textId="68E422B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6658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CF7A" w14:textId="09DE2DA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7285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2BBA" w14:textId="0DA2B5C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3514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3F16" w14:textId="407873D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F187" w14:textId="08B9D21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AD45" w14:textId="1C44A59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191E" w14:textId="43B2BE0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60B3" w14:textId="401F5FE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93D7" w14:textId="50315D8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9605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464B" w14:textId="2C8A224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8503" w14:textId="01A4CDF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ECB" w14:textId="50D1D0F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DF42" w14:textId="5B43A79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115704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B4D3" w14:textId="49CCD6C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</w:tc>
      </w:tr>
      <w:tr w:rsidR="003D5FC9" w:rsidRPr="00173101" w14:paraId="1971EC81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9173" w14:textId="5B1952A1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AF4A" w14:textId="07925D3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126599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5A70" w14:textId="1E03A69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317 435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4923" w14:textId="7A8F135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42860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A45F" w14:textId="6C146EF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14289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B67D" w14:textId="7083442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7007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BB7E" w14:textId="357F35E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6352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A1B3" w14:textId="118350C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6589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0A19" w14:textId="2E4D582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3229" w14:textId="673A8279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9902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F08A" w14:textId="4F58B99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35571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A6F8" w14:textId="0A464C5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30726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1A7C" w14:textId="485EDD9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EF33" w14:textId="2A7EA35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3D6F" w14:textId="41B43FD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B738" w14:textId="2E84363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601258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CEC2" w14:textId="752CFB3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90,61</w:t>
            </w:r>
          </w:p>
        </w:tc>
      </w:tr>
      <w:tr w:rsidR="003D5FC9" w:rsidRPr="00173101" w14:paraId="05B84ADB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5F40" w14:textId="359190D6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1415" w14:textId="59BAAB9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50F5" w14:textId="18965E0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79 448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8CFD" w14:textId="19735F9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15116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9269" w14:textId="6C09A43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29228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B171" w14:textId="10A3C32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1A16" w14:textId="1CEE2EC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9642" w14:textId="0F713BD9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3AC5" w14:textId="6F32490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5468" w14:textId="6131487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0680" w14:textId="47820F6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7826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574E" w14:textId="1957794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4061" w14:textId="5AE3D75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7212" w14:textId="4C95EAD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1C85" w14:textId="3E7F6B6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D715" w14:textId="05E5AD0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177573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2661" w14:textId="6118993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95,67</w:t>
            </w:r>
          </w:p>
        </w:tc>
      </w:tr>
      <w:tr w:rsidR="003D5FC9" w:rsidRPr="00173101" w14:paraId="3506E628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84634" w14:textId="3F36BE35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Чуйская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16A" w14:textId="7DE8B59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75870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C843" w14:textId="75D3247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225 765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636B" w14:textId="4CA5927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59827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D8BD" w14:textId="6E8E032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41734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8E78" w14:textId="3DA7688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10909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7A33" w14:textId="7B770CD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9986" w14:textId="6222D59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567D" w14:textId="14C8494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D035" w14:textId="095E1CE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9195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7727" w14:textId="403A9FC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11389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F8FF" w14:textId="4CF376D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17246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22B5" w14:textId="51443F6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4BF4" w14:textId="3831AEE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8D15" w14:textId="23A1132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365F" w14:textId="2D73EDE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462658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A8E3" w14:textId="38739B4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</w:tr>
      <w:tr w:rsidR="003D5FC9" w:rsidRPr="00173101" w14:paraId="63C1C5DF" w14:textId="77777777" w:rsidTr="00173101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0E60" w14:textId="52B43D69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Иссык-Кульская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36B0" w14:textId="56FB3BC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35095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F886" w14:textId="050269D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133 541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F1EB" w14:textId="274BF9B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21518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718E" w14:textId="291067B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38029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1C5D" w14:textId="7F53265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1C70" w14:textId="367F46E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9E2" w14:textId="5FD93AC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AABD" w14:textId="6276557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BAA5" w14:textId="09D8AC8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4839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FAA" w14:textId="3D698AE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7449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132E" w14:textId="7F41703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D787" w14:textId="3DC3407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2DC9" w14:textId="456342D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4665" w14:textId="0CA79AB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6A62" w14:textId="5FB105D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259697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F555" w14:textId="5FF70C1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82,02</w:t>
            </w:r>
          </w:p>
        </w:tc>
      </w:tr>
      <w:tr w:rsidR="003D5FC9" w:rsidRPr="00173101" w14:paraId="000A9A5D" w14:textId="77777777" w:rsidTr="00173101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217A" w14:textId="3986F575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Баткенская</w:t>
            </w:r>
            <w:proofErr w:type="spell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094" w14:textId="2BEDDD4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42003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3FF7" w14:textId="0A2D83B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133 354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A42C" w14:textId="3EFA676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18414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03B9" w14:textId="464DF31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32184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C4F1" w14:textId="6151227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519A" w14:textId="5740E4F5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B1F" w14:textId="5FC1197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4680" w14:textId="0D208F8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65DA" w14:textId="470BF9D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55BB" w14:textId="0C8EFA6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B264" w14:textId="321A185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5670" w14:textId="61DBCAB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B53" w14:textId="3FD585D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888A" w14:textId="47E73F4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EA81" w14:textId="0D603B8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239555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1E91" w14:textId="0CEA3CF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</w:tr>
      <w:tr w:rsidR="003D5FC9" w:rsidRPr="00173101" w14:paraId="30CD7790" w14:textId="77777777" w:rsidTr="00173101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C94C" w14:textId="0E5951BC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2CA6" w14:textId="017F487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D16" w14:textId="39F9B85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64 399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41FB" w14:textId="792D176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13905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34D8" w14:textId="6210B10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17380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0348" w14:textId="06B16B8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BF91" w14:textId="693635D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F26C" w14:textId="453449F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DD6C" w14:textId="61979CF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36F2" w14:textId="04F38979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E364" w14:textId="6C988508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485F" w14:textId="2269C72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4492" w14:textId="7497221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69A3" w14:textId="7784D37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4878" w14:textId="756B86D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C431" w14:textId="59429EB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134265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FCC" w14:textId="1B209FC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88,72</w:t>
            </w:r>
          </w:p>
        </w:tc>
      </w:tr>
      <w:tr w:rsidR="003D5FC9" w:rsidRPr="00173101" w14:paraId="32B2D457" w14:textId="77777777" w:rsidTr="00173101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C85E" w14:textId="2D0E24FC" w:rsidR="003D5FC9" w:rsidRPr="00173101" w:rsidRDefault="003D5FC9" w:rsidP="003D5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Жалал-Абадская</w:t>
            </w:r>
            <w:proofErr w:type="spellEnd"/>
            <w:r w:rsidRPr="0017310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827C" w14:textId="2DE2D1A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BB4" w14:textId="286B05E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260 405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F4E5" w14:textId="115CCD4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74926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F159" w14:textId="72F0A2A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45995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BC6B" w14:textId="79398A96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9427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53F3" w14:textId="56F76FD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4794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6D83" w14:textId="1055A443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2B6E" w14:textId="3CDCC47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09ED" w14:textId="62198FB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13573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C9AD" w14:textId="310C807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15019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BFFF" w14:textId="1B7781B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20849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84C8" w14:textId="0FF5FA3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E31D" w14:textId="4E5FCF3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D668" w14:textId="5B65DB7C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2BD3" w14:textId="7F52C88F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514306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018A" w14:textId="5E95BEA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sz w:val="24"/>
                <w:szCs w:val="24"/>
              </w:rPr>
              <w:t>71,86</w:t>
            </w:r>
          </w:p>
        </w:tc>
      </w:tr>
      <w:tr w:rsidR="003D5FC9" w:rsidRPr="00173101" w14:paraId="1850E7A4" w14:textId="77777777" w:rsidTr="003D5FC9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6D5C" w14:textId="5E2079D4" w:rsidR="003D5FC9" w:rsidRPr="00173101" w:rsidRDefault="003D5FC9" w:rsidP="003D5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4985" w14:textId="7961E78D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503657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7120" w14:textId="734600A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1318685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8B33" w14:textId="20FF83D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275189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4AC" w14:textId="04B601F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249692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C8C1" w14:textId="06632E8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456B" w14:textId="01C04E4B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E147" w14:textId="0C3ED6B0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3E9A" w14:textId="6F15F0F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83AB" w14:textId="5281EA0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1C59" w14:textId="2A643372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100968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6B62" w14:textId="315F7FDA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125563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5B68" w14:textId="4204D39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5F39" w14:textId="0AFCFAC4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019E" w14:textId="23D4D2CE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0A87" w14:textId="66225C87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2807549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A7E6" w14:textId="139B6E41" w:rsidR="003D5FC9" w:rsidRPr="00173101" w:rsidRDefault="003D5FC9" w:rsidP="00173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101">
              <w:rPr>
                <w:rFonts w:ascii="Times New Roman" w:hAnsi="Times New Roman" w:cs="Times New Roman"/>
                <w:b/>
                <w:sz w:val="24"/>
                <w:szCs w:val="24"/>
              </w:rPr>
              <w:t>74,</w:t>
            </w:r>
            <w:r w:rsidR="006D779F" w:rsidRPr="001731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2E691376" w14:textId="77777777" w:rsidR="00C216B9" w:rsidRPr="00690029" w:rsidRDefault="00C216B9">
      <w:pPr>
        <w:rPr>
          <w:sz w:val="10"/>
          <w:szCs w:val="10"/>
        </w:rPr>
      </w:pPr>
    </w:p>
    <w:p w14:paraId="2AEBDFBF" w14:textId="77777777" w:rsidR="00666A7A" w:rsidRPr="00816D3E" w:rsidRDefault="00666A7A" w:rsidP="00816D3E">
      <w:pPr>
        <w:pStyle w:val="1"/>
        <w:spacing w:before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bookmarkStart w:id="1" w:name="_Toc484012420"/>
      <w:bookmarkStart w:id="2" w:name="_Toc484012439"/>
    </w:p>
    <w:p w14:paraId="62A7FD5C" w14:textId="3C7BEFD1" w:rsidR="0090349A" w:rsidRPr="00BF3875" w:rsidRDefault="00A11EDF" w:rsidP="003B62D9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F3875">
        <w:rPr>
          <w:rFonts w:ascii="Times New Roman" w:hAnsi="Times New Roman" w:cs="Times New Roman"/>
          <w:sz w:val="24"/>
          <w:szCs w:val="24"/>
        </w:rPr>
        <w:t>Таблица 2. Количество</w:t>
      </w:r>
      <w:r w:rsidR="00D93047" w:rsidRPr="00BF3875">
        <w:rPr>
          <w:rFonts w:ascii="Times New Roman" w:hAnsi="Times New Roman" w:cs="Times New Roman"/>
          <w:sz w:val="24"/>
          <w:szCs w:val="24"/>
        </w:rPr>
        <w:t>,</w:t>
      </w:r>
      <w:r w:rsidRPr="00BF3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875">
        <w:rPr>
          <w:rFonts w:ascii="Times New Roman" w:hAnsi="Times New Roman" w:cs="Times New Roman"/>
          <w:sz w:val="24"/>
          <w:szCs w:val="24"/>
        </w:rPr>
        <w:t>сдавших</w:t>
      </w:r>
      <w:proofErr w:type="gramEnd"/>
      <w:r w:rsidRPr="00BF3875">
        <w:rPr>
          <w:rFonts w:ascii="Times New Roman" w:hAnsi="Times New Roman" w:cs="Times New Roman"/>
          <w:sz w:val="24"/>
          <w:szCs w:val="24"/>
        </w:rPr>
        <w:t xml:space="preserve"> биометрические данные</w:t>
      </w:r>
      <w:r w:rsidR="00D93047" w:rsidRPr="00BF3875">
        <w:rPr>
          <w:rFonts w:ascii="Times New Roman" w:hAnsi="Times New Roman" w:cs="Times New Roman"/>
          <w:sz w:val="24"/>
          <w:szCs w:val="24"/>
        </w:rPr>
        <w:t>,</w:t>
      </w:r>
      <w:r w:rsidRPr="00BF3875">
        <w:rPr>
          <w:rFonts w:ascii="Times New Roman" w:hAnsi="Times New Roman" w:cs="Times New Roman"/>
          <w:sz w:val="24"/>
          <w:szCs w:val="24"/>
        </w:rPr>
        <w:t xml:space="preserve"> по гендерному признаку</w:t>
      </w:r>
      <w:r w:rsidR="00D93047" w:rsidRPr="00BF3875">
        <w:rPr>
          <w:rFonts w:ascii="Times New Roman" w:hAnsi="Times New Roman" w:cs="Times New Roman"/>
          <w:sz w:val="24"/>
          <w:szCs w:val="24"/>
        </w:rPr>
        <w:t xml:space="preserve"> на 1 января 2016 года</w:t>
      </w:r>
      <w:bookmarkEnd w:id="1"/>
      <w:bookmarkEnd w:id="2"/>
    </w:p>
    <w:tbl>
      <w:tblPr>
        <w:tblW w:w="15891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B8CCE4" w:themeColor="accent1" w:themeTint="6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417"/>
        <w:gridCol w:w="851"/>
        <w:gridCol w:w="1134"/>
        <w:gridCol w:w="992"/>
        <w:gridCol w:w="1417"/>
        <w:gridCol w:w="1276"/>
        <w:gridCol w:w="992"/>
        <w:gridCol w:w="1134"/>
        <w:gridCol w:w="1134"/>
        <w:gridCol w:w="1276"/>
        <w:gridCol w:w="1559"/>
      </w:tblGrid>
      <w:tr w:rsidR="00816D3E" w:rsidRPr="00690029" w14:paraId="49621469" w14:textId="77777777" w:rsidTr="00816D3E">
        <w:trPr>
          <w:trHeight w:val="423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AF9BB2" w14:textId="567A07A8" w:rsidR="00816D3E" w:rsidRPr="00690029" w:rsidRDefault="00816D3E" w:rsidP="005C0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Регион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F4DD5F" w14:textId="68989B6F" w:rsidR="00816D3E" w:rsidRPr="00690029" w:rsidRDefault="00816D3E" w:rsidP="00903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2014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4DD59F4" w14:textId="359E9C6A" w:rsidR="00816D3E" w:rsidRPr="00690029" w:rsidRDefault="00816D3E" w:rsidP="00903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D0DAAE" w14:textId="5845622F" w:rsidR="00816D3E" w:rsidRPr="00690029" w:rsidRDefault="00816D3E" w:rsidP="00903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</w:t>
            </w:r>
          </w:p>
        </w:tc>
      </w:tr>
      <w:tr w:rsidR="00816D3E" w:rsidRPr="00256951" w14:paraId="65DACA83" w14:textId="77777777" w:rsidTr="00816D3E">
        <w:trPr>
          <w:trHeight w:val="401"/>
        </w:trPr>
        <w:tc>
          <w:tcPr>
            <w:tcW w:w="2709" w:type="dxa"/>
            <w:vMerge/>
            <w:vAlign w:val="center"/>
            <w:hideMark/>
          </w:tcPr>
          <w:p w14:paraId="52B5D9C2" w14:textId="77777777" w:rsidR="00816D3E" w:rsidRPr="00256951" w:rsidRDefault="00816D3E" w:rsidP="009034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BA3322" w14:textId="77777777" w:rsidR="00816D3E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Муж.</w:t>
            </w:r>
          </w:p>
          <w:p w14:paraId="256FCA9C" w14:textId="49E4A008" w:rsidR="00816D3E" w:rsidRPr="00816D3E" w:rsidRDefault="00816D3E" w:rsidP="00816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776E9E" w14:textId="2806821C" w:rsidR="00816D3E" w:rsidRPr="00816D3E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DC1F42" w14:textId="77777777" w:rsidR="00816D3E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Жен.</w:t>
            </w:r>
          </w:p>
          <w:p w14:paraId="4CBC8210" w14:textId="31A80457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77C3CA0" w14:textId="2303FE56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D66CE9" w14:textId="4A039BC9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03A1BD" w14:textId="77777777" w:rsidR="00816D3E" w:rsidRDefault="00816D3E" w:rsidP="00541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Муж.</w:t>
            </w:r>
          </w:p>
          <w:p w14:paraId="1B1D2354" w14:textId="39608AC8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B61026F" w14:textId="19978B34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D842E9" w14:textId="77777777" w:rsidR="00816D3E" w:rsidRDefault="00816D3E" w:rsidP="00541C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Жен.</w:t>
            </w:r>
          </w:p>
          <w:p w14:paraId="47E10A95" w14:textId="398BB8DD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B5F8F29" w14:textId="6C11A26E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5FD165" w14:textId="116F9D56" w:rsidR="00816D3E" w:rsidRPr="00256951" w:rsidRDefault="00816D3E" w:rsidP="00F4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C4F" w14:textId="77777777" w:rsidR="00816D3E" w:rsidRPr="00256951" w:rsidRDefault="00816D3E" w:rsidP="009034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D3E" w:rsidRPr="00256951" w14:paraId="7028B0DF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1597FF4D" w14:textId="2673F23C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6951">
              <w:rPr>
                <w:rFonts w:ascii="Times New Roman" w:eastAsia="Times New Roman" w:hAnsi="Times New Roman" w:cs="Times New Roman"/>
              </w:rPr>
              <w:t>г. Бишкек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29DC2E" w14:textId="4920BFB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54 502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2209F25" w14:textId="6D5A9405" w:rsidR="00816D3E" w:rsidRPr="00816D3E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40,49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F094D1" w14:textId="10DB8F9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80 115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3585902" w14:textId="66EF6754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59,51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8A1A66" w14:textId="442E67F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134 617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23B15E" w14:textId="28C07E9D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70 851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3BB59A3" w14:textId="013E429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42,19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5835B9" w14:textId="53A7497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97 065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EFBA3DC" w14:textId="70CD0E8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57,81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11B420" w14:textId="5C03F5DA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167 916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1920" w14:textId="63A16E45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302 533</w:t>
            </w:r>
          </w:p>
        </w:tc>
      </w:tr>
      <w:tr w:rsidR="00816D3E" w:rsidRPr="00690029" w14:paraId="6778F032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373D9ADE" w14:textId="7DAAADB7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6951">
              <w:rPr>
                <w:rFonts w:ascii="Times New Roman" w:eastAsia="Times New Roman" w:hAnsi="Times New Roman" w:cs="Times New Roman"/>
              </w:rPr>
              <w:t>г. Ош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6B11E9" w14:textId="17D7391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33 470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19E1778" w14:textId="46ED776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42,53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9AFAA1" w14:textId="488641F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45 221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4F64BF5" w14:textId="095BF43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57,47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8DA3F1" w14:textId="2F5B847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78 691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D729E5" w14:textId="634117D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18 064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88F589F" w14:textId="4C8CFDB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6F0BC3" w14:textId="556AAD8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18 949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A750F6C" w14:textId="05B2FE9A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22FBF3" w14:textId="36C9E57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37 013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7763" w14:textId="132A2F4C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115 704</w:t>
            </w:r>
          </w:p>
        </w:tc>
      </w:tr>
      <w:tr w:rsidR="00816D3E" w:rsidRPr="00256951" w14:paraId="2AF1DD04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64164974" w14:textId="49B51B29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6951">
              <w:rPr>
                <w:rFonts w:ascii="Times New Roman" w:eastAsia="Times New Roman" w:hAnsi="Times New Roman" w:cs="Times New Roman"/>
              </w:rPr>
              <w:t>Ошская</w:t>
            </w:r>
            <w:proofErr w:type="spellEnd"/>
            <w:r w:rsidRPr="00256951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0CDD74" w14:textId="43DFCF62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203 697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EDBBA8F" w14:textId="1F0B9B4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45,87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987DB5" w14:textId="08F735E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240 337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87C358F" w14:textId="27B558C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54,13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B8F66" w14:textId="57CCD7B6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444 034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5925A0" w14:textId="2CCA04C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82 153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2C3745" w14:textId="57EDEFB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0568B4" w14:textId="2E47CA64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75 071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A49300F" w14:textId="3EDE1E3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47,75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8EABB6" w14:textId="77DD927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157 224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5BBA" w14:textId="6F50EF64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601 258</w:t>
            </w:r>
          </w:p>
        </w:tc>
      </w:tr>
      <w:tr w:rsidR="00816D3E" w:rsidRPr="00690029" w14:paraId="068B2EB0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1BB8B241" w14:textId="77777777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6951">
              <w:rPr>
                <w:rFonts w:ascii="Times New Roman" w:eastAsia="Times New Roman" w:hAnsi="Times New Roman" w:cs="Times New Roman"/>
              </w:rPr>
              <w:t>Нарынская</w:t>
            </w:r>
            <w:proofErr w:type="spellEnd"/>
            <w:r w:rsidRPr="00256951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C40" w14:textId="7777777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52 846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117C492" w14:textId="1B51480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47,77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56A" w14:textId="1E90B90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57 782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8E2F01C" w14:textId="731C4A05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52,23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5E5" w14:textId="001FA3F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110 628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797B" w14:textId="7777777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34 579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CCC6EF3" w14:textId="5E11C7B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4F9" w14:textId="22511CD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32 366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4C9E041" w14:textId="6A399CE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6E0" w14:textId="34C56BE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66 945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0DE" w14:textId="77777777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177 573</w:t>
            </w:r>
          </w:p>
        </w:tc>
      </w:tr>
      <w:tr w:rsidR="00816D3E" w:rsidRPr="00690029" w14:paraId="36F18AB7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248AC598" w14:textId="23A11F0E" w:rsidR="00816D3E" w:rsidRPr="00690029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Чуйская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CB2B45" w14:textId="77311EB2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140 162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16063EF" w14:textId="18457F8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46,47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47E8D1" w14:textId="77DCEC4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161 473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D5C7F89" w14:textId="1F509FB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53,53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BB8DFD" w14:textId="15223BCA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301 635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430A9D" w14:textId="2C32525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77 856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55D5E60" w14:textId="6B27DD4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48,35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FAEB7F" w14:textId="69C92A0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83 167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46DEA90" w14:textId="3F467A2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51,65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294565" w14:textId="1FACD4D6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161 023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20DD" w14:textId="20722C83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462 658</w:t>
            </w:r>
          </w:p>
        </w:tc>
      </w:tr>
      <w:tr w:rsidR="00816D3E" w:rsidRPr="00690029" w14:paraId="19422384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6B634C72" w14:textId="0346079C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Иссык-Кульская обл</w:t>
            </w:r>
            <w:r w:rsidRPr="00256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789392" w14:textId="309E980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78 974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42496D8" w14:textId="3D3A13FE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46,83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C22015" w14:textId="19E6BE7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89 662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1E3A0F" w14:textId="730B4F7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53,17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558984" w14:textId="40958BBA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168 636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895628" w14:textId="740EBC6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46 359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6257298" w14:textId="73618552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50,91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BB2821" w14:textId="49FA65F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44 702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6C3F331" w14:textId="0DCA0C22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49,09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FF4D89" w14:textId="47CC617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91 061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488E" w14:textId="098F4A84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259 697</w:t>
            </w:r>
          </w:p>
        </w:tc>
      </w:tr>
      <w:tr w:rsidR="00816D3E" w:rsidRPr="00690029" w14:paraId="7D11BE56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19592DB6" w14:textId="6E8AC93E" w:rsidR="00816D3E" w:rsidRPr="00690029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</w:rPr>
              <w:t>Баткенская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3B5FC9" w14:textId="5D57490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79 431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DD7EBAD" w14:textId="781DC8B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64C21" w14:textId="4ABBB33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95 926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E9875E9" w14:textId="13F5A13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54,70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336AF9" w14:textId="56A622F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175 357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9BBC41" w14:textId="7E4CEB7F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34 353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3D699E4" w14:textId="7F449D6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91F5BC" w14:textId="05A9F2D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29 845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2817C9F" w14:textId="1B402A8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46,49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8D0B42" w14:textId="265553ED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64 198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446" w14:textId="27AEC367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239 555</w:t>
            </w:r>
          </w:p>
        </w:tc>
      </w:tr>
      <w:tr w:rsidR="00816D3E" w:rsidRPr="00690029" w14:paraId="44D5767E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6139C02F" w14:textId="3DF9ADCB" w:rsidR="00816D3E" w:rsidRPr="00690029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</w:rPr>
              <w:t>Таласская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8EC5CE" w14:textId="2E8D130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40 702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229AAD4" w14:textId="29AA25B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475DE8" w14:textId="7F790E6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44 607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1251D8B" w14:textId="5135979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52,29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EA60AE" w14:textId="79F0421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85 309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8BAD0E" w14:textId="408DC561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25 094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336F966" w14:textId="0656CFE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7AD49D" w14:textId="3ADAB3F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23 862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B333373" w14:textId="07AC3D0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48,74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3B85C4" w14:textId="2C96AB3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48 956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9E6C" w14:textId="337A0734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134 265</w:t>
            </w:r>
          </w:p>
        </w:tc>
      </w:tr>
      <w:tr w:rsidR="00816D3E" w:rsidRPr="00690029" w14:paraId="34A63C4C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</w:tcPr>
          <w:p w14:paraId="4C2F90C5" w14:textId="7FB3E732" w:rsidR="00816D3E" w:rsidRPr="00256951" w:rsidRDefault="00816D3E" w:rsidP="00535C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</w:rPr>
              <w:t>Жалал-Абадская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</w:rPr>
              <w:t xml:space="preserve"> обл</w:t>
            </w:r>
            <w:r w:rsidRPr="00256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D1BCF7" w14:textId="4362A0E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147 643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759E8D9" w14:textId="7F74D209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4B430C" w14:textId="738B702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175 792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EF43DC4" w14:textId="10044316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54,35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57EBBD" w14:textId="57EB0A3A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323 435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FB9D56" w14:textId="209C1E5C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96 656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612CB1C" w14:textId="4B71E0C0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50,64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CFA078" w14:textId="1F0AA2C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94 215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ED104AE" w14:textId="75AE3A63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49,36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4BE638" w14:textId="66498DC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190 871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EF41" w14:textId="7824AD98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514 306</w:t>
            </w:r>
          </w:p>
        </w:tc>
      </w:tr>
      <w:tr w:rsidR="00816D3E" w:rsidRPr="00256951" w14:paraId="27AD2A77" w14:textId="77777777" w:rsidTr="00816D3E">
        <w:trPr>
          <w:trHeight w:val="269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864057A" w14:textId="77777777" w:rsidR="00816D3E" w:rsidRPr="00256951" w:rsidRDefault="00816D3E" w:rsidP="00097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94D" w14:textId="7777777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831 427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4E7E0FC" w14:textId="3FAAA233" w:rsidR="00816D3E" w:rsidRPr="00816D3E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45,62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2F7" w14:textId="5F46A9AB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990 915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36DE64A" w14:textId="0E8E5952" w:rsidR="00816D3E" w:rsidRPr="00816D3E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54,38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81A" w14:textId="2AF27B38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1 822 342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407" w14:textId="77777777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485 965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40588A1" w14:textId="6AC802CF" w:rsidR="00816D3E" w:rsidRPr="00816D3E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49,33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E6E" w14:textId="4A06DAD2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499 242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92CB28A" w14:textId="3802EA0B" w:rsidR="00816D3E" w:rsidRPr="00816D3E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D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50,67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C4A" w14:textId="23AD4494" w:rsidR="00816D3E" w:rsidRPr="0010408D" w:rsidRDefault="00816D3E" w:rsidP="00535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985 207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3EA" w14:textId="77777777" w:rsidR="00816D3E" w:rsidRPr="0010408D" w:rsidRDefault="00816D3E" w:rsidP="00535CDE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40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2 807 549</w:t>
            </w:r>
          </w:p>
        </w:tc>
      </w:tr>
    </w:tbl>
    <w:p w14:paraId="00CC0BB6" w14:textId="77777777" w:rsidR="001C681B" w:rsidRPr="00690029" w:rsidRDefault="001C681B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C681B" w:rsidRPr="00690029" w:rsidSect="00312213">
          <w:pgSz w:w="16834" w:h="11909" w:orient="landscape"/>
          <w:pgMar w:top="567" w:right="567" w:bottom="567" w:left="567" w:header="0" w:footer="720" w:gutter="0"/>
          <w:pgNumType w:start="9"/>
          <w:cols w:space="720"/>
          <w:docGrid w:linePitch="299"/>
        </w:sectPr>
      </w:pPr>
    </w:p>
    <w:p w14:paraId="319249E8" w14:textId="6A79C16E" w:rsidR="00173101" w:rsidRPr="00690029" w:rsidRDefault="00173101" w:rsidP="00173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показателей по сбору биометрических данных в мае – июне 2015 года обусловлено тем, </w:t>
      </w:r>
      <w:r w:rsidR="00804C32">
        <w:rPr>
          <w:rFonts w:ascii="Times New Roman" w:hAnsi="Times New Roman" w:cs="Times New Roman"/>
          <w:sz w:val="28"/>
          <w:szCs w:val="28"/>
        </w:rPr>
        <w:t xml:space="preserve">что </w:t>
      </w:r>
      <w:r w:rsidRPr="00690029">
        <w:rPr>
          <w:rFonts w:ascii="Times New Roman" w:hAnsi="Times New Roman" w:cs="Times New Roman"/>
          <w:sz w:val="28"/>
          <w:szCs w:val="28"/>
        </w:rPr>
        <w:t xml:space="preserve">в данный период проводятся подготовительные сельскохозяйственные работы, на которых занята большая часть населения, проживающая в сельской местности, при этом основное активное население уже прошли биометрическую регистрацию. </w:t>
      </w:r>
    </w:p>
    <w:p w14:paraId="542A169B" w14:textId="77777777" w:rsidR="00173101" w:rsidRDefault="00173101" w:rsidP="00173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Далее с июля по сентябрь 2015 года наблюдается рост биометрической регистрации в виду широкой информационно-разъяснительной кампании, проводимой в период подготовки к проведению выборов депутатов </w:t>
      </w:r>
      <w:proofErr w:type="spellStart"/>
      <w:r w:rsidRPr="0069002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690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029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690029">
        <w:rPr>
          <w:rFonts w:ascii="Times New Roman" w:hAnsi="Times New Roman" w:cs="Times New Roman"/>
          <w:sz w:val="28"/>
          <w:szCs w:val="28"/>
        </w:rPr>
        <w:t xml:space="preserve"> Кыргызской Республики. </w:t>
      </w:r>
    </w:p>
    <w:p w14:paraId="6DB22387" w14:textId="72DAED1B" w:rsidR="00173101" w:rsidRPr="00690029" w:rsidRDefault="00173101" w:rsidP="001731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ab/>
        <w:t>Как видно из Таблицы 2 наиболее активным по прохождению биометрической регистрации является население женского пола</w:t>
      </w:r>
      <w:r w:rsidR="00F26843">
        <w:rPr>
          <w:rFonts w:ascii="Times New Roman" w:hAnsi="Times New Roman" w:cs="Times New Roman"/>
          <w:sz w:val="28"/>
          <w:szCs w:val="28"/>
        </w:rPr>
        <w:t>. В</w:t>
      </w:r>
      <w:r w:rsidRPr="00690029">
        <w:rPr>
          <w:rFonts w:ascii="Times New Roman" w:hAnsi="Times New Roman" w:cs="Times New Roman"/>
          <w:sz w:val="28"/>
          <w:szCs w:val="28"/>
        </w:rPr>
        <w:t xml:space="preserve"> 2014 году биометрическую регистрацию прошли 999 915 женщин, количество мужчин, прошедших биометрическую регистрацию</w:t>
      </w:r>
      <w:r w:rsidR="00F26843">
        <w:rPr>
          <w:rFonts w:ascii="Times New Roman" w:hAnsi="Times New Roman" w:cs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sz w:val="28"/>
          <w:szCs w:val="28"/>
        </w:rPr>
        <w:t xml:space="preserve"> на 159 488 человек меньше и составило 831 427 человек. </w:t>
      </w:r>
    </w:p>
    <w:p w14:paraId="6F41BA71" w14:textId="5BFE96B0" w:rsidR="00173101" w:rsidRDefault="00173101" w:rsidP="0017310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Аналогичная </w:t>
      </w:r>
      <w:r w:rsidR="00226F12">
        <w:rPr>
          <w:rFonts w:ascii="Times New Roman" w:hAnsi="Times New Roman" w:cs="Times New Roman"/>
          <w:sz w:val="28"/>
          <w:szCs w:val="28"/>
        </w:rPr>
        <w:t>ситуация</w:t>
      </w:r>
      <w:r w:rsidRPr="00690029">
        <w:rPr>
          <w:rFonts w:ascii="Times New Roman" w:hAnsi="Times New Roman" w:cs="Times New Roman"/>
          <w:sz w:val="28"/>
          <w:szCs w:val="28"/>
        </w:rPr>
        <w:t xml:space="preserve"> наблюдается за отчетный период 2015 года, когда количество женщин, прошедших биометрическую регистрацию</w:t>
      </w:r>
      <w:r w:rsidR="00804C32">
        <w:rPr>
          <w:rFonts w:ascii="Times New Roman" w:hAnsi="Times New Roman" w:cs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sz w:val="28"/>
          <w:szCs w:val="28"/>
        </w:rPr>
        <w:t xml:space="preserve"> составило 499 242 человек, мужчин – 485 965 человек</w:t>
      </w:r>
      <w:r w:rsidR="00226F12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69002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78ACC31" w14:textId="50E7D632" w:rsidR="00173101" w:rsidRDefault="00173101" w:rsidP="0017310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2016 года из общего количества населения </w:t>
      </w:r>
      <w:r w:rsidRPr="009B4846">
        <w:rPr>
          <w:rFonts w:ascii="Times New Roman" w:hAnsi="Times New Roman" w:cs="Times New Roman"/>
          <w:sz w:val="28"/>
          <w:szCs w:val="28"/>
        </w:rPr>
        <w:t>республики</w:t>
      </w:r>
      <w:r w:rsidRPr="00CE118C">
        <w:rPr>
          <w:rFonts w:ascii="Times New Roman" w:hAnsi="Times New Roman" w:cs="Times New Roman"/>
          <w:sz w:val="28"/>
          <w:szCs w:val="28"/>
        </w:rPr>
        <w:t xml:space="preserve"> </w:t>
      </w:r>
      <w:r w:rsidRPr="00690029">
        <w:rPr>
          <w:rFonts w:ascii="Times New Roman" w:hAnsi="Times New Roman" w:cs="Times New Roman"/>
          <w:sz w:val="28"/>
          <w:szCs w:val="28"/>
        </w:rPr>
        <w:t>в возрасте 16 лет и</w:t>
      </w:r>
      <w:r>
        <w:rPr>
          <w:rFonts w:ascii="Times New Roman" w:hAnsi="Times New Roman" w:cs="Times New Roman"/>
          <w:sz w:val="28"/>
          <w:szCs w:val="28"/>
        </w:rPr>
        <w:t xml:space="preserve"> старше,</w:t>
      </w:r>
      <w:r w:rsidRPr="00690029">
        <w:rPr>
          <w:rFonts w:ascii="Times New Roman" w:hAnsi="Times New Roman" w:cs="Times New Roman"/>
          <w:sz w:val="28"/>
          <w:szCs w:val="28"/>
        </w:rPr>
        <w:t xml:space="preserve"> </w:t>
      </w:r>
      <w:r w:rsidRPr="009B4846">
        <w:rPr>
          <w:rFonts w:ascii="Times New Roman" w:hAnsi="Times New Roman" w:cs="Times New Roman"/>
          <w:sz w:val="28"/>
          <w:szCs w:val="28"/>
        </w:rPr>
        <w:t>составляющего по</w:t>
      </w:r>
      <w:r w:rsidRPr="00690029">
        <w:rPr>
          <w:rFonts w:ascii="Times New Roman" w:hAnsi="Times New Roman" w:cs="Times New Roman"/>
          <w:sz w:val="28"/>
          <w:szCs w:val="28"/>
        </w:rPr>
        <w:t xml:space="preserve"> данным органов местного самоуправления 3 773 635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029">
        <w:rPr>
          <w:rFonts w:ascii="Times New Roman" w:hAnsi="Times New Roman" w:cs="Times New Roman"/>
          <w:sz w:val="28"/>
          <w:szCs w:val="28"/>
        </w:rPr>
        <w:t xml:space="preserve"> количество граждан, прошедших биометрическую регистрацию</w:t>
      </w:r>
      <w:r w:rsidR="00804C32">
        <w:rPr>
          <w:rFonts w:ascii="Times New Roman" w:hAnsi="Times New Roman" w:cs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90029">
        <w:rPr>
          <w:rFonts w:ascii="Times New Roman" w:hAnsi="Times New Roman" w:cs="Times New Roman"/>
          <w:sz w:val="28"/>
          <w:szCs w:val="28"/>
        </w:rPr>
        <w:t xml:space="preserve"> 2 822 893 человека </w:t>
      </w:r>
      <w:r w:rsidRPr="009B4846">
        <w:rPr>
          <w:rFonts w:ascii="Times New Roman" w:hAnsi="Times New Roman" w:cs="Times New Roman"/>
          <w:sz w:val="28"/>
          <w:szCs w:val="28"/>
        </w:rPr>
        <w:t>или 74,81 %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226F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19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32C84D6B" w14:textId="77777777" w:rsidR="00173101" w:rsidRPr="00A35359" w:rsidRDefault="00173101" w:rsidP="0017310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494EBEA3" w14:textId="67A26A9C" w:rsidR="00173101" w:rsidRDefault="00173101" w:rsidP="00173101">
      <w:pPr>
        <w:pStyle w:val="ad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6F33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226F1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6F33">
        <w:rPr>
          <w:rFonts w:ascii="Times New Roman" w:hAnsi="Times New Roman" w:cs="Times New Roman"/>
          <w:color w:val="auto"/>
          <w:sz w:val="28"/>
          <w:szCs w:val="28"/>
        </w:rPr>
        <w:t>. Соотношение количества граждан, прошедших биометрическую регистрацию к общему количеству населения</w:t>
      </w:r>
    </w:p>
    <w:p w14:paraId="6CF458F7" w14:textId="77777777" w:rsidR="00173101" w:rsidRDefault="00173101" w:rsidP="00173101">
      <w:pPr>
        <w:pStyle w:val="ad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F33">
        <w:rPr>
          <w:rFonts w:ascii="Times New Roman" w:hAnsi="Times New Roman" w:cs="Times New Roman"/>
          <w:color w:val="auto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01 января 2016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505EF31" w14:textId="77777777" w:rsidR="00173101" w:rsidRPr="00D36F33" w:rsidRDefault="00173101" w:rsidP="0017310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"/>
        <w:gridCol w:w="3908"/>
        <w:gridCol w:w="850"/>
        <w:gridCol w:w="3544"/>
        <w:gridCol w:w="851"/>
      </w:tblGrid>
      <w:tr w:rsidR="00173101" w:rsidRPr="00CE118C" w14:paraId="6EFD1AB5" w14:textId="77777777" w:rsidTr="00541C5F">
        <w:tc>
          <w:tcPr>
            <w:tcW w:w="595" w:type="dxa"/>
            <w:shd w:val="clear" w:color="auto" w:fill="C6D9F1" w:themeFill="text2" w:themeFillTint="33"/>
            <w:vAlign w:val="center"/>
          </w:tcPr>
          <w:p w14:paraId="7FB6278E" w14:textId="77777777" w:rsidR="00173101" w:rsidRPr="00CE118C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11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11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8" w:type="dxa"/>
            <w:shd w:val="clear" w:color="auto" w:fill="C6D9F1" w:themeFill="text2" w:themeFillTint="33"/>
            <w:vAlign w:val="center"/>
          </w:tcPr>
          <w:p w14:paraId="0A185D10" w14:textId="77777777" w:rsidR="00173101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C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прошедших биометрическую регистрацию</w:t>
            </w:r>
          </w:p>
          <w:p w14:paraId="63B6E6A2" w14:textId="77777777" w:rsidR="00173101" w:rsidRPr="00CE118C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ABABB0D" w14:textId="77777777" w:rsidR="00173101" w:rsidRPr="00CE118C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14:paraId="68A6D8A2" w14:textId="77777777" w:rsidR="00173101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C">
              <w:rPr>
                <w:rFonts w:ascii="Times New Roman" w:hAnsi="Times New Roman" w:cs="Times New Roman"/>
                <w:sz w:val="28"/>
                <w:szCs w:val="28"/>
              </w:rPr>
              <w:t>Общее количество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</w:p>
          <w:p w14:paraId="63D1A2E1" w14:textId="77777777" w:rsidR="00173101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16 лет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</w:t>
            </w:r>
          </w:p>
          <w:p w14:paraId="7C627E62" w14:textId="77777777" w:rsidR="00173101" w:rsidRPr="00CE118C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9975DF9" w14:textId="77777777" w:rsidR="00173101" w:rsidRPr="00CE118C" w:rsidRDefault="00173101" w:rsidP="00541C5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3101" w:rsidRPr="00CE118C" w14:paraId="66A56BDB" w14:textId="77777777" w:rsidTr="00541C5F">
        <w:trPr>
          <w:trHeight w:val="675"/>
        </w:trPr>
        <w:tc>
          <w:tcPr>
            <w:tcW w:w="595" w:type="dxa"/>
            <w:vAlign w:val="center"/>
          </w:tcPr>
          <w:p w14:paraId="7EF67841" w14:textId="77777777" w:rsidR="00173101" w:rsidRPr="00CE118C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8" w:type="dxa"/>
            <w:vAlign w:val="center"/>
          </w:tcPr>
          <w:p w14:paraId="50704209" w14:textId="77777777" w:rsidR="00173101" w:rsidRPr="00CE118C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2 822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850" w:type="dxa"/>
            <w:vAlign w:val="center"/>
          </w:tcPr>
          <w:p w14:paraId="7DA226D0" w14:textId="77777777" w:rsidR="00173101" w:rsidRPr="00690029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846">
              <w:rPr>
                <w:rFonts w:ascii="Times New Roman" w:hAnsi="Times New Roman" w:cs="Times New Roman"/>
                <w:sz w:val="28"/>
                <w:szCs w:val="28"/>
              </w:rPr>
              <w:t>74,81</w:t>
            </w:r>
          </w:p>
        </w:tc>
        <w:tc>
          <w:tcPr>
            <w:tcW w:w="3544" w:type="dxa"/>
            <w:vAlign w:val="center"/>
          </w:tcPr>
          <w:p w14:paraId="50B7E7B5" w14:textId="77777777" w:rsidR="00173101" w:rsidRPr="00CE118C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3 773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0029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851" w:type="dxa"/>
            <w:vAlign w:val="center"/>
          </w:tcPr>
          <w:p w14:paraId="3A40E531" w14:textId="77777777" w:rsidR="00173101" w:rsidRPr="00690029" w:rsidRDefault="00173101" w:rsidP="00541C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A1D9DA1" w14:textId="77777777" w:rsidR="00A35359" w:rsidRPr="00A35359" w:rsidRDefault="00A35359" w:rsidP="00F7089D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1F3A3544" w14:textId="77777777" w:rsidR="00F7089D" w:rsidRPr="00690029" w:rsidRDefault="00F7089D" w:rsidP="00F708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9D">
        <w:rPr>
          <w:rFonts w:ascii="Times New Roman" w:hAnsi="Times New Roman" w:cs="Times New Roman"/>
          <w:sz w:val="28"/>
          <w:szCs w:val="28"/>
        </w:rPr>
        <w:t>В заграничных учреждениях Кыргызской Республики биометрическую регистрацию прошли более 15,2 тыс. граждан Кыргызской Республики.</w:t>
      </w:r>
    </w:p>
    <w:p w14:paraId="3CFBD4D9" w14:textId="54E1BD3B" w:rsidR="002E3FDE" w:rsidRPr="00E80446" w:rsidRDefault="00A35359" w:rsidP="00305C1C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Компонент 2. Государственный реестр национальных </w:t>
      </w:r>
      <w:r w:rsidR="002E3FDE"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ов</w:t>
      </w:r>
      <w:r w:rsidR="002E3FDE"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Кыргызской Республики</w:t>
      </w:r>
    </w:p>
    <w:p w14:paraId="56E8D337" w14:textId="77777777" w:rsidR="002E3FDE" w:rsidRPr="00261C1C" w:rsidRDefault="002E3FDE" w:rsidP="004B55C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72BFF4B" w14:textId="6FE7F8F9" w:rsidR="0015135D" w:rsidRPr="00690029" w:rsidRDefault="0015135D" w:rsidP="002E3F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Следующим основным компонентом ЕГРН</w:t>
      </w:r>
      <w:r w:rsidR="00804C32">
        <w:rPr>
          <w:rFonts w:ascii="Times New Roman" w:hAnsi="Times New Roman"/>
          <w:sz w:val="28"/>
          <w:szCs w:val="28"/>
        </w:rPr>
        <w:t xml:space="preserve"> </w:t>
      </w:r>
      <w:r w:rsidRPr="00690029">
        <w:rPr>
          <w:rFonts w:ascii="Times New Roman" w:hAnsi="Times New Roman"/>
          <w:sz w:val="28"/>
          <w:szCs w:val="28"/>
        </w:rPr>
        <w:t xml:space="preserve">является </w:t>
      </w:r>
      <w:r w:rsidR="00804C32">
        <w:rPr>
          <w:rFonts w:ascii="Times New Roman" w:hAnsi="Times New Roman"/>
          <w:sz w:val="28"/>
          <w:szCs w:val="28"/>
        </w:rPr>
        <w:t xml:space="preserve">электронная </w:t>
      </w:r>
      <w:r w:rsidRPr="00690029">
        <w:rPr>
          <w:rFonts w:ascii="Times New Roman" w:hAnsi="Times New Roman"/>
          <w:sz w:val="28"/>
          <w:szCs w:val="28"/>
        </w:rPr>
        <w:t>база</w:t>
      </w:r>
      <w:r w:rsidR="004B55C9" w:rsidRPr="00690029">
        <w:rPr>
          <w:rFonts w:ascii="Times New Roman" w:hAnsi="Times New Roman"/>
          <w:sz w:val="28"/>
          <w:szCs w:val="28"/>
        </w:rPr>
        <w:t xml:space="preserve"> </w:t>
      </w:r>
      <w:r w:rsidR="00771DE8" w:rsidRPr="00690029">
        <w:rPr>
          <w:rFonts w:ascii="Times New Roman" w:hAnsi="Times New Roman"/>
          <w:sz w:val="28"/>
          <w:szCs w:val="28"/>
        </w:rPr>
        <w:t>данных паспортов</w:t>
      </w:r>
      <w:r w:rsidR="004B55C9" w:rsidRPr="00690029">
        <w:rPr>
          <w:rFonts w:ascii="Times New Roman" w:hAnsi="Times New Roman"/>
          <w:sz w:val="28"/>
          <w:szCs w:val="28"/>
        </w:rPr>
        <w:t xml:space="preserve"> </w:t>
      </w:r>
      <w:r w:rsidRPr="00690029">
        <w:rPr>
          <w:rFonts w:ascii="Times New Roman" w:hAnsi="Times New Roman"/>
          <w:sz w:val="28"/>
          <w:szCs w:val="28"/>
        </w:rPr>
        <w:t xml:space="preserve">Кыргызской Республики – </w:t>
      </w:r>
      <w:r w:rsidR="00771DE8" w:rsidRPr="00690029">
        <w:rPr>
          <w:rFonts w:ascii="Times New Roman" w:hAnsi="Times New Roman"/>
          <w:sz w:val="28"/>
          <w:szCs w:val="28"/>
        </w:rPr>
        <w:t>Г</w:t>
      </w:r>
      <w:r w:rsidRPr="00690029">
        <w:rPr>
          <w:rFonts w:ascii="Times New Roman" w:hAnsi="Times New Roman"/>
          <w:sz w:val="28"/>
          <w:szCs w:val="28"/>
        </w:rPr>
        <w:t>осударственный реестр национальных паспортов Кыргызской Республики</w:t>
      </w:r>
      <w:r w:rsidR="00771DE8" w:rsidRPr="00690029">
        <w:rPr>
          <w:rFonts w:ascii="Times New Roman" w:hAnsi="Times New Roman"/>
          <w:sz w:val="28"/>
          <w:szCs w:val="28"/>
        </w:rPr>
        <w:t xml:space="preserve"> (далее – ГРНП)</w:t>
      </w:r>
      <w:r w:rsidR="004B55C9" w:rsidRPr="00690029">
        <w:rPr>
          <w:rFonts w:ascii="Times New Roman" w:hAnsi="Times New Roman"/>
          <w:sz w:val="28"/>
          <w:szCs w:val="28"/>
        </w:rPr>
        <w:t xml:space="preserve">. </w:t>
      </w:r>
    </w:p>
    <w:p w14:paraId="2C484D74" w14:textId="19144956" w:rsidR="002E3FDE" w:rsidRPr="00256951" w:rsidRDefault="00804C32" w:rsidP="002E3F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ГРНП</w:t>
      </w:r>
      <w:r w:rsidR="004B55C9" w:rsidRPr="00690029">
        <w:rPr>
          <w:rFonts w:ascii="Times New Roman" w:hAnsi="Times New Roman"/>
          <w:sz w:val="28"/>
          <w:szCs w:val="28"/>
        </w:rPr>
        <w:t xml:space="preserve"> </w:t>
      </w:r>
      <w:r w:rsidR="0015135D" w:rsidRPr="00690029">
        <w:rPr>
          <w:rFonts w:ascii="Times New Roman" w:hAnsi="Times New Roman"/>
          <w:sz w:val="28"/>
          <w:szCs w:val="28"/>
        </w:rPr>
        <w:t>формируется</w:t>
      </w:r>
      <w:r w:rsidR="004B55C9" w:rsidRPr="00690029">
        <w:rPr>
          <w:rFonts w:ascii="Times New Roman" w:hAnsi="Times New Roman"/>
          <w:sz w:val="28"/>
          <w:szCs w:val="28"/>
        </w:rPr>
        <w:t xml:space="preserve"> по принципу </w:t>
      </w:r>
      <w:r w:rsidR="00D10E43" w:rsidRPr="00690029">
        <w:rPr>
          <w:rFonts w:ascii="Times New Roman" w:hAnsi="Times New Roman"/>
          <w:sz w:val="28"/>
          <w:szCs w:val="28"/>
        </w:rPr>
        <w:t>«</w:t>
      </w:r>
      <w:r w:rsidR="004B55C9" w:rsidRPr="00690029">
        <w:rPr>
          <w:rFonts w:ascii="Times New Roman" w:hAnsi="Times New Roman"/>
          <w:sz w:val="28"/>
          <w:szCs w:val="28"/>
        </w:rPr>
        <w:t>1 человек - 1 ПИН - 1 паспорт</w:t>
      </w:r>
      <w:r w:rsidR="00D10E43" w:rsidRPr="00690029">
        <w:rPr>
          <w:rFonts w:ascii="Times New Roman" w:hAnsi="Times New Roman"/>
          <w:sz w:val="28"/>
          <w:szCs w:val="28"/>
        </w:rPr>
        <w:t xml:space="preserve"> (</w:t>
      </w:r>
      <w:r w:rsidR="00D10E43" w:rsidRPr="00256951">
        <w:rPr>
          <w:rFonts w:ascii="Times New Roman" w:hAnsi="Times New Roman"/>
          <w:sz w:val="28"/>
          <w:szCs w:val="28"/>
        </w:rPr>
        <w:t>ID-карта)» и</w:t>
      </w:r>
      <w:r w:rsidR="004B55C9" w:rsidRPr="00256951">
        <w:rPr>
          <w:rFonts w:ascii="Times New Roman" w:hAnsi="Times New Roman"/>
          <w:sz w:val="28"/>
          <w:szCs w:val="28"/>
        </w:rPr>
        <w:t xml:space="preserve"> </w:t>
      </w:r>
      <w:r w:rsidR="00D10E43" w:rsidRPr="00256951">
        <w:rPr>
          <w:rFonts w:ascii="Times New Roman" w:hAnsi="Times New Roman"/>
          <w:sz w:val="28"/>
          <w:szCs w:val="28"/>
        </w:rPr>
        <w:t>используется</w:t>
      </w:r>
      <w:r w:rsidR="004B55C9" w:rsidRPr="00256951">
        <w:rPr>
          <w:rFonts w:ascii="Times New Roman" w:hAnsi="Times New Roman"/>
          <w:sz w:val="28"/>
          <w:szCs w:val="28"/>
        </w:rPr>
        <w:t xml:space="preserve"> при составлении списка избирателей.</w:t>
      </w:r>
      <w:r w:rsidR="0015135D" w:rsidRPr="00256951">
        <w:rPr>
          <w:rFonts w:ascii="Times New Roman" w:hAnsi="Times New Roman"/>
          <w:sz w:val="28"/>
          <w:szCs w:val="28"/>
        </w:rPr>
        <w:t xml:space="preserve"> </w:t>
      </w:r>
    </w:p>
    <w:p w14:paraId="5DEDB54A" w14:textId="5F96B51E" w:rsidR="004B55C9" w:rsidRPr="00256951" w:rsidRDefault="002E3FDE" w:rsidP="002E3F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6951">
        <w:rPr>
          <w:rFonts w:ascii="Times New Roman" w:hAnsi="Times New Roman"/>
          <w:sz w:val="28"/>
          <w:szCs w:val="28"/>
        </w:rPr>
        <w:t>В ГРНП содержат</w:t>
      </w:r>
      <w:r w:rsidR="00B536FF" w:rsidRPr="00256951">
        <w:rPr>
          <w:rFonts w:ascii="Times New Roman" w:hAnsi="Times New Roman"/>
          <w:sz w:val="28"/>
          <w:szCs w:val="28"/>
        </w:rPr>
        <w:t>ся сведения об изготовленных паспортах, о статусе (действительный/недействительный</w:t>
      </w:r>
      <w:r w:rsidR="00364DBB" w:rsidRPr="00256951">
        <w:rPr>
          <w:rFonts w:ascii="Times New Roman" w:hAnsi="Times New Roman"/>
          <w:sz w:val="28"/>
          <w:szCs w:val="28"/>
        </w:rPr>
        <w:t xml:space="preserve"> по утере или истечению срока действия</w:t>
      </w:r>
      <w:r w:rsidR="00B536FF" w:rsidRPr="00256951">
        <w:rPr>
          <w:rFonts w:ascii="Times New Roman" w:hAnsi="Times New Roman"/>
          <w:sz w:val="28"/>
          <w:szCs w:val="28"/>
        </w:rPr>
        <w:t>), о принадлежности к гражданству Кыргызской</w:t>
      </w:r>
      <w:r w:rsidR="00364DBB" w:rsidRPr="00256951">
        <w:rPr>
          <w:rFonts w:ascii="Times New Roman" w:hAnsi="Times New Roman"/>
          <w:sz w:val="28"/>
          <w:szCs w:val="28"/>
        </w:rPr>
        <w:t xml:space="preserve"> Республики и сведения о смерти владельца паспорта.</w:t>
      </w:r>
    </w:p>
    <w:p w14:paraId="0350B7F2" w14:textId="3A4E3246" w:rsidR="003B62D9" w:rsidRPr="00256951" w:rsidRDefault="003B62D9" w:rsidP="002E3F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6951">
        <w:rPr>
          <w:rFonts w:ascii="Times New Roman" w:hAnsi="Times New Roman"/>
          <w:sz w:val="28"/>
          <w:szCs w:val="28"/>
        </w:rPr>
        <w:t xml:space="preserve">ГРНП также используется в целях </w:t>
      </w:r>
      <w:r w:rsidR="001C4074">
        <w:rPr>
          <w:rFonts w:ascii="Times New Roman" w:hAnsi="Times New Roman"/>
          <w:sz w:val="28"/>
          <w:szCs w:val="28"/>
        </w:rPr>
        <w:t xml:space="preserve">отслеживания и </w:t>
      </w:r>
      <w:r w:rsidRPr="00256951">
        <w:rPr>
          <w:rFonts w:ascii="Times New Roman" w:hAnsi="Times New Roman"/>
          <w:sz w:val="28"/>
          <w:szCs w:val="28"/>
        </w:rPr>
        <w:t xml:space="preserve">вывода из обращения недействительных паспортов Кыргызской Республики. </w:t>
      </w:r>
    </w:p>
    <w:p w14:paraId="4AAD6D25" w14:textId="64EB6C96" w:rsidR="007A707E" w:rsidRPr="00256951" w:rsidRDefault="007A707E" w:rsidP="002E3F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6951">
        <w:rPr>
          <w:rFonts w:ascii="Times New Roman" w:hAnsi="Times New Roman"/>
          <w:sz w:val="28"/>
          <w:szCs w:val="28"/>
        </w:rPr>
        <w:t>В ГРНП п</w:t>
      </w:r>
      <w:r w:rsidRPr="00A55378">
        <w:rPr>
          <w:rFonts w:ascii="Times New Roman" w:hAnsi="Times New Roman"/>
          <w:sz w:val="28"/>
          <w:szCs w:val="28"/>
        </w:rPr>
        <w:t xml:space="preserve">о состоянию на </w:t>
      </w:r>
      <w:r w:rsidR="002E3FDE" w:rsidRPr="00A55378">
        <w:rPr>
          <w:rFonts w:ascii="Times New Roman" w:hAnsi="Times New Roman"/>
          <w:sz w:val="28"/>
          <w:szCs w:val="28"/>
        </w:rPr>
        <w:t>0</w:t>
      </w:r>
      <w:r w:rsidRPr="00A55378">
        <w:rPr>
          <w:rFonts w:ascii="Times New Roman" w:hAnsi="Times New Roman"/>
          <w:sz w:val="28"/>
          <w:szCs w:val="28"/>
        </w:rPr>
        <w:t xml:space="preserve">1 января 2016 года со статусом «действительный» содержатся </w:t>
      </w:r>
      <w:r w:rsidR="00256951" w:rsidRPr="00256951">
        <w:rPr>
          <w:rFonts w:ascii="Times New Roman" w:hAnsi="Times New Roman"/>
          <w:sz w:val="28"/>
          <w:szCs w:val="28"/>
        </w:rPr>
        <w:t>сведения</w:t>
      </w:r>
      <w:r w:rsidRPr="00256951">
        <w:rPr>
          <w:rFonts w:ascii="Times New Roman" w:hAnsi="Times New Roman"/>
          <w:sz w:val="28"/>
          <w:szCs w:val="28"/>
        </w:rPr>
        <w:t xml:space="preserve"> о </w:t>
      </w:r>
      <w:r w:rsidR="00AB0E42" w:rsidRPr="00AB0E42">
        <w:rPr>
          <w:rFonts w:ascii="Times New Roman" w:hAnsi="Times New Roman"/>
          <w:sz w:val="28"/>
          <w:szCs w:val="28"/>
        </w:rPr>
        <w:t>3</w:t>
      </w:r>
      <w:r w:rsidR="00AB0E42">
        <w:rPr>
          <w:rFonts w:ascii="Times New Roman" w:hAnsi="Times New Roman"/>
          <w:sz w:val="28"/>
          <w:szCs w:val="28"/>
        </w:rPr>
        <w:t> </w:t>
      </w:r>
      <w:r w:rsidR="00AB0E42" w:rsidRPr="00AB0E42">
        <w:rPr>
          <w:rFonts w:ascii="Times New Roman" w:hAnsi="Times New Roman"/>
          <w:sz w:val="28"/>
          <w:szCs w:val="28"/>
        </w:rPr>
        <w:t>430</w:t>
      </w:r>
      <w:r w:rsidR="00AB0E42">
        <w:rPr>
          <w:rFonts w:ascii="Times New Roman" w:hAnsi="Times New Roman"/>
          <w:sz w:val="28"/>
          <w:szCs w:val="28"/>
        </w:rPr>
        <w:t> </w:t>
      </w:r>
      <w:r w:rsidR="00AB0E42" w:rsidRPr="00AB0E42">
        <w:rPr>
          <w:rFonts w:ascii="Times New Roman" w:hAnsi="Times New Roman"/>
          <w:sz w:val="28"/>
          <w:szCs w:val="28"/>
        </w:rPr>
        <w:t>045</w:t>
      </w:r>
      <w:r w:rsidR="00AB0E42">
        <w:rPr>
          <w:rFonts w:ascii="Times New Roman" w:hAnsi="Times New Roman"/>
          <w:sz w:val="28"/>
          <w:szCs w:val="28"/>
        </w:rPr>
        <w:t xml:space="preserve"> </w:t>
      </w:r>
      <w:r w:rsidRPr="00256951">
        <w:rPr>
          <w:rFonts w:ascii="Times New Roman" w:hAnsi="Times New Roman"/>
          <w:sz w:val="28"/>
          <w:szCs w:val="28"/>
        </w:rPr>
        <w:t>паспорт</w:t>
      </w:r>
      <w:r w:rsidR="00A53F5B" w:rsidRPr="00256951">
        <w:rPr>
          <w:rFonts w:ascii="Times New Roman" w:hAnsi="Times New Roman"/>
          <w:sz w:val="28"/>
          <w:szCs w:val="28"/>
        </w:rPr>
        <w:t>ах</w:t>
      </w:r>
      <w:r w:rsidRPr="00256951">
        <w:rPr>
          <w:rFonts w:ascii="Times New Roman" w:hAnsi="Times New Roman"/>
          <w:sz w:val="28"/>
          <w:szCs w:val="28"/>
        </w:rPr>
        <w:t xml:space="preserve"> образца 2004 года (ID - карта)</w:t>
      </w:r>
      <w:r w:rsidR="00AB0E42">
        <w:rPr>
          <w:rFonts w:ascii="Times New Roman" w:hAnsi="Times New Roman"/>
          <w:sz w:val="28"/>
          <w:szCs w:val="28"/>
        </w:rPr>
        <w:t xml:space="preserve"> (Таблица 4</w:t>
      </w:r>
      <w:r w:rsidR="003B1BFA" w:rsidRPr="00256951">
        <w:rPr>
          <w:rFonts w:ascii="Times New Roman" w:hAnsi="Times New Roman"/>
          <w:sz w:val="28"/>
          <w:szCs w:val="28"/>
        </w:rPr>
        <w:t xml:space="preserve">), из них </w:t>
      </w:r>
      <w:r w:rsidR="00AB0E42">
        <w:rPr>
          <w:rFonts w:ascii="Times New Roman" w:hAnsi="Times New Roman"/>
          <w:sz w:val="28"/>
          <w:szCs w:val="28"/>
        </w:rPr>
        <w:t>–</w:t>
      </w:r>
      <w:r w:rsidR="003B1BFA" w:rsidRPr="00256951">
        <w:rPr>
          <w:rFonts w:ascii="Times New Roman" w:hAnsi="Times New Roman"/>
          <w:sz w:val="28"/>
          <w:szCs w:val="28"/>
        </w:rPr>
        <w:t xml:space="preserve"> </w:t>
      </w:r>
      <w:r w:rsidR="00AB0E42" w:rsidRPr="00AB0E42">
        <w:rPr>
          <w:rFonts w:ascii="Times New Roman" w:hAnsi="Times New Roman"/>
          <w:sz w:val="28"/>
          <w:szCs w:val="28"/>
        </w:rPr>
        <w:t>1</w:t>
      </w:r>
      <w:r w:rsidR="00AB0E42">
        <w:rPr>
          <w:rFonts w:ascii="Times New Roman" w:hAnsi="Times New Roman"/>
          <w:sz w:val="28"/>
          <w:szCs w:val="28"/>
        </w:rPr>
        <w:t> </w:t>
      </w:r>
      <w:r w:rsidR="00AB0E42" w:rsidRPr="00AB0E42">
        <w:rPr>
          <w:rFonts w:ascii="Times New Roman" w:hAnsi="Times New Roman"/>
          <w:sz w:val="28"/>
          <w:szCs w:val="28"/>
        </w:rPr>
        <w:t>667</w:t>
      </w:r>
      <w:r w:rsidR="00AB0E42">
        <w:rPr>
          <w:rFonts w:ascii="Times New Roman" w:hAnsi="Times New Roman"/>
          <w:sz w:val="28"/>
          <w:szCs w:val="28"/>
        </w:rPr>
        <w:t> </w:t>
      </w:r>
      <w:r w:rsidR="00AB0E42" w:rsidRPr="00AB0E42">
        <w:rPr>
          <w:rFonts w:ascii="Times New Roman" w:hAnsi="Times New Roman"/>
          <w:sz w:val="28"/>
          <w:szCs w:val="28"/>
        </w:rPr>
        <w:t>854</w:t>
      </w:r>
      <w:r w:rsidR="00AB0E42">
        <w:rPr>
          <w:rFonts w:ascii="Times New Roman" w:hAnsi="Times New Roman"/>
          <w:sz w:val="28"/>
          <w:szCs w:val="28"/>
        </w:rPr>
        <w:t xml:space="preserve"> </w:t>
      </w:r>
      <w:r w:rsidR="003B1BFA" w:rsidRPr="00256951">
        <w:rPr>
          <w:rFonts w:ascii="Times New Roman" w:hAnsi="Times New Roman"/>
          <w:sz w:val="28"/>
          <w:szCs w:val="28"/>
        </w:rPr>
        <w:t xml:space="preserve">паспортов выдано гражданам мужского пола, </w:t>
      </w:r>
      <w:r w:rsidR="00AB0E42" w:rsidRPr="00AB0E42">
        <w:rPr>
          <w:rFonts w:ascii="Times New Roman" w:hAnsi="Times New Roman"/>
          <w:sz w:val="28"/>
          <w:szCs w:val="28"/>
        </w:rPr>
        <w:t>1</w:t>
      </w:r>
      <w:r w:rsidR="00AB0E42">
        <w:rPr>
          <w:rFonts w:ascii="Times New Roman" w:hAnsi="Times New Roman"/>
          <w:sz w:val="28"/>
          <w:szCs w:val="28"/>
        </w:rPr>
        <w:t> </w:t>
      </w:r>
      <w:r w:rsidR="00AB0E42" w:rsidRPr="00AB0E42">
        <w:rPr>
          <w:rFonts w:ascii="Times New Roman" w:hAnsi="Times New Roman"/>
          <w:sz w:val="28"/>
          <w:szCs w:val="28"/>
        </w:rPr>
        <w:t>762</w:t>
      </w:r>
      <w:r w:rsidR="00AB0E42">
        <w:rPr>
          <w:rFonts w:ascii="Times New Roman" w:hAnsi="Times New Roman"/>
          <w:sz w:val="28"/>
          <w:szCs w:val="28"/>
        </w:rPr>
        <w:t xml:space="preserve"> </w:t>
      </w:r>
      <w:r w:rsidR="00AB0E42" w:rsidRPr="00AB0E42">
        <w:rPr>
          <w:rFonts w:ascii="Times New Roman" w:hAnsi="Times New Roman"/>
          <w:sz w:val="28"/>
          <w:szCs w:val="28"/>
        </w:rPr>
        <w:t>191</w:t>
      </w:r>
      <w:r w:rsidR="003B1BFA" w:rsidRPr="00256951">
        <w:rPr>
          <w:rFonts w:ascii="Times New Roman" w:hAnsi="Times New Roman"/>
          <w:sz w:val="28"/>
          <w:szCs w:val="28"/>
        </w:rPr>
        <w:t xml:space="preserve"> – выдано паспортов гражданам женского пола</w:t>
      </w:r>
      <w:r w:rsidR="00DE44BB" w:rsidRPr="00256951">
        <w:rPr>
          <w:rFonts w:ascii="Times New Roman" w:hAnsi="Times New Roman"/>
          <w:sz w:val="28"/>
          <w:szCs w:val="28"/>
        </w:rPr>
        <w:t>.</w:t>
      </w:r>
    </w:p>
    <w:p w14:paraId="7A41010D" w14:textId="2538C959" w:rsidR="00A11EDF" w:rsidRPr="00256951" w:rsidRDefault="00A11EDF" w:rsidP="002E3F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6951">
        <w:rPr>
          <w:rFonts w:ascii="Times New Roman" w:hAnsi="Times New Roman"/>
          <w:sz w:val="28"/>
          <w:szCs w:val="28"/>
        </w:rPr>
        <w:t xml:space="preserve">К выборам депутатов </w:t>
      </w:r>
      <w:proofErr w:type="spellStart"/>
      <w:r w:rsidRPr="00256951">
        <w:rPr>
          <w:rFonts w:ascii="Times New Roman" w:hAnsi="Times New Roman"/>
          <w:sz w:val="28"/>
          <w:szCs w:val="28"/>
        </w:rPr>
        <w:t>Жогорку</w:t>
      </w:r>
      <w:proofErr w:type="spellEnd"/>
      <w:r w:rsidRPr="00256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951">
        <w:rPr>
          <w:rFonts w:ascii="Times New Roman" w:hAnsi="Times New Roman"/>
          <w:sz w:val="28"/>
          <w:szCs w:val="28"/>
        </w:rPr>
        <w:t>Кенеша</w:t>
      </w:r>
      <w:proofErr w:type="spellEnd"/>
      <w:r w:rsidRPr="00256951">
        <w:rPr>
          <w:rFonts w:ascii="Times New Roman" w:hAnsi="Times New Roman"/>
          <w:sz w:val="28"/>
          <w:szCs w:val="28"/>
        </w:rPr>
        <w:t xml:space="preserve"> Кыргызской Республики допускались граждане, имеющие паспорта образца 2004 года (ID - карта) и паспор</w:t>
      </w:r>
      <w:r w:rsidR="00A53F5B" w:rsidRPr="00256951">
        <w:rPr>
          <w:rFonts w:ascii="Times New Roman" w:hAnsi="Times New Roman"/>
          <w:sz w:val="28"/>
          <w:szCs w:val="28"/>
        </w:rPr>
        <w:t>та</w:t>
      </w:r>
      <w:r w:rsidRPr="00256951">
        <w:rPr>
          <w:rFonts w:ascii="Times New Roman" w:hAnsi="Times New Roman"/>
          <w:sz w:val="28"/>
          <w:szCs w:val="28"/>
        </w:rPr>
        <w:t xml:space="preserve"> образца 1994 года. В загранучреждениях Кыргызской Республики избиратели к голосованию допускались по общегражданским паспортам образца 2006 года.</w:t>
      </w:r>
    </w:p>
    <w:p w14:paraId="2AD2540C" w14:textId="77777777" w:rsidR="00A11EDF" w:rsidRPr="00261C1C" w:rsidRDefault="00A11EDF" w:rsidP="00A11ED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1EF21CE" w14:textId="76858191" w:rsidR="00A11EDF" w:rsidRDefault="00644085" w:rsidP="00A11ED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  <w:r w:rsidR="00A11EDF" w:rsidRPr="00256951">
        <w:rPr>
          <w:rFonts w:ascii="Times New Roman" w:hAnsi="Times New Roman"/>
          <w:sz w:val="28"/>
          <w:szCs w:val="28"/>
        </w:rPr>
        <w:t>.</w:t>
      </w:r>
      <w:bookmarkStart w:id="3" w:name="_Toc466559002"/>
      <w:r w:rsidR="00A11EDF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Количество действительных паспортов </w:t>
      </w:r>
      <w:bookmarkEnd w:id="3"/>
      <w:r w:rsidR="001C4074" w:rsidRPr="001C40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Кыргызск</w:t>
      </w:r>
      <w:r w:rsidR="001C40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</w:t>
      </w:r>
      <w:r w:rsidR="001C4074" w:rsidRPr="001C40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Республик</w:t>
      </w:r>
      <w:r w:rsidR="001C40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1C4074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11EDF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гендерному признаку</w:t>
      </w:r>
      <w:r w:rsidR="006B2195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состоянию на 1</w:t>
      </w:r>
      <w:r w:rsidR="00A53F5B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января </w:t>
      </w:r>
      <w:r w:rsidR="006B2195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2016 год</w:t>
      </w:r>
      <w:r w:rsidR="00A53F5B" w:rsidRPr="00256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</w:p>
    <w:p w14:paraId="6D8CF038" w14:textId="77777777" w:rsidR="002A356E" w:rsidRDefault="002A356E" w:rsidP="00A11ED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134"/>
        <w:gridCol w:w="1417"/>
        <w:gridCol w:w="1276"/>
      </w:tblGrid>
      <w:tr w:rsidR="00F5545D" w:rsidRPr="00C468DC" w14:paraId="0125CD25" w14:textId="77777777" w:rsidTr="00F5545D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03022B" w14:textId="6DD016D2" w:rsidR="001C4074" w:rsidRPr="002A356E" w:rsidRDefault="001C4074" w:rsidP="00063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376CFE3" w14:textId="77777777" w:rsidR="001C4074" w:rsidRPr="002A356E" w:rsidRDefault="001C4074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8E7EBC" w14:textId="2C6754E3" w:rsidR="001C4074" w:rsidRPr="002A356E" w:rsidRDefault="001C4074" w:rsidP="001C4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Мужчины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03031" w14:textId="2C716382" w:rsidR="001C4074" w:rsidRPr="002A356E" w:rsidRDefault="001C4074" w:rsidP="001C4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Женщины</w:t>
            </w:r>
          </w:p>
        </w:tc>
      </w:tr>
      <w:tr w:rsidR="00E45216" w:rsidRPr="00C468DC" w14:paraId="62EB80D0" w14:textId="77777777" w:rsidTr="00F5545D">
        <w:trPr>
          <w:trHeight w:val="21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841B0D" w14:textId="77777777" w:rsidR="001C4074" w:rsidRPr="002A356E" w:rsidRDefault="001C4074" w:rsidP="00063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0EA5D5" w14:textId="77777777" w:rsidR="001C4074" w:rsidRPr="002A356E" w:rsidRDefault="001C4074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84720A" w14:textId="2EF7E325" w:rsidR="001C4074" w:rsidRPr="002A356E" w:rsidRDefault="001C4074" w:rsidP="001C4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FC8345" w14:textId="13304589" w:rsidR="001C4074" w:rsidRPr="002A356E" w:rsidRDefault="001C4074" w:rsidP="001C4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9076F" w14:textId="25FE23F8" w:rsidR="001C4074" w:rsidRPr="002A356E" w:rsidRDefault="001C4074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5B131" w14:textId="399E6BCA" w:rsidR="001C4074" w:rsidRPr="002A356E" w:rsidRDefault="001C4074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A356E" w:rsidRPr="00C468DC" w14:paraId="42CA127C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256" w14:textId="77777777" w:rsidR="002A356E" w:rsidRPr="002A356E" w:rsidRDefault="002A356E" w:rsidP="006B2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Бишкек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211" w14:textId="24F674EE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386144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1D0E9" w14:textId="32CBF6C9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168105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B563" w14:textId="5AB54F18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DD30" w14:textId="66F7A222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218039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409F" w14:textId="291385D9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56,47</w:t>
            </w:r>
          </w:p>
        </w:tc>
      </w:tr>
      <w:tr w:rsidR="002A356E" w:rsidRPr="00C468DC" w14:paraId="689794C7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FDA" w14:textId="77777777" w:rsidR="002A356E" w:rsidRPr="002A356E" w:rsidRDefault="002A356E" w:rsidP="006B2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г. 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21C" w14:textId="1623A452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148306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EE38E" w14:textId="397A9056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69233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785D" w14:textId="54392255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46,68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76D75" w14:textId="6EE6BAE8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79073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EF898" w14:textId="416DB76B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53,32</w:t>
            </w:r>
          </w:p>
        </w:tc>
      </w:tr>
      <w:tr w:rsidR="002A356E" w:rsidRPr="00C468DC" w14:paraId="1B13A9C7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707" w14:textId="33071FC6" w:rsidR="002A356E" w:rsidRPr="002A356E" w:rsidRDefault="002A356E" w:rsidP="00841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E20" w14:textId="245E18B7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190491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3B744" w14:textId="5FEB4AA4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97176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1C65" w14:textId="44CC04CE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51,01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A677A" w14:textId="17591090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93315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4758" w14:textId="17056298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48,99</w:t>
            </w:r>
          </w:p>
        </w:tc>
      </w:tr>
      <w:tr w:rsidR="002A356E" w:rsidRPr="00C468DC" w14:paraId="661EF7AE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31E" w14:textId="609A219D" w:rsidR="002A356E" w:rsidRPr="002A356E" w:rsidRDefault="002A356E" w:rsidP="00841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F36" w14:textId="68F97CF5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292899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4B5EF" w14:textId="7D693DAC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145382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F22F8" w14:textId="66E35DC1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49,64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CE17" w14:textId="357B04C9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147517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1D32" w14:textId="24CDF4FC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50,36</w:t>
            </w:r>
          </w:p>
        </w:tc>
      </w:tr>
      <w:tr w:rsidR="002A356E" w:rsidRPr="00C468DC" w14:paraId="1870B832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293" w14:textId="7BC330E5" w:rsidR="002A356E" w:rsidRPr="002A356E" w:rsidRDefault="002A356E" w:rsidP="00D805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E9E" w14:textId="7D54F3C4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737475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3F36D" w14:textId="2D2832D0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365301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E623F" w14:textId="6EB69D9A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158C" w14:textId="3167EF78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372174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7811" w14:textId="60FF305B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50,47</w:t>
            </w:r>
          </w:p>
        </w:tc>
      </w:tr>
      <w:tr w:rsidR="002A356E" w:rsidRPr="00C468DC" w14:paraId="2C710146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840" w14:textId="3B6377D6" w:rsidR="002A356E" w:rsidRPr="002A356E" w:rsidRDefault="002A356E" w:rsidP="00841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3109" w14:textId="42DA7004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150880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ED5A5" w14:textId="4260ED59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76107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99D2" w14:textId="545D0A97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120B" w14:textId="1FAF5DAA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74773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9216" w14:textId="60A18EF2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49,56</w:t>
            </w:r>
          </w:p>
        </w:tc>
      </w:tr>
      <w:tr w:rsidR="002A356E" w:rsidRPr="00C468DC" w14:paraId="5ADFA13D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C12" w14:textId="1D46127B" w:rsidR="002A356E" w:rsidRPr="002A356E" w:rsidRDefault="002A356E" w:rsidP="00D805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682" w14:textId="60A6DAA0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567512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FA00C" w14:textId="26A9A879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273240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59712" w14:textId="01420DED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BEA9" w14:textId="169F5094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294272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8257" w14:textId="384766ED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51,85</w:t>
            </w:r>
          </w:p>
        </w:tc>
      </w:tr>
      <w:tr w:rsidR="002A356E" w:rsidRPr="00C468DC" w14:paraId="140AC3C8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66C" w14:textId="68B61539" w:rsidR="002A356E" w:rsidRPr="002A356E" w:rsidRDefault="002A356E" w:rsidP="001166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Жалал-Абадская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157" w14:textId="2730476B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665126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D57BA" w14:textId="1BEA65D1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328585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26C" w14:textId="55A07406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B9E7" w14:textId="365C434A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336541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9C841" w14:textId="4A50EB25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50,60</w:t>
            </w:r>
          </w:p>
        </w:tc>
      </w:tr>
      <w:tr w:rsidR="002A356E" w:rsidRPr="00C468DC" w14:paraId="46F06BB2" w14:textId="77777777" w:rsidTr="00EF2B13">
        <w:trPr>
          <w:trHeight w:val="3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E55" w14:textId="4D83B63E" w:rsidR="002A356E" w:rsidRPr="002A356E" w:rsidRDefault="002A356E" w:rsidP="00841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894C" w14:textId="18362B0C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291212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5A3FB" w14:textId="2BA5E883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144725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77DF9" w14:textId="1D561713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49,70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444B" w14:textId="7E6FCDAB" w:rsidR="002A356E" w:rsidRPr="002A356E" w:rsidRDefault="002A356E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146487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35D48" w14:textId="73C0BC67" w:rsidR="002A356E" w:rsidRPr="002A356E" w:rsidRDefault="002A356E" w:rsidP="00E45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</w:rPr>
              <w:t>50,30</w:t>
            </w:r>
          </w:p>
        </w:tc>
      </w:tr>
      <w:tr w:rsidR="002A356E" w:rsidRPr="00690029" w14:paraId="252F95C5" w14:textId="77777777" w:rsidTr="002A356E">
        <w:trPr>
          <w:trHeight w:val="4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0606F2C" w14:textId="65F5C85D" w:rsidR="002A356E" w:rsidRPr="002A356E" w:rsidRDefault="002A356E" w:rsidP="00C84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95A6DA" w14:textId="1A2D2150" w:rsidR="002A356E" w:rsidRPr="002A356E" w:rsidRDefault="002A356E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  <w:b/>
              </w:rPr>
              <w:t>3430045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686F58" w14:textId="1C896759" w:rsidR="002A356E" w:rsidRPr="002A356E" w:rsidRDefault="002A356E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  <w:b/>
              </w:rPr>
              <w:t>1667854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AF448" w14:textId="05AFBAAC" w:rsidR="002A356E" w:rsidRPr="002A356E" w:rsidRDefault="002A356E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E120F3" w14:textId="28CE3E22" w:rsidR="002A356E" w:rsidRPr="002A356E" w:rsidRDefault="002A356E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  <w:b/>
              </w:rPr>
              <w:t>1762191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985B8" w14:textId="28EF3059" w:rsidR="002A356E" w:rsidRPr="002A356E" w:rsidRDefault="002A356E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56E">
              <w:rPr>
                <w:rFonts w:ascii="Times New Roman" w:hAnsi="Times New Roman" w:cs="Times New Roman"/>
                <w:b/>
              </w:rPr>
              <w:t>51,38</w:t>
            </w:r>
          </w:p>
        </w:tc>
      </w:tr>
    </w:tbl>
    <w:p w14:paraId="2D917312" w14:textId="77777777" w:rsidR="006B2195" w:rsidRPr="00690029" w:rsidRDefault="006B2195" w:rsidP="00A11ED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FF83E79" w14:textId="2A294228" w:rsidR="00A11EDF" w:rsidRDefault="00841AFD" w:rsidP="00841A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Как видно из Таблицы </w:t>
      </w:r>
      <w:r w:rsidR="00644085">
        <w:rPr>
          <w:rFonts w:ascii="Times New Roman" w:hAnsi="Times New Roman"/>
          <w:sz w:val="28"/>
          <w:szCs w:val="28"/>
        </w:rPr>
        <w:t>4</w:t>
      </w:r>
      <w:r w:rsidRPr="00690029">
        <w:rPr>
          <w:rFonts w:ascii="Times New Roman" w:hAnsi="Times New Roman"/>
          <w:sz w:val="28"/>
          <w:szCs w:val="28"/>
        </w:rPr>
        <w:t xml:space="preserve"> больше всего действительных паспортов находится у граждан, проживающих в густонаселенных областях республики: </w:t>
      </w:r>
      <w:proofErr w:type="spellStart"/>
      <w:r w:rsidRPr="00690029">
        <w:rPr>
          <w:rFonts w:ascii="Times New Roman" w:hAnsi="Times New Roman"/>
          <w:sz w:val="28"/>
          <w:szCs w:val="28"/>
        </w:rPr>
        <w:t>Жалал-Абадская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область – </w:t>
      </w:r>
      <w:r w:rsidR="00EA62DD" w:rsidRPr="00EA62DD">
        <w:rPr>
          <w:rFonts w:ascii="Times New Roman" w:hAnsi="Times New Roman"/>
          <w:sz w:val="28"/>
          <w:szCs w:val="28"/>
        </w:rPr>
        <w:t>665</w:t>
      </w:r>
      <w:r w:rsidR="00EA62DD">
        <w:rPr>
          <w:rFonts w:ascii="Times New Roman" w:hAnsi="Times New Roman"/>
          <w:sz w:val="28"/>
          <w:szCs w:val="28"/>
        </w:rPr>
        <w:t> </w:t>
      </w:r>
      <w:r w:rsidR="00EA62DD" w:rsidRPr="00EA62DD">
        <w:rPr>
          <w:rFonts w:ascii="Times New Roman" w:hAnsi="Times New Roman"/>
          <w:sz w:val="28"/>
          <w:szCs w:val="28"/>
        </w:rPr>
        <w:t>126</w:t>
      </w:r>
      <w:r w:rsidR="00EA62DD">
        <w:rPr>
          <w:rFonts w:ascii="Times New Roman" w:hAnsi="Times New Roman"/>
          <w:sz w:val="28"/>
          <w:szCs w:val="28"/>
        </w:rPr>
        <w:t xml:space="preserve"> </w:t>
      </w:r>
      <w:r w:rsidRPr="00690029">
        <w:rPr>
          <w:rFonts w:ascii="Times New Roman" w:hAnsi="Times New Roman"/>
          <w:sz w:val="28"/>
          <w:szCs w:val="28"/>
        </w:rPr>
        <w:t xml:space="preserve">паспорта, </w:t>
      </w:r>
      <w:proofErr w:type="spellStart"/>
      <w:r w:rsidRPr="00690029">
        <w:rPr>
          <w:rFonts w:ascii="Times New Roman" w:hAnsi="Times New Roman"/>
          <w:sz w:val="28"/>
          <w:szCs w:val="28"/>
        </w:rPr>
        <w:t>Ошская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область – </w:t>
      </w:r>
      <w:r w:rsidR="00EA62DD" w:rsidRPr="00EA62DD">
        <w:rPr>
          <w:rFonts w:ascii="Times New Roman" w:hAnsi="Times New Roman"/>
          <w:sz w:val="28"/>
          <w:szCs w:val="28"/>
        </w:rPr>
        <w:t>737</w:t>
      </w:r>
      <w:r w:rsidR="00EA62DD">
        <w:rPr>
          <w:rFonts w:ascii="Times New Roman" w:hAnsi="Times New Roman"/>
          <w:sz w:val="28"/>
          <w:szCs w:val="28"/>
        </w:rPr>
        <w:t xml:space="preserve"> </w:t>
      </w:r>
      <w:r w:rsidR="00EA62DD" w:rsidRPr="00EA62DD">
        <w:rPr>
          <w:rFonts w:ascii="Times New Roman" w:hAnsi="Times New Roman"/>
          <w:sz w:val="28"/>
          <w:szCs w:val="28"/>
        </w:rPr>
        <w:t>475</w:t>
      </w:r>
      <w:r w:rsidR="00EA62DD">
        <w:rPr>
          <w:rFonts w:ascii="Times New Roman" w:hAnsi="Times New Roman"/>
          <w:sz w:val="28"/>
          <w:szCs w:val="28"/>
        </w:rPr>
        <w:t xml:space="preserve"> </w:t>
      </w:r>
      <w:r w:rsidRPr="00690029">
        <w:rPr>
          <w:rFonts w:ascii="Times New Roman" w:hAnsi="Times New Roman"/>
          <w:sz w:val="28"/>
          <w:szCs w:val="28"/>
        </w:rPr>
        <w:t>паспорта</w:t>
      </w:r>
      <w:r w:rsidR="00EA62DD">
        <w:rPr>
          <w:rFonts w:ascii="Times New Roman" w:hAnsi="Times New Roman"/>
          <w:sz w:val="28"/>
          <w:szCs w:val="28"/>
        </w:rPr>
        <w:t xml:space="preserve">, Чуйская область – </w:t>
      </w:r>
      <w:r w:rsidR="00EA62DD" w:rsidRPr="00EA62DD">
        <w:rPr>
          <w:rFonts w:ascii="Times New Roman" w:hAnsi="Times New Roman"/>
          <w:sz w:val="28"/>
          <w:szCs w:val="28"/>
        </w:rPr>
        <w:t>567</w:t>
      </w:r>
      <w:r w:rsidR="00EA62DD">
        <w:rPr>
          <w:rFonts w:ascii="Times New Roman" w:hAnsi="Times New Roman"/>
          <w:sz w:val="28"/>
          <w:szCs w:val="28"/>
        </w:rPr>
        <w:t xml:space="preserve"> </w:t>
      </w:r>
      <w:r w:rsidR="00EA62DD" w:rsidRPr="00EA62DD">
        <w:rPr>
          <w:rFonts w:ascii="Times New Roman" w:hAnsi="Times New Roman"/>
          <w:sz w:val="28"/>
          <w:szCs w:val="28"/>
        </w:rPr>
        <w:t>512</w:t>
      </w:r>
      <w:r w:rsidRPr="0069002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90029">
        <w:rPr>
          <w:rFonts w:ascii="Times New Roman" w:hAnsi="Times New Roman"/>
          <w:sz w:val="28"/>
          <w:szCs w:val="28"/>
        </w:rPr>
        <w:t>городе</w:t>
      </w:r>
      <w:proofErr w:type="gramEnd"/>
      <w:r w:rsidRPr="00690029">
        <w:rPr>
          <w:rFonts w:ascii="Times New Roman" w:hAnsi="Times New Roman"/>
          <w:sz w:val="28"/>
          <w:szCs w:val="28"/>
        </w:rPr>
        <w:t xml:space="preserve"> Бишкек </w:t>
      </w:r>
      <w:r w:rsidR="00EA62DD">
        <w:rPr>
          <w:rFonts w:ascii="Times New Roman" w:hAnsi="Times New Roman"/>
          <w:sz w:val="28"/>
          <w:szCs w:val="28"/>
        </w:rPr>
        <w:t>–</w:t>
      </w:r>
      <w:r w:rsidRPr="00690029">
        <w:rPr>
          <w:rFonts w:ascii="Times New Roman" w:hAnsi="Times New Roman"/>
          <w:sz w:val="28"/>
          <w:szCs w:val="28"/>
        </w:rPr>
        <w:t xml:space="preserve"> </w:t>
      </w:r>
      <w:r w:rsidR="00EA62DD" w:rsidRPr="00EA62DD">
        <w:rPr>
          <w:rFonts w:ascii="Times New Roman" w:eastAsia="Times New Roman" w:hAnsi="Times New Roman" w:cs="Times New Roman"/>
          <w:sz w:val="28"/>
          <w:szCs w:val="28"/>
        </w:rPr>
        <w:t>386</w:t>
      </w:r>
      <w:r w:rsidR="00B478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62DD" w:rsidRPr="00EA62DD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B4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865" w:rsidRPr="00690029">
        <w:rPr>
          <w:rFonts w:ascii="Times New Roman" w:hAnsi="Times New Roman"/>
          <w:sz w:val="28"/>
          <w:szCs w:val="28"/>
        </w:rPr>
        <w:t>паспорта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029">
        <w:rPr>
          <w:rFonts w:ascii="Times New Roman" w:hAnsi="Times New Roman"/>
          <w:sz w:val="28"/>
          <w:szCs w:val="28"/>
        </w:rPr>
        <w:t xml:space="preserve"> </w:t>
      </w:r>
    </w:p>
    <w:p w14:paraId="5E22EEBA" w14:textId="77777777" w:rsidR="00644085" w:rsidRPr="007436CD" w:rsidRDefault="00644085" w:rsidP="00841AFD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0FE398A" w14:textId="18ABF038" w:rsidR="00A11EDF" w:rsidRDefault="00A11EDF" w:rsidP="00C84B7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Таблица </w:t>
      </w:r>
      <w:r w:rsidR="00644085">
        <w:rPr>
          <w:rFonts w:ascii="Times New Roman" w:hAnsi="Times New Roman"/>
          <w:sz w:val="28"/>
          <w:szCs w:val="28"/>
        </w:rPr>
        <w:t>5</w:t>
      </w:r>
      <w:r w:rsidRPr="00690029">
        <w:rPr>
          <w:rFonts w:ascii="Times New Roman" w:hAnsi="Times New Roman"/>
          <w:sz w:val="28"/>
          <w:szCs w:val="28"/>
        </w:rPr>
        <w:t>.</w:t>
      </w:r>
      <w:r w:rsidRPr="006900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Количество действительных паспортов </w:t>
      </w:r>
      <w:r w:rsidR="007436CD" w:rsidRPr="007436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Кыргызск</w:t>
      </w:r>
      <w:r w:rsidR="007436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</w:t>
      </w:r>
      <w:r w:rsidR="007436CD" w:rsidRPr="007436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Республик</w:t>
      </w:r>
      <w:r w:rsidR="007436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7436CD" w:rsidRPr="006900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900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возрастному признаку </w:t>
      </w:r>
      <w:r w:rsidR="005B370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7436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</w:t>
      </w:r>
      <w:r w:rsidR="005B370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 января 2016 года</w:t>
      </w:r>
    </w:p>
    <w:p w14:paraId="6499FE5C" w14:textId="77777777" w:rsidR="0019337E" w:rsidRDefault="0019337E" w:rsidP="00C84B7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100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261"/>
        <w:gridCol w:w="1099"/>
        <w:gridCol w:w="1413"/>
        <w:gridCol w:w="1254"/>
        <w:gridCol w:w="1322"/>
        <w:gridCol w:w="1230"/>
      </w:tblGrid>
      <w:tr w:rsidR="00594BC7" w:rsidRPr="002A356E" w14:paraId="154E5027" w14:textId="77777777" w:rsidTr="000904C2">
        <w:trPr>
          <w:trHeight w:val="591"/>
        </w:trPr>
        <w:tc>
          <w:tcPr>
            <w:tcW w:w="2425" w:type="dxa"/>
            <w:vMerge w:val="restart"/>
            <w:shd w:val="clear" w:color="auto" w:fill="DBE5F1" w:themeFill="accent1" w:themeFillTint="33"/>
            <w:noWrap/>
            <w:vAlign w:val="center"/>
          </w:tcPr>
          <w:p w14:paraId="09EB9BF7" w14:textId="59A9650E" w:rsidR="00594BC7" w:rsidRPr="002A356E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Регион</w:t>
            </w:r>
          </w:p>
        </w:tc>
        <w:tc>
          <w:tcPr>
            <w:tcW w:w="1261" w:type="dxa"/>
            <w:vMerge w:val="restart"/>
            <w:shd w:val="clear" w:color="auto" w:fill="DBE5F1" w:themeFill="accent1" w:themeFillTint="33"/>
            <w:noWrap/>
            <w:vAlign w:val="center"/>
          </w:tcPr>
          <w:p w14:paraId="2ECB1425" w14:textId="0C33D9C7" w:rsidR="00594BC7" w:rsidRPr="002A356E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6318" w:type="dxa"/>
            <w:gridSpan w:val="5"/>
            <w:shd w:val="clear" w:color="auto" w:fill="DBE5F1" w:themeFill="accent1" w:themeFillTint="33"/>
            <w:noWrap/>
            <w:vAlign w:val="center"/>
          </w:tcPr>
          <w:p w14:paraId="0F323CAC" w14:textId="29EA2B6A" w:rsidR="00594BC7" w:rsidRPr="002A356E" w:rsidRDefault="000A4945" w:rsidP="000A4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Градация по в</w:t>
            </w:r>
            <w:r w:rsidR="00594BC7" w:rsidRPr="002A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озраст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372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</w:tr>
      <w:tr w:rsidR="00594BC7" w:rsidRPr="002A356E" w14:paraId="34A16433" w14:textId="77777777" w:rsidTr="000904C2">
        <w:trPr>
          <w:trHeight w:val="424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1D3D63A" w14:textId="77777777" w:rsidR="00594BC7" w:rsidRPr="002A356E" w:rsidRDefault="00594BC7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  <w:hideMark/>
          </w:tcPr>
          <w:p w14:paraId="76CE4409" w14:textId="77777777" w:rsidR="00594BC7" w:rsidRPr="002A356E" w:rsidRDefault="00594BC7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DBE5F1" w:themeFill="accent1" w:themeFillTint="33"/>
            <w:noWrap/>
            <w:vAlign w:val="bottom"/>
            <w:hideMark/>
          </w:tcPr>
          <w:p w14:paraId="62150CB9" w14:textId="4FF2EEEB" w:rsidR="00594BC7" w:rsidRPr="00594BC7" w:rsidRDefault="003724AE" w:rsidP="00372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16 - 17</w:t>
            </w:r>
          </w:p>
        </w:tc>
        <w:tc>
          <w:tcPr>
            <w:tcW w:w="1413" w:type="dxa"/>
            <w:shd w:val="clear" w:color="auto" w:fill="DBE5F1" w:themeFill="accent1" w:themeFillTint="33"/>
            <w:noWrap/>
            <w:vAlign w:val="bottom"/>
            <w:hideMark/>
          </w:tcPr>
          <w:p w14:paraId="5C95EDFF" w14:textId="77777777" w:rsidR="00594BC7" w:rsidRPr="00594BC7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BC7">
              <w:rPr>
                <w:rFonts w:ascii="Times New Roman" w:eastAsia="Times New Roman" w:hAnsi="Times New Roman" w:cs="Times New Roman"/>
                <w:b/>
              </w:rPr>
              <w:t>18-30</w:t>
            </w:r>
          </w:p>
        </w:tc>
        <w:tc>
          <w:tcPr>
            <w:tcW w:w="1254" w:type="dxa"/>
            <w:shd w:val="clear" w:color="auto" w:fill="DBE5F1" w:themeFill="accent1" w:themeFillTint="33"/>
            <w:noWrap/>
            <w:vAlign w:val="bottom"/>
            <w:hideMark/>
          </w:tcPr>
          <w:p w14:paraId="7ED832D7" w14:textId="77777777" w:rsidR="00594BC7" w:rsidRPr="00594BC7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BC7">
              <w:rPr>
                <w:rFonts w:ascii="Times New Roman" w:eastAsia="Times New Roman" w:hAnsi="Times New Roman" w:cs="Times New Roman"/>
                <w:b/>
              </w:rPr>
              <w:t>31-45</w:t>
            </w:r>
          </w:p>
        </w:tc>
        <w:tc>
          <w:tcPr>
            <w:tcW w:w="1322" w:type="dxa"/>
            <w:shd w:val="clear" w:color="auto" w:fill="DBE5F1" w:themeFill="accent1" w:themeFillTint="33"/>
            <w:noWrap/>
            <w:vAlign w:val="bottom"/>
            <w:hideMark/>
          </w:tcPr>
          <w:p w14:paraId="47234ED4" w14:textId="77777777" w:rsidR="00594BC7" w:rsidRPr="00594BC7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BC7">
              <w:rPr>
                <w:rFonts w:ascii="Times New Roman" w:eastAsia="Times New Roman" w:hAnsi="Times New Roman" w:cs="Times New Roman"/>
                <w:b/>
              </w:rPr>
              <w:t>46-60</w:t>
            </w:r>
          </w:p>
        </w:tc>
        <w:tc>
          <w:tcPr>
            <w:tcW w:w="1230" w:type="dxa"/>
            <w:shd w:val="clear" w:color="auto" w:fill="DBE5F1" w:themeFill="accent1" w:themeFillTint="33"/>
            <w:noWrap/>
            <w:vAlign w:val="bottom"/>
            <w:hideMark/>
          </w:tcPr>
          <w:p w14:paraId="3093E412" w14:textId="77777777" w:rsidR="00594BC7" w:rsidRPr="00594BC7" w:rsidRDefault="00594BC7" w:rsidP="00B41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BC7">
              <w:rPr>
                <w:rFonts w:ascii="Times New Roman" w:eastAsia="Times New Roman" w:hAnsi="Times New Roman" w:cs="Times New Roman"/>
                <w:b/>
              </w:rPr>
              <w:t>60+</w:t>
            </w:r>
          </w:p>
        </w:tc>
      </w:tr>
      <w:tr w:rsidR="0019337E" w:rsidRPr="002A356E" w14:paraId="4C15011E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2E8DD451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г. Бишкек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216EE76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4C6DFD7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C85ECB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47091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8D6BF09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51452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16B899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42074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58A777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22354</w:t>
            </w:r>
          </w:p>
        </w:tc>
      </w:tr>
      <w:tr w:rsidR="0019337E" w:rsidRPr="002A356E" w14:paraId="2DA2077C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5CD8B849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122A0F0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884D78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4819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B4E173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50904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DDC5F0C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67014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A371FF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56722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FD15B2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38580</w:t>
            </w:r>
          </w:p>
        </w:tc>
      </w:tr>
      <w:tr w:rsidR="0019337E" w:rsidRPr="002A356E" w14:paraId="29734343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3C05FB9C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г. Ош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C926829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7B2DA97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2475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378A9B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23606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712FF8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19503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4EE1030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15950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93D22F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7699</w:t>
            </w:r>
          </w:p>
        </w:tc>
      </w:tr>
      <w:tr w:rsidR="0019337E" w:rsidRPr="002A356E" w14:paraId="0EC1EFB6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45E81989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4287F72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0AE411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2114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803A87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24698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F62649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22715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CB92D9A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19733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7172A6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9813</w:t>
            </w:r>
          </w:p>
        </w:tc>
      </w:tr>
      <w:tr w:rsidR="0019337E" w:rsidRPr="002A356E" w14:paraId="0F0B586D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4115C121" w14:textId="0BCDBE50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</w:rPr>
              <w:t>Нарынская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</w:rPr>
              <w:t xml:space="preserve">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A9EE8AD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D511EF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2978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C1D0B8B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32554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150C75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31691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2FC013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21561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C66B34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8392</w:t>
            </w:r>
          </w:p>
        </w:tc>
      </w:tr>
      <w:tr w:rsidR="0019337E" w:rsidRPr="002A356E" w14:paraId="0E7EED48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414C105C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E1C6D32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395CD7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2813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F9025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29950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FDB737C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28955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0EA388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21545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486B29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10052</w:t>
            </w:r>
          </w:p>
        </w:tc>
      </w:tr>
      <w:tr w:rsidR="0019337E" w:rsidRPr="002A356E" w14:paraId="0DA70929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36619822" w14:textId="11C1C0C5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</w:rPr>
              <w:t>Баткенская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</w:rPr>
              <w:t xml:space="preserve">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91613F0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F07B1E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5342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4000D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53307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36C4A5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44435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C6C9B1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29538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D87612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12760</w:t>
            </w:r>
          </w:p>
        </w:tc>
      </w:tr>
      <w:tr w:rsidR="0019337E" w:rsidRPr="002A356E" w14:paraId="70A8E37E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5C172443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ED70B48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AD8CD6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4645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4CD93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51558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134C81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45603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0EC5F3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32222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70E74F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13489</w:t>
            </w:r>
          </w:p>
        </w:tc>
      </w:tr>
      <w:tr w:rsidR="0019337E" w:rsidRPr="002A356E" w14:paraId="1A8FB923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1A2C3D7B" w14:textId="2969E9A6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</w:rPr>
              <w:t>Ошская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</w:rPr>
              <w:t xml:space="preserve">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E3F4FF5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DEB2D4A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12340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2354E1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137784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200C86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109123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31401C9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75101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1955FF9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30953</w:t>
            </w:r>
          </w:p>
        </w:tc>
      </w:tr>
      <w:tr w:rsidR="0019337E" w:rsidRPr="002A356E" w14:paraId="5960B547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16BE39DA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ABE1446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91C7E2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11018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1F4A0C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135310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C687F9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111140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FF34D1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79599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3E0927F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35107</w:t>
            </w:r>
          </w:p>
        </w:tc>
      </w:tr>
      <w:tr w:rsidR="0019337E" w:rsidRPr="002A356E" w14:paraId="0A831726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6E1745E6" w14:textId="24B3EAE4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</w:rPr>
              <w:t>Таласская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</w:rPr>
              <w:t xml:space="preserve">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DE171FB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CDE738A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2363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D03484E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26150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1F9A3A4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24214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107931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16073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AA36C6B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7307</w:t>
            </w:r>
          </w:p>
        </w:tc>
      </w:tr>
      <w:tr w:rsidR="0019337E" w:rsidRPr="002A356E" w14:paraId="64BD098C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621BB65A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C2F7CF6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4D9DEDB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5474A34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24110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AF6942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22643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09E0E7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17058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A9D6F2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8799</w:t>
            </w:r>
          </w:p>
        </w:tc>
      </w:tr>
      <w:tr w:rsidR="0019337E" w:rsidRPr="002A356E" w14:paraId="37A5F90A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4324216B" w14:textId="68502CA8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 xml:space="preserve">Чуйская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C22CC61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E077C2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8584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032D8FB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84602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79BAF5D7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83096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4761F1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64434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2934AB7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32524</w:t>
            </w:r>
          </w:p>
        </w:tc>
      </w:tr>
      <w:tr w:rsidR="0019337E" w:rsidRPr="002A356E" w14:paraId="0429D546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754FD510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2ADBE40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E68656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8103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6071D8C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82450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A056AB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86858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CDC974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73041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5A41E44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43820</w:t>
            </w:r>
          </w:p>
        </w:tc>
      </w:tr>
      <w:tr w:rsidR="0019337E" w:rsidRPr="002A356E" w14:paraId="409C956F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53E7853E" w14:textId="3B788573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356E">
              <w:rPr>
                <w:rFonts w:ascii="Times New Roman" w:eastAsia="Times New Roman" w:hAnsi="Times New Roman" w:cs="Times New Roman"/>
              </w:rPr>
              <w:t>Джалал-Абадская</w:t>
            </w:r>
            <w:proofErr w:type="spellEnd"/>
            <w:r w:rsidRPr="002A356E">
              <w:rPr>
                <w:rFonts w:ascii="Times New Roman" w:eastAsia="Times New Roman" w:hAnsi="Times New Roman" w:cs="Times New Roman"/>
              </w:rPr>
              <w:t xml:space="preserve">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3EF78CE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4FA7C8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11775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88762D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122261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CE897BE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99543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2123D98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68883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0D1EDCC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26123</w:t>
            </w:r>
          </w:p>
        </w:tc>
      </w:tr>
      <w:tr w:rsidR="0019337E" w:rsidRPr="002A356E" w14:paraId="6F50DB87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521D9392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3B3367C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D3E02D9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11169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F000377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119043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E91D4C1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101492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B9BD8F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74801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4DE4D8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30036</w:t>
            </w:r>
          </w:p>
        </w:tc>
      </w:tr>
      <w:tr w:rsidR="0019337E" w:rsidRPr="002A356E" w14:paraId="079B77BB" w14:textId="77777777" w:rsidTr="000904C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vAlign w:val="bottom"/>
            <w:hideMark/>
          </w:tcPr>
          <w:p w14:paraId="0C02BFAF" w14:textId="1957480D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 xml:space="preserve">Иссык-Кульская </w:t>
            </w:r>
            <w:r w:rsidR="000904C2">
              <w:rPr>
                <w:rFonts w:ascii="Times New Roman" w:eastAsia="Times New Roman" w:hAnsi="Times New Roman" w:cs="Times New Roman"/>
              </w:rPr>
              <w:t>обл.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08056F1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Муж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694487F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4587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1AE0E05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47926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D5CC682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43902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B384A43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34051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985A86F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14259</w:t>
            </w:r>
          </w:p>
        </w:tc>
      </w:tr>
      <w:tr w:rsidR="0019337E" w:rsidRPr="002A356E" w14:paraId="731F934D" w14:textId="77777777" w:rsidTr="000904C2">
        <w:trPr>
          <w:trHeight w:val="300"/>
        </w:trPr>
        <w:tc>
          <w:tcPr>
            <w:tcW w:w="2425" w:type="dxa"/>
            <w:vMerge/>
            <w:vAlign w:val="center"/>
            <w:hideMark/>
          </w:tcPr>
          <w:p w14:paraId="724CE665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B2FAA01" w14:textId="77777777" w:rsidR="0019337E" w:rsidRPr="002A356E" w:rsidRDefault="0019337E" w:rsidP="00193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Жен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E999ED6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4356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66F539B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44720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7E72F50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43060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B0EC6EA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35673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0F1B0FD" w14:textId="77777777" w:rsidR="0019337E" w:rsidRPr="002A356E" w:rsidRDefault="0019337E" w:rsidP="001933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356E">
              <w:rPr>
                <w:rFonts w:ascii="Times New Roman" w:eastAsia="Times New Roman" w:hAnsi="Times New Roman" w:cs="Times New Roman"/>
              </w:rPr>
              <w:t>18678</w:t>
            </w:r>
          </w:p>
        </w:tc>
      </w:tr>
      <w:tr w:rsidR="001302E9" w:rsidRPr="002A356E" w14:paraId="3E3AD089" w14:textId="77777777" w:rsidTr="000904C2">
        <w:trPr>
          <w:trHeight w:val="300"/>
        </w:trPr>
        <w:tc>
          <w:tcPr>
            <w:tcW w:w="2425" w:type="dxa"/>
            <w:vAlign w:val="center"/>
          </w:tcPr>
          <w:p w14:paraId="328791FE" w14:textId="715EE697" w:rsidR="001302E9" w:rsidRPr="002A356E" w:rsidRDefault="001302E9" w:rsidP="00B413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A356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5C610B2" w14:textId="77777777" w:rsidR="002A356E" w:rsidRPr="00EA62DD" w:rsidRDefault="002A356E" w:rsidP="002A3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00AD2B" w14:textId="024ACC9A" w:rsidR="001302E9" w:rsidRPr="00EA62DD" w:rsidRDefault="001302E9" w:rsidP="002A3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3</w:t>
            </w:r>
            <w:r w:rsidR="000904C2">
              <w:rPr>
                <w:rFonts w:ascii="Times New Roman" w:hAnsi="Times New Roman" w:cs="Times New Roman"/>
                <w:b/>
              </w:rPr>
              <w:t> </w:t>
            </w:r>
            <w:r w:rsidRPr="00EA62DD">
              <w:rPr>
                <w:rFonts w:ascii="Times New Roman" w:hAnsi="Times New Roman" w:cs="Times New Roman"/>
                <w:b/>
              </w:rPr>
              <w:t>430</w:t>
            </w:r>
            <w:r w:rsidR="000904C2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045</w:t>
            </w:r>
          </w:p>
          <w:p w14:paraId="15F87E2A" w14:textId="77777777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90CD045" w14:textId="2C4777DB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106</w:t>
            </w:r>
            <w:r w:rsidR="000A4945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778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B9EDE0D" w14:textId="19212F9D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1</w:t>
            </w:r>
            <w:r w:rsidR="000A4945">
              <w:rPr>
                <w:rFonts w:ascii="Times New Roman" w:hAnsi="Times New Roman" w:cs="Times New Roman"/>
                <w:b/>
              </w:rPr>
              <w:t> </w:t>
            </w:r>
            <w:r w:rsidRPr="00EA62DD">
              <w:rPr>
                <w:rFonts w:ascii="Times New Roman" w:hAnsi="Times New Roman" w:cs="Times New Roman"/>
                <w:b/>
              </w:rPr>
              <w:t>138</w:t>
            </w:r>
            <w:r w:rsidR="000A4945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18B983A6" w14:textId="437A5663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1</w:t>
            </w:r>
            <w:r w:rsidR="000A4945">
              <w:rPr>
                <w:rFonts w:ascii="Times New Roman" w:hAnsi="Times New Roman" w:cs="Times New Roman"/>
                <w:b/>
              </w:rPr>
              <w:t> </w:t>
            </w:r>
            <w:r w:rsidRPr="00EA62DD">
              <w:rPr>
                <w:rFonts w:ascii="Times New Roman" w:hAnsi="Times New Roman" w:cs="Times New Roman"/>
                <w:b/>
              </w:rPr>
              <w:t>036</w:t>
            </w:r>
            <w:r w:rsidR="000A4945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439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FFC3293" w14:textId="4750DA79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778</w:t>
            </w:r>
            <w:r w:rsidR="000A4945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059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2CFEE1" w14:textId="03DA2AE1" w:rsidR="001302E9" w:rsidRPr="00EA62DD" w:rsidRDefault="001302E9" w:rsidP="002A3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2DD">
              <w:rPr>
                <w:rFonts w:ascii="Times New Roman" w:hAnsi="Times New Roman" w:cs="Times New Roman"/>
                <w:b/>
              </w:rPr>
              <w:t>370</w:t>
            </w:r>
            <w:r w:rsidR="000A4945">
              <w:rPr>
                <w:rFonts w:ascii="Times New Roman" w:hAnsi="Times New Roman" w:cs="Times New Roman"/>
                <w:b/>
              </w:rPr>
              <w:t xml:space="preserve"> </w:t>
            </w:r>
            <w:r w:rsidRPr="00EA62DD">
              <w:rPr>
                <w:rFonts w:ascii="Times New Roman" w:hAnsi="Times New Roman" w:cs="Times New Roman"/>
                <w:b/>
              </w:rPr>
              <w:t>745</w:t>
            </w:r>
          </w:p>
        </w:tc>
      </w:tr>
    </w:tbl>
    <w:p w14:paraId="176A40C1" w14:textId="77777777" w:rsidR="0019337E" w:rsidRPr="00690029" w:rsidRDefault="0019337E" w:rsidP="00C84B7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3F23BEC" w14:textId="77777777" w:rsidR="00266245" w:rsidRPr="007436CD" w:rsidRDefault="00266245" w:rsidP="0026624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14:paraId="5C7E63D0" w14:textId="78D0C0CE" w:rsidR="003E5015" w:rsidRPr="00690029" w:rsidRDefault="003E5015" w:rsidP="002C30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90029">
        <w:rPr>
          <w:rFonts w:ascii="Times New Roman" w:hAnsi="Times New Roman"/>
          <w:sz w:val="28"/>
          <w:szCs w:val="28"/>
        </w:rPr>
        <w:t xml:space="preserve">Данные ГРНП 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>использ</w:t>
      </w:r>
      <w:r w:rsidR="0099213F">
        <w:rPr>
          <w:rFonts w:ascii="Times New Roman" w:hAnsi="Times New Roman" w:cs="Times New Roman"/>
          <w:sz w:val="28"/>
          <w:szCs w:val="28"/>
          <w:shd w:val="clear" w:color="auto" w:fill="F9F9F9"/>
        </w:rPr>
        <w:t>уются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 </w:t>
      </w:r>
      <w:r w:rsidR="00B647D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формировании списков избирателей </w:t>
      </w:r>
      <w:r w:rsidR="0099213F">
        <w:rPr>
          <w:rFonts w:ascii="Times New Roman" w:hAnsi="Times New Roman" w:cs="Times New Roman"/>
          <w:sz w:val="28"/>
          <w:szCs w:val="28"/>
          <w:shd w:val="clear" w:color="auto" w:fill="F9F9F9"/>
        </w:rPr>
        <w:t>со</w:t>
      </w:r>
      <w:r w:rsidR="00B647D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9213F">
        <w:rPr>
          <w:rFonts w:ascii="Times New Roman" w:hAnsi="Times New Roman" w:cs="Times New Roman"/>
          <w:sz w:val="28"/>
          <w:szCs w:val="28"/>
          <w:shd w:val="clear" w:color="auto" w:fill="F9F9F9"/>
        </w:rPr>
        <w:t>статусом</w:t>
      </w:r>
      <w:r w:rsidR="00B647D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9213F">
        <w:rPr>
          <w:rFonts w:ascii="Times New Roman" w:hAnsi="Times New Roman" w:cs="Times New Roman"/>
          <w:sz w:val="28"/>
          <w:szCs w:val="28"/>
          <w:shd w:val="clear" w:color="auto" w:fill="F9F9F9"/>
        </w:rPr>
        <w:t>«действительный» паспорт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14:paraId="2AB697B5" w14:textId="304CE7D9" w:rsidR="002C306E" w:rsidRPr="00E80446" w:rsidRDefault="00B647D6" w:rsidP="00305C1C">
      <w:pPr>
        <w:pStyle w:val="7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Компонент 3. З</w:t>
      </w:r>
      <w:r w:rsidR="002C306E"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апис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  <w:r w:rsidR="002C306E"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актов гражданского состояния</w:t>
      </w:r>
    </w:p>
    <w:p w14:paraId="5E12B2E3" w14:textId="77777777" w:rsidR="002C306E" w:rsidRPr="00261C1C" w:rsidRDefault="002C306E" w:rsidP="004B55C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07532B5" w14:textId="04E3E942" w:rsidR="0015135D" w:rsidRPr="00690029" w:rsidRDefault="00CA7A44" w:rsidP="002C30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Третьим </w:t>
      </w:r>
      <w:r w:rsidR="008642D1">
        <w:rPr>
          <w:rFonts w:ascii="Times New Roman" w:hAnsi="Times New Roman"/>
          <w:sz w:val="28"/>
          <w:szCs w:val="28"/>
        </w:rPr>
        <w:t>важным компоненто</w:t>
      </w:r>
      <w:r w:rsidR="0015135D" w:rsidRPr="00690029">
        <w:rPr>
          <w:rFonts w:ascii="Times New Roman" w:hAnsi="Times New Roman"/>
          <w:sz w:val="28"/>
          <w:szCs w:val="28"/>
        </w:rPr>
        <w:t xml:space="preserve">м </w:t>
      </w:r>
      <w:r w:rsidRPr="00690029">
        <w:rPr>
          <w:rFonts w:ascii="Times New Roman" w:hAnsi="Times New Roman"/>
          <w:sz w:val="28"/>
          <w:szCs w:val="28"/>
        </w:rPr>
        <w:t xml:space="preserve">являются сведения, формируемые в </w:t>
      </w:r>
      <w:r w:rsidR="001B3769">
        <w:rPr>
          <w:rFonts w:ascii="Times New Roman" w:hAnsi="Times New Roman"/>
          <w:sz w:val="28"/>
          <w:szCs w:val="28"/>
        </w:rPr>
        <w:t xml:space="preserve">электронной </w:t>
      </w:r>
      <w:r w:rsidRPr="00690029">
        <w:rPr>
          <w:rFonts w:ascii="Times New Roman" w:hAnsi="Times New Roman"/>
          <w:sz w:val="28"/>
          <w:szCs w:val="28"/>
        </w:rPr>
        <w:t>б</w:t>
      </w:r>
      <w:r w:rsidR="0015135D" w:rsidRPr="00690029">
        <w:rPr>
          <w:rFonts w:ascii="Times New Roman" w:hAnsi="Times New Roman"/>
          <w:sz w:val="28"/>
          <w:szCs w:val="28"/>
        </w:rPr>
        <w:t>аз</w:t>
      </w:r>
      <w:r w:rsidRPr="00690029">
        <w:rPr>
          <w:rFonts w:ascii="Times New Roman" w:hAnsi="Times New Roman"/>
          <w:sz w:val="28"/>
          <w:szCs w:val="28"/>
        </w:rPr>
        <w:t>е</w:t>
      </w:r>
      <w:r w:rsidR="0015135D" w:rsidRPr="00690029">
        <w:rPr>
          <w:rFonts w:ascii="Times New Roman" w:hAnsi="Times New Roman"/>
          <w:sz w:val="28"/>
          <w:szCs w:val="28"/>
        </w:rPr>
        <w:t xml:space="preserve"> данных </w:t>
      </w:r>
      <w:r w:rsidRPr="00690029">
        <w:rPr>
          <w:rFonts w:ascii="Times New Roman" w:hAnsi="Times New Roman"/>
          <w:sz w:val="28"/>
          <w:szCs w:val="28"/>
        </w:rPr>
        <w:t>«</w:t>
      </w:r>
      <w:r w:rsidR="0015135D" w:rsidRPr="00690029">
        <w:rPr>
          <w:rFonts w:ascii="Times New Roman" w:hAnsi="Times New Roman"/>
          <w:sz w:val="28"/>
          <w:szCs w:val="28"/>
        </w:rPr>
        <w:t>З</w:t>
      </w:r>
      <w:r w:rsidR="008642D1">
        <w:rPr>
          <w:rFonts w:ascii="Times New Roman" w:hAnsi="Times New Roman"/>
          <w:sz w:val="28"/>
          <w:szCs w:val="28"/>
        </w:rPr>
        <w:t>аписи актов гражданского состояния</w:t>
      </w:r>
      <w:r w:rsidRPr="00690029">
        <w:rPr>
          <w:rFonts w:ascii="Times New Roman" w:hAnsi="Times New Roman"/>
          <w:sz w:val="28"/>
          <w:szCs w:val="28"/>
        </w:rPr>
        <w:t>»</w:t>
      </w:r>
      <w:r w:rsidR="0015135D" w:rsidRPr="00690029">
        <w:rPr>
          <w:rFonts w:ascii="Times New Roman" w:hAnsi="Times New Roman"/>
          <w:sz w:val="28"/>
          <w:szCs w:val="28"/>
        </w:rPr>
        <w:t xml:space="preserve">. Именно на уровне органов </w:t>
      </w:r>
      <w:r w:rsidR="00A067B8">
        <w:rPr>
          <w:rFonts w:ascii="Times New Roman" w:hAnsi="Times New Roman"/>
          <w:sz w:val="28"/>
          <w:szCs w:val="28"/>
        </w:rPr>
        <w:t xml:space="preserve">регистрации </w:t>
      </w:r>
      <w:r w:rsidR="0015135D" w:rsidRPr="00690029">
        <w:rPr>
          <w:rFonts w:ascii="Times New Roman" w:hAnsi="Times New Roman"/>
          <w:sz w:val="28"/>
          <w:szCs w:val="28"/>
        </w:rPr>
        <w:t xml:space="preserve">ЗАГС ведется учет всего цикла жизни человека с момента </w:t>
      </w:r>
      <w:r w:rsidR="008642D1" w:rsidRPr="00690029">
        <w:rPr>
          <w:rFonts w:ascii="Times New Roman" w:hAnsi="Times New Roman"/>
          <w:sz w:val="28"/>
          <w:szCs w:val="28"/>
        </w:rPr>
        <w:t xml:space="preserve">его </w:t>
      </w:r>
      <w:r w:rsidR="0015135D" w:rsidRPr="00690029">
        <w:rPr>
          <w:rFonts w:ascii="Times New Roman" w:hAnsi="Times New Roman"/>
          <w:sz w:val="28"/>
          <w:szCs w:val="28"/>
        </w:rPr>
        <w:t xml:space="preserve">рождения до смерти. </w:t>
      </w:r>
    </w:p>
    <w:p w14:paraId="68004AB7" w14:textId="032E3B8A" w:rsidR="002947B5" w:rsidRPr="00690029" w:rsidRDefault="00805213" w:rsidP="002C30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ЗАГС</w:t>
      </w:r>
      <w:r w:rsidR="001B3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</w:t>
      </w:r>
      <w:r w:rsidR="002947B5" w:rsidRPr="00690029">
        <w:rPr>
          <w:rFonts w:ascii="Times New Roman" w:hAnsi="Times New Roman"/>
          <w:sz w:val="28"/>
          <w:szCs w:val="28"/>
        </w:rPr>
        <w:t xml:space="preserve">тся фундаментом, </w:t>
      </w:r>
      <w:r w:rsidR="002947B5" w:rsidRPr="00690029">
        <w:rPr>
          <w:rFonts w:ascii="Times New Roman" w:eastAsia="Times New Roman" w:hAnsi="Times New Roman" w:cs="Times New Roman"/>
          <w:sz w:val="28"/>
          <w:szCs w:val="28"/>
        </w:rPr>
        <w:t>в основе которо</w:t>
      </w:r>
      <w:r w:rsidR="00F041CB" w:rsidRPr="0069002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947B5" w:rsidRPr="00690029">
        <w:rPr>
          <w:rFonts w:ascii="Times New Roman" w:eastAsia="Times New Roman" w:hAnsi="Times New Roman" w:cs="Times New Roman"/>
          <w:sz w:val="28"/>
          <w:szCs w:val="28"/>
        </w:rPr>
        <w:t xml:space="preserve"> леж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47B5" w:rsidRPr="0069002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граждан –</w:t>
      </w:r>
      <w:r w:rsidR="002947B5" w:rsidRPr="00690029">
        <w:rPr>
          <w:rFonts w:ascii="Times New Roman" w:eastAsia="Times New Roman" w:hAnsi="Times New Roman" w:cs="Times New Roman"/>
          <w:sz w:val="28"/>
          <w:szCs w:val="28"/>
        </w:rPr>
        <w:t xml:space="preserve"> 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ФИО, </w:t>
      </w:r>
      <w:r w:rsidR="001B3769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рождения, факты </w:t>
      </w:r>
      <w:r>
        <w:rPr>
          <w:rFonts w:ascii="Times New Roman" w:eastAsia="Times New Roman" w:hAnsi="Times New Roman" w:cs="Times New Roman"/>
          <w:sz w:val="28"/>
          <w:szCs w:val="28"/>
        </w:rPr>
        <w:t>перемен</w:t>
      </w:r>
      <w:r w:rsidR="001B3769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ФИО</w:t>
      </w:r>
      <w:r w:rsidR="002947B5" w:rsidRPr="00690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3F42D7" w14:textId="180EB87D" w:rsidR="002947B5" w:rsidRPr="00690029" w:rsidRDefault="00F041CB" w:rsidP="002C30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Использование </w:t>
      </w:r>
      <w:r w:rsidR="004B6E97">
        <w:rPr>
          <w:rFonts w:ascii="Times New Roman" w:hAnsi="Times New Roman"/>
          <w:sz w:val="28"/>
          <w:szCs w:val="28"/>
        </w:rPr>
        <w:t xml:space="preserve">сведений </w:t>
      </w:r>
      <w:r w:rsidR="002947B5" w:rsidRPr="00690029">
        <w:rPr>
          <w:rFonts w:ascii="Times New Roman" w:hAnsi="Times New Roman"/>
          <w:sz w:val="28"/>
          <w:szCs w:val="28"/>
        </w:rPr>
        <w:t>ЗАГС позволяет улучшить качество демографической статистики как инструмента управления страной, повысить эффективность управленческих решений, минимизирует коррупционные схемы в процессе формировани</w:t>
      </w:r>
      <w:r w:rsidR="00F646DE">
        <w:rPr>
          <w:rFonts w:ascii="Times New Roman" w:hAnsi="Times New Roman"/>
          <w:sz w:val="28"/>
          <w:szCs w:val="28"/>
        </w:rPr>
        <w:t>я</w:t>
      </w:r>
      <w:r w:rsidR="002947B5" w:rsidRPr="00690029">
        <w:rPr>
          <w:rFonts w:ascii="Times New Roman" w:hAnsi="Times New Roman"/>
          <w:sz w:val="28"/>
          <w:szCs w:val="28"/>
        </w:rPr>
        <w:t xml:space="preserve"> списков избирателей. </w:t>
      </w:r>
    </w:p>
    <w:p w14:paraId="0BF435AF" w14:textId="527144F9" w:rsidR="002947B5" w:rsidRPr="00690029" w:rsidRDefault="002947B5" w:rsidP="00F04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В целях </w:t>
      </w:r>
      <w:r w:rsidR="002F39C5">
        <w:rPr>
          <w:rFonts w:ascii="Times New Roman" w:hAnsi="Times New Roman"/>
          <w:sz w:val="28"/>
          <w:szCs w:val="28"/>
        </w:rPr>
        <w:t xml:space="preserve">формирования электронного архива и </w:t>
      </w:r>
      <w:r w:rsidRPr="00690029">
        <w:rPr>
          <w:rFonts w:ascii="Times New Roman" w:hAnsi="Times New Roman"/>
          <w:sz w:val="28"/>
          <w:szCs w:val="28"/>
        </w:rPr>
        <w:t xml:space="preserve">актуализации </w:t>
      </w:r>
      <w:r w:rsidR="002F39C5">
        <w:rPr>
          <w:rFonts w:ascii="Times New Roman" w:hAnsi="Times New Roman"/>
          <w:sz w:val="28"/>
          <w:szCs w:val="28"/>
        </w:rPr>
        <w:t xml:space="preserve">сведений о </w:t>
      </w:r>
      <w:r w:rsidRPr="00690029">
        <w:rPr>
          <w:rFonts w:ascii="Times New Roman" w:hAnsi="Times New Roman"/>
          <w:sz w:val="28"/>
          <w:szCs w:val="28"/>
        </w:rPr>
        <w:t>запис</w:t>
      </w:r>
      <w:r w:rsidR="002F39C5">
        <w:rPr>
          <w:rFonts w:ascii="Times New Roman" w:hAnsi="Times New Roman"/>
          <w:sz w:val="28"/>
          <w:szCs w:val="28"/>
        </w:rPr>
        <w:t>ях</w:t>
      </w:r>
      <w:r w:rsidRPr="00690029">
        <w:rPr>
          <w:rFonts w:ascii="Times New Roman" w:hAnsi="Times New Roman"/>
          <w:sz w:val="28"/>
          <w:szCs w:val="28"/>
        </w:rPr>
        <w:t xml:space="preserve"> актов гражданского состояния </w:t>
      </w:r>
      <w:r w:rsidR="00F041CB" w:rsidRPr="00690029">
        <w:rPr>
          <w:rFonts w:ascii="Times New Roman" w:hAnsi="Times New Roman"/>
          <w:sz w:val="28"/>
          <w:szCs w:val="28"/>
        </w:rPr>
        <w:t xml:space="preserve">ГРС </w:t>
      </w:r>
      <w:r w:rsidRPr="00690029">
        <w:rPr>
          <w:rFonts w:ascii="Times New Roman" w:hAnsi="Times New Roman"/>
          <w:sz w:val="28"/>
          <w:szCs w:val="28"/>
        </w:rPr>
        <w:t>произведено сканирование и оцифровка актовых записей о смерти в количестве 346 966 записей</w:t>
      </w:r>
      <w:r w:rsidR="00F041CB" w:rsidRPr="00690029">
        <w:rPr>
          <w:rFonts w:ascii="Times New Roman" w:hAnsi="Times New Roman"/>
          <w:sz w:val="28"/>
          <w:szCs w:val="28"/>
        </w:rPr>
        <w:t>,</w:t>
      </w:r>
      <w:r w:rsidRPr="00690029">
        <w:rPr>
          <w:rFonts w:ascii="Times New Roman" w:hAnsi="Times New Roman"/>
          <w:sz w:val="28"/>
          <w:szCs w:val="28"/>
        </w:rPr>
        <w:t xml:space="preserve"> хранящихся на бумажных носителях, из них:</w:t>
      </w:r>
    </w:p>
    <w:p w14:paraId="32BC2C8D" w14:textId="77777777" w:rsidR="002947B5" w:rsidRPr="00690029" w:rsidRDefault="002947B5" w:rsidP="00F04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lastRenderedPageBreak/>
        <w:t>- 345 175 записей с наличием ФИО;</w:t>
      </w:r>
    </w:p>
    <w:p w14:paraId="7805FCFA" w14:textId="77777777" w:rsidR="002947B5" w:rsidRPr="00690029" w:rsidRDefault="002947B5" w:rsidP="00F04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- 1 791 записей с отсутствием ФИО.</w:t>
      </w:r>
    </w:p>
    <w:p w14:paraId="06CAA12C" w14:textId="09C485AC" w:rsidR="00F041CB" w:rsidRDefault="00784A06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списков избирателей про</w:t>
      </w:r>
      <w:r w:rsidR="00F646DE">
        <w:rPr>
          <w:rFonts w:ascii="Times New Roman" w:hAnsi="Times New Roman"/>
          <w:sz w:val="28"/>
          <w:szCs w:val="28"/>
        </w:rPr>
        <w:t>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46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верка по ФИО, дате рождения.</w:t>
      </w:r>
    </w:p>
    <w:p w14:paraId="2C8AF492" w14:textId="2CAFF93F" w:rsidR="00624F15" w:rsidRDefault="00784A06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списков избирателей</w:t>
      </w:r>
      <w:r w:rsidR="00F646DE">
        <w:rPr>
          <w:rFonts w:ascii="Times New Roman" w:hAnsi="Times New Roman"/>
          <w:sz w:val="28"/>
          <w:szCs w:val="28"/>
        </w:rPr>
        <w:t xml:space="preserve"> на основе сведений ЗАГС </w:t>
      </w:r>
      <w:r>
        <w:rPr>
          <w:rFonts w:ascii="Times New Roman" w:hAnsi="Times New Roman"/>
          <w:sz w:val="28"/>
          <w:szCs w:val="28"/>
        </w:rPr>
        <w:t xml:space="preserve">исключаются умершие граждане. </w:t>
      </w:r>
    </w:p>
    <w:p w14:paraId="27EF1F1A" w14:textId="6D1CA88C" w:rsidR="00784A06" w:rsidRDefault="00784A06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перемены гражданином ФИО формирование списков осуществляется </w:t>
      </w:r>
      <w:r w:rsidR="00F646DE">
        <w:rPr>
          <w:rFonts w:ascii="Times New Roman" w:hAnsi="Times New Roman"/>
          <w:sz w:val="28"/>
          <w:szCs w:val="28"/>
        </w:rPr>
        <w:t>при замене гражданином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="00F646DE" w:rsidRPr="00F646DE">
        <w:rPr>
          <w:rFonts w:ascii="Times New Roman" w:hAnsi="Times New Roman"/>
          <w:sz w:val="28"/>
          <w:szCs w:val="28"/>
        </w:rPr>
        <w:t xml:space="preserve"> </w:t>
      </w:r>
      <w:r w:rsidR="00F646DE">
        <w:rPr>
          <w:rFonts w:ascii="Times New Roman" w:hAnsi="Times New Roman"/>
          <w:sz w:val="28"/>
          <w:szCs w:val="28"/>
        </w:rPr>
        <w:t>с указанием нового ФИО</w:t>
      </w:r>
      <w:r>
        <w:rPr>
          <w:rFonts w:ascii="Times New Roman" w:hAnsi="Times New Roman"/>
          <w:sz w:val="28"/>
          <w:szCs w:val="28"/>
        </w:rPr>
        <w:t>.</w:t>
      </w:r>
    </w:p>
    <w:p w14:paraId="34F2F324" w14:textId="77777777" w:rsidR="00C5314D" w:rsidRDefault="00C5314D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790B6A" w14:textId="43434766" w:rsidR="00C5314D" w:rsidRDefault="00C5314D" w:rsidP="00C5314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 Количественные показатели перемены фамилии, имени, отчества</w:t>
      </w:r>
      <w:r w:rsidR="00657F69">
        <w:rPr>
          <w:rFonts w:ascii="Times New Roman" w:hAnsi="Times New Roman"/>
          <w:sz w:val="28"/>
          <w:szCs w:val="28"/>
        </w:rPr>
        <w:t>, произведенные в Компоненте 3</w:t>
      </w:r>
      <w:r w:rsidR="00624F15">
        <w:rPr>
          <w:rFonts w:ascii="Times New Roman" w:hAnsi="Times New Roman"/>
          <w:sz w:val="28"/>
          <w:szCs w:val="28"/>
        </w:rPr>
        <w:t xml:space="preserve"> за период 2014 – 2015 годы</w:t>
      </w:r>
    </w:p>
    <w:p w14:paraId="23561BE6" w14:textId="77777777" w:rsidR="00C5314D" w:rsidRDefault="00C5314D" w:rsidP="004B55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961"/>
        <w:gridCol w:w="2121"/>
        <w:gridCol w:w="1434"/>
        <w:gridCol w:w="1434"/>
        <w:gridCol w:w="1287"/>
        <w:gridCol w:w="1647"/>
      </w:tblGrid>
      <w:tr w:rsidR="00C5314D" w:rsidRPr="00C5314D" w14:paraId="388214E0" w14:textId="77777777" w:rsidTr="00C5314D">
        <w:trPr>
          <w:trHeight w:val="344"/>
        </w:trPr>
        <w:tc>
          <w:tcPr>
            <w:tcW w:w="196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F554645" w14:textId="6C77CFD8" w:rsidR="00C5314D" w:rsidRPr="00C5314D" w:rsidRDefault="00C5314D" w:rsidP="00C531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7923" w:type="dxa"/>
            <w:gridSpan w:val="5"/>
            <w:shd w:val="clear" w:color="auto" w:fill="DBE5F1" w:themeFill="accent1" w:themeFillTint="33"/>
            <w:noWrap/>
          </w:tcPr>
          <w:p w14:paraId="63FA0000" w14:textId="77777777" w:rsidR="00C5314D" w:rsidRPr="00C5314D" w:rsidRDefault="00C5314D" w:rsidP="003B13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Градация по возрасту</w:t>
            </w:r>
          </w:p>
          <w:p w14:paraId="7B06373D" w14:textId="6B37BDAB" w:rsidR="00C5314D" w:rsidRPr="00C5314D" w:rsidRDefault="00C5314D" w:rsidP="003B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(лет)</w:t>
            </w:r>
          </w:p>
        </w:tc>
      </w:tr>
      <w:tr w:rsidR="00C5314D" w:rsidRPr="00C5314D" w14:paraId="03B2380A" w14:textId="77777777" w:rsidTr="00C5314D">
        <w:trPr>
          <w:trHeight w:val="344"/>
        </w:trPr>
        <w:tc>
          <w:tcPr>
            <w:tcW w:w="1961" w:type="dxa"/>
            <w:vMerge/>
            <w:shd w:val="clear" w:color="auto" w:fill="DBE5F1" w:themeFill="accent1" w:themeFillTint="33"/>
            <w:noWrap/>
          </w:tcPr>
          <w:p w14:paraId="7A35EAE1" w14:textId="77777777" w:rsidR="00C5314D" w:rsidRPr="00C5314D" w:rsidRDefault="00C5314D" w:rsidP="003B13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BE5F1" w:themeFill="accent1" w:themeFillTint="33"/>
            <w:noWrap/>
          </w:tcPr>
          <w:p w14:paraId="0180C436" w14:textId="4A420899" w:rsidR="00C5314D" w:rsidRPr="00C5314D" w:rsidRDefault="00C5314D" w:rsidP="00C53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1434" w:type="dxa"/>
            <w:shd w:val="clear" w:color="auto" w:fill="DBE5F1" w:themeFill="accent1" w:themeFillTint="33"/>
            <w:noWrap/>
          </w:tcPr>
          <w:p w14:paraId="43F3F281" w14:textId="4AF0E4B8" w:rsidR="00C5314D" w:rsidRPr="00C5314D" w:rsidRDefault="00C5314D" w:rsidP="00C53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18 - 30</w:t>
            </w:r>
          </w:p>
        </w:tc>
        <w:tc>
          <w:tcPr>
            <w:tcW w:w="1434" w:type="dxa"/>
            <w:shd w:val="clear" w:color="auto" w:fill="DBE5F1" w:themeFill="accent1" w:themeFillTint="33"/>
            <w:noWrap/>
          </w:tcPr>
          <w:p w14:paraId="00AB231F" w14:textId="44104E5A" w:rsidR="00C5314D" w:rsidRPr="00C5314D" w:rsidRDefault="00C5314D" w:rsidP="003B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31 - 45</w:t>
            </w:r>
          </w:p>
        </w:tc>
        <w:tc>
          <w:tcPr>
            <w:tcW w:w="1287" w:type="dxa"/>
            <w:shd w:val="clear" w:color="auto" w:fill="DBE5F1" w:themeFill="accent1" w:themeFillTint="33"/>
            <w:noWrap/>
          </w:tcPr>
          <w:p w14:paraId="406F1C8D" w14:textId="065BB228" w:rsidR="00C5314D" w:rsidRPr="00C5314D" w:rsidRDefault="00C5314D" w:rsidP="003B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46 - 60</w:t>
            </w:r>
          </w:p>
        </w:tc>
        <w:tc>
          <w:tcPr>
            <w:tcW w:w="1647" w:type="dxa"/>
            <w:shd w:val="clear" w:color="auto" w:fill="DBE5F1" w:themeFill="accent1" w:themeFillTint="33"/>
            <w:noWrap/>
          </w:tcPr>
          <w:p w14:paraId="01A72139" w14:textId="6F56E936" w:rsidR="00C5314D" w:rsidRPr="00C5314D" w:rsidRDefault="00C5314D" w:rsidP="003B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60+</w:t>
            </w:r>
          </w:p>
        </w:tc>
      </w:tr>
      <w:tr w:rsidR="00C5314D" w:rsidRPr="00C5314D" w14:paraId="101B24A1" w14:textId="77777777" w:rsidTr="00C5314D">
        <w:trPr>
          <w:trHeight w:val="344"/>
        </w:trPr>
        <w:tc>
          <w:tcPr>
            <w:tcW w:w="1961" w:type="dxa"/>
            <w:noWrap/>
            <w:hideMark/>
          </w:tcPr>
          <w:p w14:paraId="716796A3" w14:textId="06CE55B8" w:rsidR="00C5314D" w:rsidRPr="00624F15" w:rsidRDefault="00C5314D" w:rsidP="003B13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Женщины</w:t>
            </w:r>
          </w:p>
        </w:tc>
        <w:tc>
          <w:tcPr>
            <w:tcW w:w="2121" w:type="dxa"/>
            <w:noWrap/>
            <w:hideMark/>
          </w:tcPr>
          <w:p w14:paraId="2E0ACD13" w14:textId="64961F79" w:rsidR="00C5314D" w:rsidRPr="00C5314D" w:rsidRDefault="00C5314D" w:rsidP="00657F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5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5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noWrap/>
            <w:hideMark/>
          </w:tcPr>
          <w:p w14:paraId="6F6A0E11" w14:textId="0C379DA6" w:rsidR="00C5314D" w:rsidRPr="00C5314D" w:rsidRDefault="00C5314D" w:rsidP="00657F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5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5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noWrap/>
            <w:hideMark/>
          </w:tcPr>
          <w:p w14:paraId="52AA9CE8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1287" w:type="dxa"/>
            <w:noWrap/>
            <w:hideMark/>
          </w:tcPr>
          <w:p w14:paraId="76525E7F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47" w:type="dxa"/>
            <w:noWrap/>
            <w:hideMark/>
          </w:tcPr>
          <w:p w14:paraId="510035C2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5314D" w:rsidRPr="00C5314D" w14:paraId="3779B08B" w14:textId="77777777" w:rsidTr="00C5314D">
        <w:trPr>
          <w:trHeight w:val="344"/>
        </w:trPr>
        <w:tc>
          <w:tcPr>
            <w:tcW w:w="1961" w:type="dxa"/>
            <w:noWrap/>
            <w:hideMark/>
          </w:tcPr>
          <w:p w14:paraId="7C58DD19" w14:textId="34BB1543" w:rsidR="00C5314D" w:rsidRPr="00624F15" w:rsidRDefault="00C5314D" w:rsidP="003B13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F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Мужчины</w:t>
            </w:r>
          </w:p>
        </w:tc>
        <w:tc>
          <w:tcPr>
            <w:tcW w:w="2121" w:type="dxa"/>
            <w:noWrap/>
            <w:hideMark/>
          </w:tcPr>
          <w:p w14:paraId="7826F327" w14:textId="27A7B556" w:rsidR="00C5314D" w:rsidRPr="00C5314D" w:rsidRDefault="00657F69" w:rsidP="00657F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C5314D"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4" w:type="dxa"/>
            <w:noWrap/>
            <w:hideMark/>
          </w:tcPr>
          <w:p w14:paraId="094B0EBD" w14:textId="769D4D1B" w:rsidR="00C5314D" w:rsidRPr="00C5314D" w:rsidRDefault="00C5314D" w:rsidP="00657F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5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</w:t>
            </w: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noWrap/>
            <w:hideMark/>
          </w:tcPr>
          <w:p w14:paraId="1F812DF9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287" w:type="dxa"/>
            <w:noWrap/>
            <w:hideMark/>
          </w:tcPr>
          <w:p w14:paraId="39CD5D9C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47" w:type="dxa"/>
            <w:noWrap/>
            <w:hideMark/>
          </w:tcPr>
          <w:p w14:paraId="168CED56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5314D" w:rsidRPr="00C5314D" w14:paraId="01D1CDA8" w14:textId="77777777" w:rsidTr="00C5314D">
        <w:trPr>
          <w:trHeight w:val="344"/>
        </w:trPr>
        <w:tc>
          <w:tcPr>
            <w:tcW w:w="1961" w:type="dxa"/>
            <w:noWrap/>
          </w:tcPr>
          <w:p w14:paraId="52769618" w14:textId="258BA5C2" w:rsidR="00C5314D" w:rsidRPr="00C5314D" w:rsidRDefault="00624F15" w:rsidP="003B13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1" w:type="dxa"/>
            <w:noWrap/>
          </w:tcPr>
          <w:p w14:paraId="2A68E924" w14:textId="011D93ED" w:rsidR="00C5314D" w:rsidRPr="00C5314D" w:rsidRDefault="0082297C" w:rsidP="00C5314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4 898</w:t>
            </w:r>
          </w:p>
        </w:tc>
        <w:tc>
          <w:tcPr>
            <w:tcW w:w="1434" w:type="dxa"/>
            <w:noWrap/>
          </w:tcPr>
          <w:p w14:paraId="15C4DC6D" w14:textId="06B59D66" w:rsidR="00C5314D" w:rsidRPr="00C5314D" w:rsidRDefault="0082297C" w:rsidP="00C5314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6 342</w:t>
            </w:r>
          </w:p>
        </w:tc>
        <w:tc>
          <w:tcPr>
            <w:tcW w:w="1434" w:type="dxa"/>
            <w:noWrap/>
          </w:tcPr>
          <w:p w14:paraId="3C490CFA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1 750</w:t>
            </w:r>
          </w:p>
        </w:tc>
        <w:tc>
          <w:tcPr>
            <w:tcW w:w="1287" w:type="dxa"/>
            <w:noWrap/>
          </w:tcPr>
          <w:p w14:paraId="5983A251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647" w:type="dxa"/>
            <w:noWrap/>
          </w:tcPr>
          <w:p w14:paraId="29F6F2EA" w14:textId="77777777" w:rsidR="00C5314D" w:rsidRPr="00C5314D" w:rsidRDefault="00C5314D" w:rsidP="00C5314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24F15" w:rsidRPr="00C5314D" w14:paraId="2796C2B2" w14:textId="77777777" w:rsidTr="003B132A">
        <w:trPr>
          <w:trHeight w:val="344"/>
        </w:trPr>
        <w:tc>
          <w:tcPr>
            <w:tcW w:w="1961" w:type="dxa"/>
            <w:noWrap/>
          </w:tcPr>
          <w:p w14:paraId="2ADEC9AE" w14:textId="404EA7EA" w:rsidR="00624F15" w:rsidRPr="00C5314D" w:rsidRDefault="00624F15" w:rsidP="003B13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923" w:type="dxa"/>
            <w:gridSpan w:val="5"/>
            <w:noWrap/>
          </w:tcPr>
          <w:p w14:paraId="101242BB" w14:textId="173DA141" w:rsidR="00624F15" w:rsidRPr="00C5314D" w:rsidRDefault="00624F15" w:rsidP="00624F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4F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13 366</w:t>
            </w:r>
          </w:p>
        </w:tc>
      </w:tr>
    </w:tbl>
    <w:p w14:paraId="67666C4A" w14:textId="77777777" w:rsidR="00C5314D" w:rsidRPr="005476C6" w:rsidRDefault="00C5314D" w:rsidP="004B55C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C9BB272" w14:textId="4314B690" w:rsidR="002300C7" w:rsidRPr="008A4873" w:rsidRDefault="00031365" w:rsidP="00CC3854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Компонент 4. </w:t>
      </w:r>
      <w:r w:rsidR="0034206A" w:rsidRPr="000313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</w:t>
      </w:r>
      <w:r w:rsidRPr="000313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дресный регистр</w:t>
      </w:r>
      <w:r w:rsidR="0034206A" w:rsidRPr="000313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Кыргызской Республики</w:t>
      </w:r>
    </w:p>
    <w:p w14:paraId="2695D31A" w14:textId="77777777" w:rsidR="00F041CB" w:rsidRPr="00690029" w:rsidRDefault="00F041CB" w:rsidP="004B55C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B02F6A7" w14:textId="2AAAE44E" w:rsidR="0034206A" w:rsidRPr="00690029" w:rsidRDefault="008E64B9" w:rsidP="003420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Четвертым</w:t>
      </w:r>
      <w:r w:rsidR="004B55C9" w:rsidRPr="00690029">
        <w:rPr>
          <w:rFonts w:ascii="Times New Roman" w:hAnsi="Times New Roman"/>
          <w:sz w:val="28"/>
          <w:szCs w:val="28"/>
        </w:rPr>
        <w:t xml:space="preserve"> </w:t>
      </w:r>
      <w:r w:rsidRPr="00690029">
        <w:rPr>
          <w:rFonts w:ascii="Times New Roman" w:hAnsi="Times New Roman"/>
          <w:sz w:val="28"/>
          <w:szCs w:val="28"/>
        </w:rPr>
        <w:t>важным</w:t>
      </w:r>
      <w:r w:rsidR="004B55C9" w:rsidRPr="00690029">
        <w:rPr>
          <w:rFonts w:ascii="Times New Roman" w:hAnsi="Times New Roman"/>
          <w:sz w:val="28"/>
          <w:szCs w:val="28"/>
        </w:rPr>
        <w:t xml:space="preserve"> компонентом</w:t>
      </w:r>
      <w:r w:rsidR="004B55C9" w:rsidRPr="00690029">
        <w:rPr>
          <w:rFonts w:ascii="Times New Roman" w:hAnsi="Times New Roman"/>
          <w:b/>
          <w:sz w:val="28"/>
          <w:szCs w:val="28"/>
        </w:rPr>
        <w:t xml:space="preserve"> </w:t>
      </w:r>
      <w:r w:rsidR="00E33889" w:rsidRPr="00E33889">
        <w:rPr>
          <w:rFonts w:ascii="Times New Roman" w:hAnsi="Times New Roman"/>
          <w:sz w:val="28"/>
          <w:szCs w:val="28"/>
        </w:rPr>
        <w:t>при формировании списков избирателей</w:t>
      </w:r>
      <w:r w:rsidR="00E33889">
        <w:rPr>
          <w:rFonts w:ascii="Times New Roman" w:hAnsi="Times New Roman"/>
          <w:b/>
          <w:sz w:val="28"/>
          <w:szCs w:val="28"/>
        </w:rPr>
        <w:t xml:space="preserve"> </w:t>
      </w:r>
      <w:r w:rsidR="00E33889">
        <w:rPr>
          <w:rFonts w:ascii="Times New Roman" w:hAnsi="Times New Roman"/>
          <w:sz w:val="28"/>
          <w:szCs w:val="28"/>
        </w:rPr>
        <w:t>являю</w:t>
      </w:r>
      <w:r w:rsidRPr="00690029">
        <w:rPr>
          <w:rFonts w:ascii="Times New Roman" w:hAnsi="Times New Roman"/>
          <w:sz w:val="28"/>
          <w:szCs w:val="28"/>
        </w:rPr>
        <w:t>тся</w:t>
      </w:r>
      <w:r w:rsidR="00E33889">
        <w:rPr>
          <w:rFonts w:ascii="Times New Roman" w:hAnsi="Times New Roman"/>
          <w:sz w:val="28"/>
          <w:szCs w:val="28"/>
        </w:rPr>
        <w:t xml:space="preserve"> сведения Адресного</w:t>
      </w:r>
      <w:r w:rsidRPr="00690029">
        <w:rPr>
          <w:rFonts w:ascii="Times New Roman" w:hAnsi="Times New Roman"/>
          <w:sz w:val="28"/>
          <w:szCs w:val="28"/>
        </w:rPr>
        <w:t xml:space="preserve"> регистр</w:t>
      </w:r>
      <w:r w:rsidR="00E33889">
        <w:rPr>
          <w:rFonts w:ascii="Times New Roman" w:hAnsi="Times New Roman"/>
          <w:sz w:val="28"/>
          <w:szCs w:val="28"/>
        </w:rPr>
        <w:t>а, которые</w:t>
      </w:r>
      <w:r w:rsidRPr="00690029">
        <w:rPr>
          <w:rFonts w:ascii="Times New Roman" w:hAnsi="Times New Roman"/>
          <w:sz w:val="28"/>
          <w:szCs w:val="28"/>
        </w:rPr>
        <w:t xml:space="preserve"> необходим</w:t>
      </w:r>
      <w:r w:rsidR="00E33889">
        <w:rPr>
          <w:rFonts w:ascii="Times New Roman" w:hAnsi="Times New Roman"/>
          <w:sz w:val="28"/>
          <w:szCs w:val="28"/>
        </w:rPr>
        <w:t>ы</w:t>
      </w:r>
      <w:r w:rsidRPr="00690029">
        <w:rPr>
          <w:rFonts w:ascii="Times New Roman" w:hAnsi="Times New Roman"/>
          <w:sz w:val="28"/>
          <w:szCs w:val="28"/>
        </w:rPr>
        <w:t xml:space="preserve"> для определения места </w:t>
      </w:r>
      <w:r w:rsidR="004B55C9" w:rsidRPr="00690029">
        <w:rPr>
          <w:rFonts w:ascii="Times New Roman" w:hAnsi="Times New Roman"/>
          <w:sz w:val="28"/>
          <w:szCs w:val="28"/>
        </w:rPr>
        <w:t xml:space="preserve">жительства избирателя и последующей привязки к </w:t>
      </w:r>
      <w:r w:rsidR="00E33889">
        <w:rPr>
          <w:rFonts w:ascii="Times New Roman" w:hAnsi="Times New Roman"/>
          <w:sz w:val="28"/>
          <w:szCs w:val="28"/>
        </w:rPr>
        <w:t>соответствующему</w:t>
      </w:r>
      <w:r w:rsidRPr="00690029">
        <w:rPr>
          <w:rFonts w:ascii="Times New Roman" w:hAnsi="Times New Roman"/>
          <w:sz w:val="28"/>
          <w:szCs w:val="28"/>
        </w:rPr>
        <w:t xml:space="preserve"> избирательному участку</w:t>
      </w:r>
      <w:r w:rsidR="004B55C9" w:rsidRPr="00690029">
        <w:rPr>
          <w:rFonts w:ascii="Times New Roman" w:hAnsi="Times New Roman"/>
          <w:sz w:val="28"/>
          <w:szCs w:val="28"/>
        </w:rPr>
        <w:t xml:space="preserve">. </w:t>
      </w:r>
    </w:p>
    <w:p w14:paraId="269505E0" w14:textId="7B182C50" w:rsidR="004B55C9" w:rsidRPr="00690029" w:rsidRDefault="00F21DEA" w:rsidP="003420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регистр сформирован</w:t>
      </w:r>
      <w:r w:rsidR="004B55C9" w:rsidRPr="00690029">
        <w:rPr>
          <w:rFonts w:ascii="Times New Roman" w:hAnsi="Times New Roman"/>
          <w:sz w:val="28"/>
          <w:szCs w:val="28"/>
        </w:rPr>
        <w:t xml:space="preserve"> в разрезе</w:t>
      </w:r>
      <w:r>
        <w:rPr>
          <w:rFonts w:ascii="Times New Roman" w:hAnsi="Times New Roman"/>
          <w:sz w:val="28"/>
          <w:szCs w:val="28"/>
        </w:rPr>
        <w:t xml:space="preserve"> областей, районов, населенных пунктов и</w:t>
      </w:r>
      <w:r w:rsidR="004B55C9" w:rsidRPr="00690029">
        <w:rPr>
          <w:rFonts w:ascii="Times New Roman" w:hAnsi="Times New Roman"/>
          <w:sz w:val="28"/>
          <w:szCs w:val="28"/>
        </w:rPr>
        <w:t xml:space="preserve"> улиц</w:t>
      </w:r>
      <w:r w:rsidR="00485F6A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 состоянию на 01 января 2016 года</w:t>
      </w:r>
      <w:r w:rsidR="008E64B9" w:rsidRPr="00690029">
        <w:rPr>
          <w:rFonts w:ascii="Times New Roman" w:hAnsi="Times New Roman"/>
          <w:sz w:val="28"/>
          <w:szCs w:val="28"/>
        </w:rPr>
        <w:t xml:space="preserve"> </w:t>
      </w:r>
      <w:r w:rsidR="00485F6A">
        <w:rPr>
          <w:rFonts w:ascii="Times New Roman" w:hAnsi="Times New Roman"/>
          <w:sz w:val="28"/>
          <w:szCs w:val="28"/>
        </w:rPr>
        <w:t>Адресный регистр</w:t>
      </w:r>
      <w:r w:rsidR="00485F6A" w:rsidRPr="00690029">
        <w:rPr>
          <w:rFonts w:ascii="Times New Roman" w:hAnsi="Times New Roman"/>
          <w:sz w:val="28"/>
          <w:szCs w:val="28"/>
        </w:rPr>
        <w:t xml:space="preserve"> </w:t>
      </w:r>
      <w:r w:rsidR="008E64B9" w:rsidRPr="00690029">
        <w:rPr>
          <w:rFonts w:ascii="Times New Roman" w:hAnsi="Times New Roman"/>
          <w:sz w:val="28"/>
          <w:szCs w:val="28"/>
        </w:rPr>
        <w:t xml:space="preserve">содержит наименования </w:t>
      </w:r>
      <w:r w:rsidR="004B55C9" w:rsidRPr="00690029">
        <w:rPr>
          <w:rFonts w:ascii="Times New Roman" w:hAnsi="Times New Roman"/>
          <w:sz w:val="28"/>
          <w:szCs w:val="28"/>
        </w:rPr>
        <w:t>более 32 тыс</w:t>
      </w:r>
      <w:r w:rsidR="0034206A" w:rsidRPr="00690029">
        <w:rPr>
          <w:rFonts w:ascii="Times New Roman" w:hAnsi="Times New Roman"/>
          <w:sz w:val="28"/>
          <w:szCs w:val="28"/>
        </w:rPr>
        <w:t>яч</w:t>
      </w:r>
      <w:r w:rsidR="004B55C9" w:rsidRPr="00690029">
        <w:rPr>
          <w:rFonts w:ascii="Times New Roman" w:hAnsi="Times New Roman"/>
          <w:sz w:val="28"/>
          <w:szCs w:val="28"/>
        </w:rPr>
        <w:t xml:space="preserve"> улиц. </w:t>
      </w:r>
    </w:p>
    <w:p w14:paraId="678352CD" w14:textId="44B7ED59" w:rsidR="004B55C9" w:rsidRPr="00690029" w:rsidRDefault="005F2ADF" w:rsidP="009B48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ГРС</w:t>
      </w:r>
      <w:r w:rsidR="004B55C9" w:rsidRPr="00690029">
        <w:rPr>
          <w:rFonts w:ascii="Times New Roman" w:hAnsi="Times New Roman"/>
          <w:sz w:val="28"/>
          <w:szCs w:val="28"/>
        </w:rPr>
        <w:t xml:space="preserve"> ведутся работы </w:t>
      </w:r>
      <w:r w:rsidR="00DE79B4">
        <w:rPr>
          <w:rFonts w:ascii="Times New Roman" w:hAnsi="Times New Roman"/>
          <w:sz w:val="28"/>
          <w:szCs w:val="28"/>
        </w:rPr>
        <w:t>для</w:t>
      </w:r>
      <w:r w:rsidR="004B55C9" w:rsidRPr="00690029">
        <w:rPr>
          <w:rFonts w:ascii="Times New Roman" w:hAnsi="Times New Roman"/>
          <w:sz w:val="28"/>
          <w:szCs w:val="28"/>
        </w:rPr>
        <w:t xml:space="preserve"> построения эффективной информационной адресной инфраструктуры</w:t>
      </w:r>
      <w:r w:rsidR="0034206A" w:rsidRPr="00690029">
        <w:rPr>
          <w:rFonts w:ascii="Times New Roman" w:hAnsi="Times New Roman"/>
          <w:sz w:val="28"/>
          <w:szCs w:val="28"/>
        </w:rPr>
        <w:t xml:space="preserve"> страны</w:t>
      </w:r>
      <w:r w:rsidR="004B55C9" w:rsidRPr="00690029">
        <w:rPr>
          <w:rFonts w:ascii="Times New Roman" w:hAnsi="Times New Roman"/>
          <w:sz w:val="28"/>
          <w:szCs w:val="28"/>
        </w:rPr>
        <w:t>, в том числе:</w:t>
      </w:r>
    </w:p>
    <w:p w14:paraId="340C64A1" w14:textId="6738B8BE" w:rsidR="004B55C9" w:rsidRPr="00690029" w:rsidRDefault="004B55C9" w:rsidP="009B48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- </w:t>
      </w:r>
      <w:r w:rsidR="00DE79B4">
        <w:rPr>
          <w:rFonts w:ascii="Times New Roman" w:hAnsi="Times New Roman"/>
          <w:sz w:val="28"/>
          <w:szCs w:val="28"/>
        </w:rPr>
        <w:t>с</w:t>
      </w:r>
      <w:r w:rsidRPr="00690029">
        <w:rPr>
          <w:rFonts w:ascii="Times New Roman" w:hAnsi="Times New Roman"/>
          <w:sz w:val="28"/>
          <w:szCs w:val="28"/>
        </w:rPr>
        <w:t>оздание и развитие геоинформационного компонента Адресного регистра с определением пространственного мест</w:t>
      </w:r>
      <w:r w:rsidR="005F2ADF" w:rsidRPr="00690029">
        <w:rPr>
          <w:rFonts w:ascii="Times New Roman" w:hAnsi="Times New Roman"/>
          <w:sz w:val="28"/>
          <w:szCs w:val="28"/>
        </w:rPr>
        <w:t xml:space="preserve">а </w:t>
      </w:r>
      <w:r w:rsidRPr="00690029">
        <w:rPr>
          <w:rFonts w:ascii="Times New Roman" w:hAnsi="Times New Roman"/>
          <w:sz w:val="28"/>
          <w:szCs w:val="28"/>
        </w:rPr>
        <w:t>положения более 3 млн. объ</w:t>
      </w:r>
      <w:r w:rsidR="0034206A" w:rsidRPr="00690029">
        <w:rPr>
          <w:rFonts w:ascii="Times New Roman" w:hAnsi="Times New Roman"/>
          <w:sz w:val="28"/>
          <w:szCs w:val="28"/>
        </w:rPr>
        <w:t>ектов недвижимости на местности;</w:t>
      </w:r>
    </w:p>
    <w:p w14:paraId="5A7D4C61" w14:textId="5BA64F32" w:rsidR="004B55C9" w:rsidRPr="00690029" w:rsidRDefault="004B55C9" w:rsidP="009B48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- </w:t>
      </w:r>
      <w:r w:rsidR="00DE79B4">
        <w:rPr>
          <w:rFonts w:ascii="Times New Roman" w:hAnsi="Times New Roman"/>
          <w:sz w:val="28"/>
          <w:szCs w:val="28"/>
        </w:rPr>
        <w:t>установка</w:t>
      </w:r>
      <w:r w:rsidRPr="00690029">
        <w:rPr>
          <w:rFonts w:ascii="Times New Roman" w:hAnsi="Times New Roman"/>
          <w:sz w:val="28"/>
          <w:szCs w:val="28"/>
        </w:rPr>
        <w:t xml:space="preserve"> связи </w:t>
      </w:r>
      <w:r w:rsidR="00DE79B4">
        <w:rPr>
          <w:rFonts w:ascii="Times New Roman" w:hAnsi="Times New Roman"/>
          <w:sz w:val="28"/>
          <w:szCs w:val="28"/>
        </w:rPr>
        <w:t xml:space="preserve">между Адресным регистром и сведениями </w:t>
      </w:r>
      <w:r w:rsidRPr="00690029">
        <w:rPr>
          <w:rFonts w:ascii="Times New Roman" w:hAnsi="Times New Roman"/>
          <w:sz w:val="28"/>
          <w:szCs w:val="28"/>
        </w:rPr>
        <w:t>о</w:t>
      </w:r>
      <w:r w:rsidR="0034206A" w:rsidRPr="00690029">
        <w:rPr>
          <w:rFonts w:ascii="Times New Roman" w:hAnsi="Times New Roman"/>
          <w:sz w:val="28"/>
          <w:szCs w:val="28"/>
        </w:rPr>
        <w:t xml:space="preserve"> месте</w:t>
      </w:r>
      <w:r w:rsidRPr="00690029">
        <w:rPr>
          <w:rFonts w:ascii="Times New Roman" w:hAnsi="Times New Roman"/>
          <w:sz w:val="28"/>
          <w:szCs w:val="28"/>
        </w:rPr>
        <w:t xml:space="preserve"> проживани</w:t>
      </w:r>
      <w:r w:rsidR="0034206A" w:rsidRPr="00690029">
        <w:rPr>
          <w:rFonts w:ascii="Times New Roman" w:hAnsi="Times New Roman"/>
          <w:sz w:val="28"/>
          <w:szCs w:val="28"/>
        </w:rPr>
        <w:t>я</w:t>
      </w:r>
      <w:r w:rsidRPr="00690029">
        <w:rPr>
          <w:rFonts w:ascii="Times New Roman" w:hAnsi="Times New Roman"/>
          <w:sz w:val="28"/>
          <w:szCs w:val="28"/>
        </w:rPr>
        <w:t xml:space="preserve"> граждан, чт</w:t>
      </w:r>
      <w:r w:rsidR="0034206A" w:rsidRPr="00690029">
        <w:rPr>
          <w:rFonts w:ascii="Times New Roman" w:hAnsi="Times New Roman"/>
          <w:sz w:val="28"/>
          <w:szCs w:val="28"/>
        </w:rPr>
        <w:t xml:space="preserve">о позволит </w:t>
      </w:r>
      <w:r w:rsidR="00DE79B4">
        <w:rPr>
          <w:rFonts w:ascii="Times New Roman" w:hAnsi="Times New Roman"/>
          <w:sz w:val="28"/>
          <w:szCs w:val="28"/>
        </w:rPr>
        <w:t>оптимально</w:t>
      </w:r>
      <w:r w:rsidR="0034206A" w:rsidRPr="00690029">
        <w:rPr>
          <w:rFonts w:ascii="Times New Roman" w:hAnsi="Times New Roman"/>
          <w:sz w:val="28"/>
          <w:szCs w:val="28"/>
        </w:rPr>
        <w:t xml:space="preserve"> распределя</w:t>
      </w:r>
      <w:r w:rsidRPr="00690029">
        <w:rPr>
          <w:rFonts w:ascii="Times New Roman" w:hAnsi="Times New Roman"/>
          <w:sz w:val="28"/>
          <w:szCs w:val="28"/>
        </w:rPr>
        <w:t xml:space="preserve">ть </w:t>
      </w:r>
      <w:r w:rsidR="00F649F2" w:rsidRPr="00690029">
        <w:rPr>
          <w:rFonts w:ascii="Times New Roman" w:hAnsi="Times New Roman"/>
          <w:sz w:val="28"/>
          <w:szCs w:val="28"/>
        </w:rPr>
        <w:t xml:space="preserve">граждан по </w:t>
      </w:r>
      <w:r w:rsidRPr="00690029">
        <w:rPr>
          <w:rFonts w:ascii="Times New Roman" w:hAnsi="Times New Roman"/>
          <w:sz w:val="28"/>
          <w:szCs w:val="28"/>
        </w:rPr>
        <w:t>избирательны</w:t>
      </w:r>
      <w:r w:rsidR="00F649F2" w:rsidRPr="00690029">
        <w:rPr>
          <w:rFonts w:ascii="Times New Roman" w:hAnsi="Times New Roman"/>
          <w:sz w:val="28"/>
          <w:szCs w:val="28"/>
        </w:rPr>
        <w:t>м участкам</w:t>
      </w:r>
      <w:r w:rsidRPr="00690029">
        <w:rPr>
          <w:rFonts w:ascii="Times New Roman" w:hAnsi="Times New Roman"/>
          <w:sz w:val="28"/>
          <w:szCs w:val="28"/>
        </w:rPr>
        <w:t xml:space="preserve">, проводить социально-экономический анализ по прописанным гражданам.  </w:t>
      </w:r>
    </w:p>
    <w:p w14:paraId="75374214" w14:textId="77777777" w:rsidR="00F974C2" w:rsidRPr="00F974C2" w:rsidRDefault="004B55C9" w:rsidP="009B4846">
      <w:pPr>
        <w:jc w:val="both"/>
        <w:rPr>
          <w:rFonts w:ascii="Times New Roman" w:hAnsi="Times New Roman"/>
          <w:sz w:val="16"/>
          <w:szCs w:val="16"/>
        </w:rPr>
      </w:pPr>
      <w:r w:rsidRPr="00690029">
        <w:rPr>
          <w:rFonts w:ascii="Times New Roman" w:hAnsi="Times New Roman"/>
          <w:sz w:val="28"/>
          <w:szCs w:val="28"/>
        </w:rPr>
        <w:tab/>
        <w:t xml:space="preserve"> </w:t>
      </w:r>
    </w:p>
    <w:p w14:paraId="00860069" w14:textId="3A9B6C8E" w:rsidR="0034206A" w:rsidRPr="00690029" w:rsidRDefault="0034206A" w:rsidP="00F974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Все выше перечисленные компоненты</w:t>
      </w:r>
      <w:r w:rsidR="00F974C2">
        <w:rPr>
          <w:rFonts w:ascii="Times New Roman" w:hAnsi="Times New Roman"/>
          <w:sz w:val="28"/>
          <w:szCs w:val="28"/>
        </w:rPr>
        <w:t xml:space="preserve"> 1-4</w:t>
      </w:r>
      <w:r w:rsidRPr="00690029">
        <w:rPr>
          <w:rFonts w:ascii="Times New Roman" w:hAnsi="Times New Roman"/>
          <w:sz w:val="28"/>
          <w:szCs w:val="28"/>
        </w:rPr>
        <w:t xml:space="preserve"> имеют особое значение для проведения </w:t>
      </w:r>
      <w:r w:rsidR="0034260E">
        <w:rPr>
          <w:rFonts w:ascii="Times New Roman" w:hAnsi="Times New Roman"/>
          <w:sz w:val="28"/>
          <w:szCs w:val="28"/>
        </w:rPr>
        <w:t xml:space="preserve">честных и демократических </w:t>
      </w:r>
      <w:r w:rsidRPr="00690029">
        <w:rPr>
          <w:rFonts w:ascii="Times New Roman" w:hAnsi="Times New Roman"/>
          <w:sz w:val="28"/>
          <w:szCs w:val="28"/>
        </w:rPr>
        <w:t>выборов, так как необходимые сведения персонального</w:t>
      </w:r>
      <w:r w:rsidR="00F974C2">
        <w:rPr>
          <w:rFonts w:ascii="Times New Roman" w:hAnsi="Times New Roman"/>
          <w:sz w:val="28"/>
          <w:szCs w:val="28"/>
        </w:rPr>
        <w:t xml:space="preserve">, </w:t>
      </w:r>
      <w:r w:rsidRPr="00690029">
        <w:rPr>
          <w:rFonts w:ascii="Times New Roman" w:hAnsi="Times New Roman"/>
          <w:sz w:val="28"/>
          <w:szCs w:val="28"/>
        </w:rPr>
        <w:t xml:space="preserve">адресного характера и биометрические данные граждан Кыргызской Республики используются в процессе уточнения и </w:t>
      </w:r>
      <w:r w:rsidRPr="00690029">
        <w:rPr>
          <w:rFonts w:ascii="Times New Roman" w:hAnsi="Times New Roman"/>
          <w:sz w:val="28"/>
          <w:szCs w:val="28"/>
        </w:rPr>
        <w:lastRenderedPageBreak/>
        <w:t>формирования списков избирателей и идентификации избирателей в ходе проведения голосования.</w:t>
      </w:r>
    </w:p>
    <w:p w14:paraId="46904FAB" w14:textId="0A6DFF12" w:rsidR="00A91D54" w:rsidRPr="00C4254C" w:rsidRDefault="00C468DC" w:rsidP="00F974C2">
      <w:pPr>
        <w:pStyle w:val="7"/>
        <w:numPr>
          <w:ilvl w:val="0"/>
          <w:numId w:val="31"/>
        </w:numP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Модель </w:t>
      </w:r>
      <w:r w:rsidR="009B4846"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</w:t>
      </w:r>
      <w:r w:rsidR="00A91D54"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я </w:t>
      </w:r>
      <w:r w:rsidR="00A91D54"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списков избирателей </w:t>
      </w:r>
      <w:r w:rsidR="009B4846"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</w:t>
      </w:r>
      <w:r w:rsidR="008B091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идентификации избирателей</w:t>
      </w:r>
    </w:p>
    <w:p w14:paraId="294D3DF8" w14:textId="77777777" w:rsidR="004B55C9" w:rsidRPr="00690029" w:rsidRDefault="004B55C9" w:rsidP="004B55C9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45DD7106" w14:textId="7DF1CC79" w:rsidR="00547E92" w:rsidRDefault="004B55C9" w:rsidP="00547E92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24 апреля 2015 года вступили в силу поправки в </w:t>
      </w:r>
      <w:r w:rsidR="00547E92" w:rsidRPr="006900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онституционный Закон Кыргызской Республики «О выборах Президента Кыргызской Республики и депутатов </w:t>
      </w:r>
      <w:proofErr w:type="spellStart"/>
      <w:r w:rsidRPr="00690029"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0029"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Республики», в соответствии с которыми список избирателей 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>формируется ГРС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на основе сведений 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избирател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 xml:space="preserve">ях -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B0917" w:rsidRPr="00690029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</w:t>
      </w:r>
      <w:r w:rsidR="008B09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биометрических данных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содержа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хся в </w:t>
      </w:r>
      <w:r w:rsidR="00DA7231" w:rsidRPr="00690029">
        <w:rPr>
          <w:rFonts w:ascii="Times New Roman" w:eastAsia="Times New Roman" w:hAnsi="Times New Roman" w:cs="Times New Roman"/>
          <w:sz w:val="28"/>
          <w:szCs w:val="28"/>
        </w:rPr>
        <w:t xml:space="preserve">ЕГРН. </w:t>
      </w:r>
    </w:p>
    <w:p w14:paraId="49B02296" w14:textId="70334540" w:rsidR="00C468DC" w:rsidRPr="00256951" w:rsidRDefault="00C468DC" w:rsidP="00C46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951">
        <w:rPr>
          <w:rFonts w:ascii="Times New Roman" w:eastAsia="Times New Roman" w:hAnsi="Times New Roman" w:cs="Times New Roman"/>
          <w:sz w:val="28"/>
          <w:szCs w:val="28"/>
        </w:rPr>
        <w:t>ГРС проведена организационная и техническая работа</w:t>
      </w:r>
      <w:r w:rsidR="008B0917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>в октябре 2015 года выбор</w:t>
      </w:r>
      <w:r w:rsidR="008B09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256951"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951"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с применением современных технологий</w:t>
      </w:r>
      <w:r w:rsidR="008B09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по уточнению списков избирателей. </w:t>
      </w:r>
    </w:p>
    <w:p w14:paraId="79F48FB9" w14:textId="77777777" w:rsidR="008B0917" w:rsidRDefault="00DA7231" w:rsidP="009B4846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списков избирателей применяется </w:t>
      </w:r>
      <w:r w:rsidR="002F66A5" w:rsidRPr="00690029">
        <w:rPr>
          <w:rFonts w:ascii="Times New Roman" w:eastAsia="Times New Roman" w:hAnsi="Times New Roman" w:cs="Times New Roman"/>
          <w:sz w:val="28"/>
          <w:szCs w:val="28"/>
        </w:rPr>
        <w:t>Информационная система</w:t>
      </w:r>
      <w:r w:rsidR="004B55C9" w:rsidRPr="0069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управления списками избирателей (ИСУСИ), разработанная ГРС</w:t>
      </w:r>
      <w:r w:rsidR="004B55C9" w:rsidRPr="00690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1CF1" w:rsidRPr="0069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BCF" w:rsidRPr="009B4846">
        <w:rPr>
          <w:rFonts w:ascii="Times New Roman" w:eastAsia="Times New Roman" w:hAnsi="Times New Roman" w:cs="Times New Roman"/>
          <w:sz w:val="28"/>
          <w:szCs w:val="28"/>
        </w:rPr>
        <w:t xml:space="preserve">Основой формирования списков избирателей являются персональные и биометрические данные граждан. </w:t>
      </w:r>
    </w:p>
    <w:p w14:paraId="5F985D34" w14:textId="363AA691" w:rsidR="00C06BCF" w:rsidRPr="00256951" w:rsidRDefault="00C06BCF" w:rsidP="009B4846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846">
        <w:rPr>
          <w:rFonts w:ascii="Times New Roman" w:eastAsia="Times New Roman" w:hAnsi="Times New Roman" w:cs="Times New Roman"/>
          <w:sz w:val="28"/>
          <w:szCs w:val="28"/>
        </w:rPr>
        <w:t xml:space="preserve">Граждане, </w:t>
      </w:r>
      <w:r w:rsidR="002F66A5" w:rsidRPr="009B4846">
        <w:rPr>
          <w:rFonts w:ascii="Times New Roman" w:eastAsia="Times New Roman" w:hAnsi="Times New Roman" w:cs="Times New Roman"/>
          <w:sz w:val="28"/>
          <w:szCs w:val="28"/>
        </w:rPr>
        <w:t xml:space="preserve">достигшие 18-летнего возраста и </w:t>
      </w:r>
      <w:r w:rsidRPr="009B4846">
        <w:rPr>
          <w:rFonts w:ascii="Times New Roman" w:eastAsia="Times New Roman" w:hAnsi="Times New Roman" w:cs="Times New Roman"/>
          <w:sz w:val="28"/>
          <w:szCs w:val="28"/>
        </w:rPr>
        <w:t>прошедшие биометрическую регистрацию</w:t>
      </w:r>
      <w:r w:rsidR="00110213" w:rsidRPr="009B48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846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2F66A5" w:rsidRPr="009B4846">
        <w:rPr>
          <w:rFonts w:ascii="Times New Roman" w:eastAsia="Times New Roman" w:hAnsi="Times New Roman" w:cs="Times New Roman"/>
          <w:sz w:val="28"/>
          <w:szCs w:val="28"/>
        </w:rPr>
        <w:t xml:space="preserve">аются </w:t>
      </w:r>
      <w:r w:rsidRPr="009B4846">
        <w:rPr>
          <w:rFonts w:ascii="Times New Roman" w:eastAsia="Times New Roman" w:hAnsi="Times New Roman" w:cs="Times New Roman"/>
          <w:sz w:val="28"/>
          <w:szCs w:val="28"/>
        </w:rPr>
        <w:t xml:space="preserve">в списки избирателей. </w:t>
      </w:r>
    </w:p>
    <w:p w14:paraId="0314D3FC" w14:textId="77777777" w:rsidR="008B0917" w:rsidRDefault="00DA7231" w:rsidP="00547E92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951">
        <w:rPr>
          <w:rFonts w:ascii="Times New Roman" w:eastAsia="Times New Roman" w:hAnsi="Times New Roman" w:cs="Times New Roman"/>
          <w:sz w:val="28"/>
          <w:szCs w:val="28"/>
        </w:rPr>
        <w:t>ГРС</w:t>
      </w:r>
      <w:r w:rsidR="004B55C9" w:rsidRPr="002569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вышеуказанным </w:t>
      </w:r>
      <w:r w:rsidR="002F66A5" w:rsidRPr="0025695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B55C9" w:rsidRPr="00256951">
        <w:rPr>
          <w:rFonts w:ascii="Times New Roman" w:eastAsia="Times New Roman" w:hAnsi="Times New Roman" w:cs="Times New Roman"/>
          <w:sz w:val="28"/>
          <w:szCs w:val="28"/>
        </w:rPr>
        <w:t>онституционным Законом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A5" w:rsidRPr="00256951">
        <w:rPr>
          <w:rFonts w:ascii="Times New Roman" w:eastAsia="Times New Roman" w:hAnsi="Times New Roman" w:cs="Times New Roman"/>
          <w:sz w:val="28"/>
          <w:szCs w:val="28"/>
        </w:rPr>
        <w:t xml:space="preserve">Кыргызской Республики 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является уполномоченным </w:t>
      </w:r>
      <w:r w:rsidR="004B55C9" w:rsidRPr="00256951">
        <w:rPr>
          <w:rFonts w:ascii="Times New Roman" w:eastAsia="Times New Roman" w:hAnsi="Times New Roman" w:cs="Times New Roman"/>
          <w:sz w:val="28"/>
          <w:szCs w:val="28"/>
        </w:rPr>
        <w:t>государственным органом по осуществлению идентификации избирателей</w:t>
      </w:r>
      <w:r w:rsidRPr="00256951">
        <w:rPr>
          <w:rFonts w:ascii="Times New Roman" w:eastAsia="Times New Roman" w:hAnsi="Times New Roman" w:cs="Times New Roman"/>
          <w:sz w:val="28"/>
          <w:szCs w:val="28"/>
        </w:rPr>
        <w:t xml:space="preserve"> в ходе голосования</w:t>
      </w:r>
      <w:r w:rsidR="004B55C9" w:rsidRPr="00256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3C6A6E" w14:textId="51150CB7" w:rsidR="004B55C9" w:rsidRPr="003C5B78" w:rsidRDefault="004B55C9" w:rsidP="00547E92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256951">
        <w:rPr>
          <w:rFonts w:ascii="Times New Roman" w:hAnsi="Times New Roman"/>
          <w:sz w:val="28"/>
          <w:szCs w:val="28"/>
        </w:rPr>
        <w:t xml:space="preserve">В целях </w:t>
      </w:r>
      <w:r w:rsidR="00C4254C">
        <w:rPr>
          <w:rFonts w:ascii="Times New Roman" w:hAnsi="Times New Roman"/>
          <w:sz w:val="28"/>
          <w:szCs w:val="28"/>
        </w:rPr>
        <w:t xml:space="preserve">проведения </w:t>
      </w:r>
      <w:r w:rsidR="00DA7231" w:rsidRPr="00256951">
        <w:rPr>
          <w:rFonts w:ascii="Times New Roman" w:hAnsi="Times New Roman"/>
          <w:sz w:val="28"/>
          <w:szCs w:val="28"/>
        </w:rPr>
        <w:t>идентификации</w:t>
      </w:r>
      <w:r w:rsidRPr="00256951">
        <w:rPr>
          <w:rFonts w:ascii="Times New Roman" w:hAnsi="Times New Roman"/>
          <w:sz w:val="28"/>
          <w:szCs w:val="28"/>
        </w:rPr>
        <w:t xml:space="preserve"> избирателей </w:t>
      </w:r>
      <w:r w:rsidR="00C4254C">
        <w:rPr>
          <w:rFonts w:ascii="Times New Roman" w:hAnsi="Times New Roman"/>
          <w:sz w:val="28"/>
          <w:szCs w:val="28"/>
        </w:rPr>
        <w:t xml:space="preserve">в ходе выборов </w:t>
      </w:r>
      <w:r w:rsidR="00DA7231" w:rsidRPr="00256951">
        <w:rPr>
          <w:rFonts w:ascii="Times New Roman" w:hAnsi="Times New Roman"/>
          <w:sz w:val="28"/>
          <w:szCs w:val="28"/>
        </w:rPr>
        <w:t xml:space="preserve">ГРС </w:t>
      </w:r>
      <w:r w:rsidRPr="00256951">
        <w:rPr>
          <w:rFonts w:ascii="Times New Roman" w:hAnsi="Times New Roman"/>
          <w:sz w:val="28"/>
          <w:szCs w:val="28"/>
        </w:rPr>
        <w:t>разработан</w:t>
      </w:r>
      <w:r w:rsidR="00DA7231" w:rsidRPr="00256951">
        <w:rPr>
          <w:rFonts w:ascii="Times New Roman" w:hAnsi="Times New Roman"/>
          <w:sz w:val="28"/>
          <w:szCs w:val="28"/>
        </w:rPr>
        <w:t>а</w:t>
      </w:r>
      <w:r w:rsidRPr="00256951">
        <w:rPr>
          <w:rFonts w:ascii="Times New Roman" w:hAnsi="Times New Roman"/>
          <w:sz w:val="28"/>
          <w:szCs w:val="28"/>
        </w:rPr>
        <w:t xml:space="preserve"> и реализован</w:t>
      </w:r>
      <w:r w:rsidR="00DA7231" w:rsidRPr="00256951">
        <w:rPr>
          <w:rFonts w:ascii="Times New Roman" w:hAnsi="Times New Roman"/>
          <w:sz w:val="28"/>
          <w:szCs w:val="28"/>
        </w:rPr>
        <w:t>а</w:t>
      </w:r>
      <w:r w:rsidRPr="00256951">
        <w:rPr>
          <w:rFonts w:ascii="Times New Roman" w:hAnsi="Times New Roman"/>
          <w:sz w:val="28"/>
          <w:szCs w:val="28"/>
        </w:rPr>
        <w:t xml:space="preserve"> Информационн</w:t>
      </w:r>
      <w:r w:rsidR="00DA7231" w:rsidRPr="00256951">
        <w:rPr>
          <w:rFonts w:ascii="Times New Roman" w:hAnsi="Times New Roman"/>
          <w:sz w:val="28"/>
          <w:szCs w:val="28"/>
        </w:rPr>
        <w:t xml:space="preserve">ая </w:t>
      </w:r>
      <w:r w:rsidRPr="00256951">
        <w:rPr>
          <w:rFonts w:ascii="Times New Roman" w:hAnsi="Times New Roman"/>
          <w:sz w:val="28"/>
          <w:szCs w:val="28"/>
        </w:rPr>
        <w:t>систем</w:t>
      </w:r>
      <w:r w:rsidR="00DA7231" w:rsidRPr="00256951">
        <w:rPr>
          <w:rFonts w:ascii="Times New Roman" w:hAnsi="Times New Roman"/>
          <w:sz w:val="28"/>
          <w:szCs w:val="28"/>
        </w:rPr>
        <w:t>а</w:t>
      </w:r>
      <w:r w:rsidRPr="00256951">
        <w:rPr>
          <w:rFonts w:ascii="Times New Roman" w:hAnsi="Times New Roman"/>
          <w:sz w:val="28"/>
          <w:szCs w:val="28"/>
        </w:rPr>
        <w:t xml:space="preserve"> идентиф</w:t>
      </w:r>
      <w:r w:rsidRPr="00A55378">
        <w:rPr>
          <w:rFonts w:ascii="Times New Roman" w:hAnsi="Times New Roman"/>
          <w:sz w:val="28"/>
          <w:szCs w:val="28"/>
        </w:rPr>
        <w:t>икации избирателей в день голосования</w:t>
      </w:r>
      <w:r w:rsidR="00DA7231" w:rsidRPr="00A55378">
        <w:rPr>
          <w:rFonts w:ascii="Times New Roman" w:hAnsi="Times New Roman"/>
          <w:sz w:val="28"/>
          <w:szCs w:val="28"/>
        </w:rPr>
        <w:t xml:space="preserve"> (ИСИИ)</w:t>
      </w:r>
      <w:r w:rsidRPr="003C5B78">
        <w:rPr>
          <w:rFonts w:ascii="Times New Roman" w:hAnsi="Times New Roman"/>
          <w:sz w:val="28"/>
          <w:szCs w:val="28"/>
        </w:rPr>
        <w:t xml:space="preserve">. </w:t>
      </w:r>
    </w:p>
    <w:p w14:paraId="6FCBF64B" w14:textId="6565A403" w:rsidR="004B55C9" w:rsidRPr="00690029" w:rsidRDefault="004B55C9" w:rsidP="00547E9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Модель формирования списков избирателей и идентификаци</w:t>
      </w:r>
      <w:r w:rsidR="00DA7231" w:rsidRPr="00690029">
        <w:rPr>
          <w:rFonts w:ascii="Times New Roman" w:hAnsi="Times New Roman"/>
          <w:sz w:val="28"/>
          <w:szCs w:val="28"/>
        </w:rPr>
        <w:t>и избирателей</w:t>
      </w:r>
      <w:r w:rsidRPr="00690029">
        <w:rPr>
          <w:rFonts w:ascii="Times New Roman" w:hAnsi="Times New Roman"/>
          <w:sz w:val="28"/>
          <w:szCs w:val="28"/>
        </w:rPr>
        <w:t xml:space="preserve"> </w:t>
      </w:r>
      <w:r w:rsidR="000A4C8E">
        <w:rPr>
          <w:rFonts w:ascii="Times New Roman" w:hAnsi="Times New Roman"/>
          <w:sz w:val="28"/>
          <w:szCs w:val="28"/>
        </w:rPr>
        <w:t>включает следующие процессы</w:t>
      </w:r>
      <w:r w:rsidRPr="00690029">
        <w:rPr>
          <w:rFonts w:ascii="Times New Roman" w:hAnsi="Times New Roman"/>
          <w:sz w:val="28"/>
          <w:szCs w:val="28"/>
        </w:rPr>
        <w:t>:</w:t>
      </w:r>
    </w:p>
    <w:p w14:paraId="152435A6" w14:textId="677D2CCB" w:rsidR="000A4C8E" w:rsidRDefault="000A4C8E" w:rsidP="000851EF">
      <w:pPr>
        <w:numPr>
          <w:ilvl w:val="0"/>
          <w:numId w:val="8"/>
        </w:numPr>
        <w:tabs>
          <w:tab w:val="clear" w:pos="1440"/>
          <w:tab w:val="num" w:pos="0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основу принима</w:t>
      </w:r>
      <w:r w:rsidR="009E513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сведения из Компонента 2 «Государственный реестр национальных паспортов» - в список включаются избиратели, достигшие 18-летнего возраста и обладающие действующими паспортами Кыргызской Республики.</w:t>
      </w:r>
    </w:p>
    <w:p w14:paraId="7F5CCD77" w14:textId="744DB231" w:rsidR="000A4C8E" w:rsidRDefault="000A4C8E" w:rsidP="000851EF">
      <w:pPr>
        <w:numPr>
          <w:ilvl w:val="0"/>
          <w:numId w:val="8"/>
        </w:numPr>
        <w:tabs>
          <w:tab w:val="clear" w:pos="1440"/>
          <w:tab w:val="num" w:pos="0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Компоненту 3 </w:t>
      </w:r>
      <w:r w:rsidR="009E5135">
        <w:rPr>
          <w:rFonts w:ascii="Times New Roman" w:hAnsi="Times New Roman"/>
          <w:sz w:val="28"/>
          <w:szCs w:val="28"/>
        </w:rPr>
        <w:t xml:space="preserve">«Записи актов гражданского состояния» </w:t>
      </w:r>
      <w:r>
        <w:rPr>
          <w:rFonts w:ascii="Times New Roman" w:hAnsi="Times New Roman"/>
          <w:sz w:val="28"/>
          <w:szCs w:val="28"/>
        </w:rPr>
        <w:t xml:space="preserve">из списка исключаются граждане, ушедшие из жизни. Также по Компоненте 3 учитываются граждане, поменявшие персональные данные (фамилию, имя, отчество). </w:t>
      </w:r>
    </w:p>
    <w:p w14:paraId="320EB60C" w14:textId="66AF931F" w:rsidR="000A4C8E" w:rsidRDefault="000A4C8E" w:rsidP="000851EF">
      <w:pPr>
        <w:numPr>
          <w:ilvl w:val="0"/>
          <w:numId w:val="8"/>
        </w:numPr>
        <w:tabs>
          <w:tab w:val="clear" w:pos="1440"/>
          <w:tab w:val="num" w:pos="0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 Компоненту 1 </w:t>
      </w:r>
      <w:r w:rsidRPr="000A4C8E">
        <w:rPr>
          <w:rFonts w:ascii="Times New Roman" w:hAnsi="Times New Roman"/>
          <w:sz w:val="28"/>
          <w:szCs w:val="28"/>
        </w:rPr>
        <w:t>«</w:t>
      </w:r>
      <w:r w:rsidRPr="000A4C8E">
        <w:rPr>
          <w:rFonts w:ascii="Times New Roman" w:hAnsi="Times New Roman" w:cs="Times New Roman"/>
          <w:color w:val="auto"/>
          <w:sz w:val="28"/>
          <w:szCs w:val="28"/>
        </w:rPr>
        <w:t>Биометрические данные граждан Кыргызской Республики</w:t>
      </w:r>
      <w:r w:rsidRPr="000A4C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формируется </w:t>
      </w:r>
      <w:r w:rsidR="009E5135">
        <w:rPr>
          <w:rFonts w:ascii="Times New Roman" w:hAnsi="Times New Roman"/>
          <w:sz w:val="28"/>
          <w:szCs w:val="28"/>
        </w:rPr>
        <w:t>предварительный список избирателей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C8CDDD0" w14:textId="4E4747F3" w:rsidR="000A4C8E" w:rsidRDefault="000A4C8E" w:rsidP="000851EF">
      <w:pPr>
        <w:numPr>
          <w:ilvl w:val="0"/>
          <w:numId w:val="8"/>
        </w:numPr>
        <w:tabs>
          <w:tab w:val="clear" w:pos="1440"/>
          <w:tab w:val="num" w:pos="0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Компоненту 4</w:t>
      </w:r>
      <w:r w:rsidR="009E5135">
        <w:rPr>
          <w:rFonts w:ascii="Times New Roman" w:hAnsi="Times New Roman"/>
          <w:sz w:val="28"/>
          <w:szCs w:val="28"/>
        </w:rPr>
        <w:t xml:space="preserve"> «Адресный регистр»</w:t>
      </w:r>
      <w:r>
        <w:rPr>
          <w:rFonts w:ascii="Times New Roman" w:hAnsi="Times New Roman"/>
          <w:sz w:val="28"/>
          <w:szCs w:val="28"/>
        </w:rPr>
        <w:t xml:space="preserve"> и границам избирательных участков производится привязка избирателей к избирательным участкам в соответствии с адресом прописки, указанным в паспорте гражданина Кыргызской Республики. </w:t>
      </w:r>
    </w:p>
    <w:p w14:paraId="075201E7" w14:textId="106FF5F7" w:rsidR="000A4C8E" w:rsidRPr="000A4C8E" w:rsidRDefault="000A4C8E" w:rsidP="000851EF">
      <w:pPr>
        <w:numPr>
          <w:ilvl w:val="0"/>
          <w:numId w:val="8"/>
        </w:numPr>
        <w:tabs>
          <w:tab w:val="clear" w:pos="1440"/>
          <w:tab w:val="num" w:pos="0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список избирателей направляется в Центральную комиссию по выборам </w:t>
      </w:r>
      <w:r w:rsidR="000851EF">
        <w:rPr>
          <w:rFonts w:ascii="Times New Roman" w:hAnsi="Times New Roman"/>
          <w:sz w:val="28"/>
          <w:szCs w:val="28"/>
        </w:rPr>
        <w:t xml:space="preserve">и проведению референдума </w:t>
      </w:r>
      <w:r>
        <w:rPr>
          <w:rFonts w:ascii="Times New Roman" w:hAnsi="Times New Roman"/>
          <w:sz w:val="28"/>
          <w:szCs w:val="28"/>
        </w:rPr>
        <w:t>Кыргызской Республики</w:t>
      </w:r>
      <w:r w:rsidR="000851EF">
        <w:rPr>
          <w:rFonts w:ascii="Times New Roman" w:hAnsi="Times New Roman"/>
          <w:sz w:val="28"/>
          <w:szCs w:val="28"/>
        </w:rPr>
        <w:t xml:space="preserve"> (далее – ЦИК)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634EF169" w14:textId="6B8E3DCD" w:rsidR="004B55C9" w:rsidRPr="000851EF" w:rsidRDefault="000851EF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1EF">
        <w:rPr>
          <w:rFonts w:ascii="Times New Roman" w:hAnsi="Times New Roman"/>
          <w:sz w:val="28"/>
          <w:szCs w:val="28"/>
        </w:rPr>
        <w:t>Далее проводится п</w:t>
      </w:r>
      <w:r w:rsidR="004B55C9" w:rsidRPr="000851EF">
        <w:rPr>
          <w:rFonts w:ascii="Times New Roman" w:hAnsi="Times New Roman"/>
          <w:sz w:val="28"/>
          <w:szCs w:val="28"/>
        </w:rPr>
        <w:t>роцедура уточнения списка избирателей (исправление ошибок, изменение адреса, включение в список)</w:t>
      </w:r>
      <w:r w:rsidR="008E1484" w:rsidRPr="000851EF">
        <w:rPr>
          <w:rFonts w:ascii="Times New Roman" w:hAnsi="Times New Roman"/>
          <w:sz w:val="28"/>
          <w:szCs w:val="28"/>
        </w:rPr>
        <w:t xml:space="preserve">, обработка заявлений </w:t>
      </w:r>
      <w:r w:rsidRPr="000851EF">
        <w:rPr>
          <w:rFonts w:ascii="Times New Roman" w:hAnsi="Times New Roman"/>
          <w:sz w:val="28"/>
          <w:szCs w:val="28"/>
        </w:rPr>
        <w:t>по Форме 2 и Форме 3, поданных избирателями</w:t>
      </w:r>
      <w:r w:rsidR="009E5135">
        <w:rPr>
          <w:rFonts w:ascii="Times New Roman" w:hAnsi="Times New Roman"/>
          <w:sz w:val="28"/>
          <w:szCs w:val="28"/>
        </w:rPr>
        <w:t>,</w:t>
      </w:r>
      <w:r w:rsidRPr="000851EF">
        <w:rPr>
          <w:rFonts w:ascii="Times New Roman" w:hAnsi="Times New Roman"/>
          <w:sz w:val="28"/>
          <w:szCs w:val="28"/>
        </w:rPr>
        <w:t xml:space="preserve"> и по </w:t>
      </w:r>
      <w:r>
        <w:rPr>
          <w:rFonts w:ascii="Times New Roman" w:hAnsi="Times New Roman"/>
          <w:sz w:val="28"/>
          <w:szCs w:val="28"/>
        </w:rPr>
        <w:t>сведениям</w:t>
      </w:r>
      <w:r w:rsidR="004B55C9" w:rsidRPr="000851EF">
        <w:rPr>
          <w:rFonts w:ascii="Times New Roman" w:hAnsi="Times New Roman"/>
          <w:sz w:val="28"/>
          <w:szCs w:val="28"/>
        </w:rPr>
        <w:t>, полученны</w:t>
      </w:r>
      <w:r w:rsidR="009E5135">
        <w:rPr>
          <w:rFonts w:ascii="Times New Roman" w:hAnsi="Times New Roman"/>
          <w:sz w:val="28"/>
          <w:szCs w:val="28"/>
        </w:rPr>
        <w:t>м</w:t>
      </w:r>
      <w:r w:rsidR="004B55C9" w:rsidRPr="000851EF">
        <w:rPr>
          <w:rFonts w:ascii="Times New Roman" w:hAnsi="Times New Roman"/>
          <w:sz w:val="28"/>
          <w:szCs w:val="28"/>
        </w:rPr>
        <w:t xml:space="preserve"> от государственных органов</w:t>
      </w:r>
      <w:r>
        <w:rPr>
          <w:rFonts w:ascii="Times New Roman" w:hAnsi="Times New Roman"/>
          <w:sz w:val="28"/>
          <w:szCs w:val="28"/>
        </w:rPr>
        <w:t xml:space="preserve"> (Министерство иностранных дел Кыргызской Республики, Государственная служба исполнения наказаний Кыргызской Республики, Государственный комитет по делам обороны Кыргызской Республики, Министерство здравоохранения Кыргызской Республики, органы местного самоуправления Кыргызской Республики)</w:t>
      </w:r>
      <w:r w:rsidR="009E5135">
        <w:rPr>
          <w:rFonts w:ascii="Times New Roman" w:hAnsi="Times New Roman"/>
          <w:sz w:val="28"/>
          <w:szCs w:val="28"/>
        </w:rPr>
        <w:t>.</w:t>
      </w:r>
      <w:proofErr w:type="gramEnd"/>
    </w:p>
    <w:p w14:paraId="66904167" w14:textId="5ACF7B9C" w:rsidR="004B55C9" w:rsidRDefault="009E5135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ознакомления избирателями о</w:t>
      </w:r>
      <w:r w:rsidR="000851EF">
        <w:rPr>
          <w:rFonts w:ascii="Times New Roman" w:hAnsi="Times New Roman"/>
          <w:sz w:val="28"/>
          <w:szCs w:val="28"/>
        </w:rPr>
        <w:t>существляется п</w:t>
      </w:r>
      <w:r w:rsidR="004B55C9" w:rsidRPr="00256951">
        <w:rPr>
          <w:rFonts w:ascii="Times New Roman" w:hAnsi="Times New Roman"/>
          <w:sz w:val="28"/>
          <w:szCs w:val="28"/>
        </w:rPr>
        <w:t xml:space="preserve">убликация списка избирателей на официальных сайтах </w:t>
      </w:r>
      <w:r w:rsidR="00DA7231" w:rsidRPr="00256951">
        <w:rPr>
          <w:rFonts w:ascii="Times New Roman" w:hAnsi="Times New Roman"/>
          <w:sz w:val="28"/>
          <w:szCs w:val="28"/>
        </w:rPr>
        <w:t>ГР</w:t>
      </w:r>
      <w:r w:rsidR="00F77782" w:rsidRPr="00256951">
        <w:rPr>
          <w:rFonts w:ascii="Times New Roman" w:hAnsi="Times New Roman"/>
          <w:sz w:val="28"/>
          <w:szCs w:val="28"/>
        </w:rPr>
        <w:t>С и ЦИК</w:t>
      </w:r>
      <w:r w:rsidR="000851EF">
        <w:rPr>
          <w:rFonts w:ascii="Times New Roman" w:hAnsi="Times New Roman"/>
          <w:sz w:val="28"/>
          <w:szCs w:val="28"/>
        </w:rPr>
        <w:t>, также списки вывешиваются на избирательных участках</w:t>
      </w:r>
      <w:r w:rsidR="00F77782" w:rsidRPr="00256951">
        <w:rPr>
          <w:rFonts w:ascii="Times New Roman" w:hAnsi="Times New Roman"/>
          <w:sz w:val="28"/>
          <w:szCs w:val="28"/>
        </w:rPr>
        <w:t>.</w:t>
      </w:r>
    </w:p>
    <w:p w14:paraId="64C5FF17" w14:textId="6496466D" w:rsidR="009E5135" w:rsidRDefault="009E5135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0851EF">
        <w:rPr>
          <w:rFonts w:ascii="Times New Roman" w:hAnsi="Times New Roman"/>
          <w:sz w:val="28"/>
          <w:szCs w:val="28"/>
        </w:rPr>
        <w:t xml:space="preserve">В день выборов производится </w:t>
      </w:r>
      <w:r>
        <w:rPr>
          <w:rFonts w:ascii="Times New Roman" w:hAnsi="Times New Roman"/>
          <w:sz w:val="28"/>
          <w:szCs w:val="28"/>
        </w:rPr>
        <w:t>в</w:t>
      </w:r>
      <w:r w:rsidRPr="00690029">
        <w:rPr>
          <w:rFonts w:ascii="Times New Roman" w:hAnsi="Times New Roman"/>
          <w:sz w:val="28"/>
          <w:szCs w:val="28"/>
        </w:rPr>
        <w:t xml:space="preserve">ерификация </w:t>
      </w:r>
      <w:r>
        <w:rPr>
          <w:rFonts w:ascii="Times New Roman" w:hAnsi="Times New Roman"/>
          <w:sz w:val="28"/>
          <w:szCs w:val="28"/>
        </w:rPr>
        <w:t xml:space="preserve">избирателя </w:t>
      </w:r>
      <w:r w:rsidRPr="00690029">
        <w:rPr>
          <w:rFonts w:ascii="Times New Roman" w:hAnsi="Times New Roman"/>
          <w:sz w:val="28"/>
          <w:szCs w:val="28"/>
        </w:rPr>
        <w:t>по отпечаткам пальцев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ABE783" w14:textId="5AE69440" w:rsidR="004B55C9" w:rsidRPr="009E5135" w:rsidRDefault="009E5135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9E5135">
        <w:rPr>
          <w:rFonts w:ascii="Times New Roman" w:hAnsi="Times New Roman"/>
          <w:sz w:val="28"/>
          <w:szCs w:val="28"/>
        </w:rPr>
        <w:t xml:space="preserve">В случае успешной верификации по биометрическим данным производится идентификация избирателя по персональным </w:t>
      </w:r>
      <w:r w:rsidR="004B55C9" w:rsidRPr="009E5135">
        <w:rPr>
          <w:rFonts w:ascii="Times New Roman" w:hAnsi="Times New Roman"/>
          <w:sz w:val="28"/>
          <w:szCs w:val="28"/>
        </w:rPr>
        <w:t>(ПИН, ФИО)</w:t>
      </w:r>
      <w:r w:rsidR="000851EF" w:rsidRPr="009E5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паспортным </w:t>
      </w:r>
      <w:r w:rsidRPr="009E5135">
        <w:rPr>
          <w:rFonts w:ascii="Times New Roman" w:hAnsi="Times New Roman"/>
          <w:sz w:val="28"/>
          <w:szCs w:val="28"/>
        </w:rPr>
        <w:t xml:space="preserve">данным </w:t>
      </w:r>
      <w:r w:rsidR="000851EF" w:rsidRPr="009E5135">
        <w:rPr>
          <w:rFonts w:ascii="Times New Roman" w:hAnsi="Times New Roman"/>
          <w:sz w:val="28"/>
          <w:szCs w:val="28"/>
        </w:rPr>
        <w:t>путем ввода в систему идентификации ПИН, указанного в паспорте гражданина.</w:t>
      </w:r>
    </w:p>
    <w:p w14:paraId="0501A757" w14:textId="19A2CAE5" w:rsidR="000851EF" w:rsidRDefault="000851EF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90029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ы</w:t>
      </w:r>
      <w:r w:rsidRPr="00690029">
        <w:rPr>
          <w:rFonts w:ascii="Times New Roman" w:hAnsi="Times New Roman"/>
          <w:sz w:val="28"/>
          <w:szCs w:val="28"/>
        </w:rPr>
        <w:t xml:space="preserve"> идентификации избирателей</w:t>
      </w:r>
      <w:r w:rsidR="00CD6552">
        <w:rPr>
          <w:rFonts w:ascii="Times New Roman" w:hAnsi="Times New Roman"/>
          <w:sz w:val="28"/>
          <w:szCs w:val="28"/>
        </w:rPr>
        <w:t xml:space="preserve"> отображаются на мониторе и доступны для просмотра наблюдателями, членам участковой избирательной комиссии</w:t>
      </w:r>
      <w:r w:rsidR="009E5135">
        <w:rPr>
          <w:rFonts w:ascii="Times New Roman" w:hAnsi="Times New Roman"/>
          <w:sz w:val="28"/>
          <w:szCs w:val="28"/>
        </w:rPr>
        <w:t xml:space="preserve">, </w:t>
      </w:r>
      <w:r w:rsidR="00CD6552">
        <w:rPr>
          <w:rFonts w:ascii="Times New Roman" w:hAnsi="Times New Roman"/>
          <w:sz w:val="28"/>
          <w:szCs w:val="28"/>
        </w:rPr>
        <w:t>избирателям.</w:t>
      </w:r>
    </w:p>
    <w:p w14:paraId="2CE38805" w14:textId="58E12EC6" w:rsidR="00CD6552" w:rsidRPr="000851EF" w:rsidRDefault="00CD6552" w:rsidP="000851EF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системе идентификации производится фиксирование результатов идентификации по каждому избирателю.</w:t>
      </w:r>
    </w:p>
    <w:p w14:paraId="48DA1F9A" w14:textId="3DAE0055" w:rsidR="004B55C9" w:rsidRPr="00690029" w:rsidRDefault="00CD6552" w:rsidP="00CD6552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успешной идентификации по персональным и биометрическим данным а</w:t>
      </w:r>
      <w:r w:rsidR="004B55C9" w:rsidRPr="00690029">
        <w:rPr>
          <w:rFonts w:ascii="Times New Roman" w:hAnsi="Times New Roman"/>
          <w:sz w:val="28"/>
          <w:szCs w:val="28"/>
        </w:rPr>
        <w:t>втоматическ</w:t>
      </w:r>
      <w:r>
        <w:rPr>
          <w:rFonts w:ascii="Times New Roman" w:hAnsi="Times New Roman"/>
          <w:sz w:val="28"/>
          <w:szCs w:val="28"/>
        </w:rPr>
        <w:t>и</w:t>
      </w:r>
      <w:r w:rsidR="004B55C9" w:rsidRPr="00690029">
        <w:rPr>
          <w:rFonts w:ascii="Times New Roman" w:hAnsi="Times New Roman"/>
          <w:sz w:val="28"/>
          <w:szCs w:val="28"/>
        </w:rPr>
        <w:t xml:space="preserve"> распечат</w:t>
      </w:r>
      <w:r>
        <w:rPr>
          <w:rFonts w:ascii="Times New Roman" w:hAnsi="Times New Roman"/>
          <w:sz w:val="28"/>
          <w:szCs w:val="28"/>
        </w:rPr>
        <w:t xml:space="preserve">ывается </w:t>
      </w:r>
      <w:r w:rsidR="004B55C9" w:rsidRPr="00690029">
        <w:rPr>
          <w:rFonts w:ascii="Times New Roman" w:hAnsi="Times New Roman"/>
          <w:sz w:val="28"/>
          <w:szCs w:val="28"/>
        </w:rPr>
        <w:t xml:space="preserve">чек с указанием порядкового номера </w:t>
      </w:r>
      <w:r>
        <w:rPr>
          <w:rFonts w:ascii="Times New Roman" w:hAnsi="Times New Roman"/>
          <w:sz w:val="28"/>
          <w:szCs w:val="28"/>
        </w:rPr>
        <w:t>избирателя в списке избирателей.</w:t>
      </w:r>
    </w:p>
    <w:p w14:paraId="72FB2C83" w14:textId="4171439E" w:rsidR="004B55C9" w:rsidRDefault="00CD6552" w:rsidP="00CD6552">
      <w:pPr>
        <w:numPr>
          <w:ilvl w:val="0"/>
          <w:numId w:val="8"/>
        </w:numPr>
        <w:tabs>
          <w:tab w:val="clear" w:pos="1440"/>
          <w:tab w:val="num" w:pos="0"/>
          <w:tab w:val="num" w:pos="1134"/>
        </w:tabs>
        <w:ind w:left="142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начале дня голосования распечатывается первичный отчет, по итогам завершения дня голосования распечатывается </w:t>
      </w:r>
      <w:r w:rsidR="004B55C9" w:rsidRPr="00690029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>ый</w:t>
      </w:r>
      <w:r w:rsidR="004B55C9" w:rsidRPr="00690029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B55C9" w:rsidRPr="00690029">
        <w:rPr>
          <w:rFonts w:ascii="Times New Roman" w:hAnsi="Times New Roman"/>
          <w:sz w:val="28"/>
          <w:szCs w:val="28"/>
        </w:rPr>
        <w:t xml:space="preserve">о количестве идентифицированных избирателей </w:t>
      </w:r>
      <w:r w:rsidR="00DA7231" w:rsidRPr="00690029">
        <w:rPr>
          <w:rFonts w:ascii="Times New Roman" w:hAnsi="Times New Roman"/>
          <w:sz w:val="28"/>
          <w:szCs w:val="28"/>
        </w:rPr>
        <w:t>на данном избирательном участке</w:t>
      </w:r>
      <w:r w:rsidR="004B55C9" w:rsidRPr="00690029">
        <w:rPr>
          <w:rFonts w:ascii="Times New Roman" w:hAnsi="Times New Roman"/>
          <w:sz w:val="28"/>
          <w:szCs w:val="28"/>
        </w:rPr>
        <w:t>.</w:t>
      </w:r>
    </w:p>
    <w:p w14:paraId="71977E02" w14:textId="77777777" w:rsidR="0042205C" w:rsidRPr="005367FD" w:rsidRDefault="0042205C" w:rsidP="00913367">
      <w:pPr>
        <w:shd w:val="clear" w:color="auto" w:fill="FFFFFF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F3D771D" w14:textId="5D985F3B" w:rsidR="0042205C" w:rsidRDefault="0042205C" w:rsidP="0091336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перехода к вышеуказанной модели в</w:t>
      </w:r>
      <w:r w:rsidR="00903150" w:rsidRPr="00256951">
        <w:rPr>
          <w:rFonts w:ascii="Times New Roman" w:hAnsi="Times New Roman"/>
          <w:sz w:val="28"/>
          <w:szCs w:val="28"/>
        </w:rPr>
        <w:t xml:space="preserve"> мае 2015 года база </w:t>
      </w:r>
      <w:r w:rsidR="00913367" w:rsidRPr="00A55378">
        <w:rPr>
          <w:rFonts w:ascii="Times New Roman" w:hAnsi="Times New Roman"/>
          <w:sz w:val="28"/>
          <w:szCs w:val="28"/>
        </w:rPr>
        <w:t xml:space="preserve">данных </w:t>
      </w:r>
      <w:r w:rsidR="00903150" w:rsidRPr="00A55378">
        <w:rPr>
          <w:rFonts w:ascii="Times New Roman" w:hAnsi="Times New Roman"/>
          <w:sz w:val="28"/>
          <w:szCs w:val="28"/>
        </w:rPr>
        <w:t>избирателей</w:t>
      </w:r>
      <w:r w:rsidR="00913367" w:rsidRPr="00A55378">
        <w:rPr>
          <w:rFonts w:ascii="Times New Roman" w:hAnsi="Times New Roman"/>
          <w:sz w:val="28"/>
          <w:szCs w:val="28"/>
        </w:rPr>
        <w:t xml:space="preserve">, сформированная </w:t>
      </w:r>
      <w:r w:rsidR="00903150" w:rsidRPr="00A55378">
        <w:rPr>
          <w:rFonts w:ascii="Times New Roman" w:hAnsi="Times New Roman"/>
          <w:sz w:val="28"/>
          <w:szCs w:val="28"/>
        </w:rPr>
        <w:t>ЦИК в количестве 2 633 420 записей</w:t>
      </w:r>
      <w:r w:rsidR="00913367" w:rsidRPr="003C5B78">
        <w:rPr>
          <w:rFonts w:ascii="Times New Roman" w:hAnsi="Times New Roman"/>
          <w:sz w:val="28"/>
          <w:szCs w:val="28"/>
        </w:rPr>
        <w:t>,</w:t>
      </w:r>
      <w:r w:rsidR="00903150" w:rsidRPr="00690029">
        <w:rPr>
          <w:rFonts w:ascii="Times New Roman" w:hAnsi="Times New Roman"/>
          <w:sz w:val="28"/>
          <w:szCs w:val="28"/>
        </w:rPr>
        <w:t xml:space="preserve"> была передана ГРС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взаимо</w:t>
      </w:r>
      <w:r w:rsidR="00903150" w:rsidRPr="00690029">
        <w:rPr>
          <w:rFonts w:ascii="Times New Roman" w:hAnsi="Times New Roman"/>
          <w:sz w:val="28"/>
          <w:szCs w:val="28"/>
        </w:rPr>
        <w:t>сверки</w:t>
      </w:r>
      <w:proofErr w:type="spellEnd"/>
      <w:r>
        <w:rPr>
          <w:rFonts w:ascii="Times New Roman" w:hAnsi="Times New Roman"/>
          <w:sz w:val="28"/>
          <w:szCs w:val="28"/>
        </w:rPr>
        <w:t xml:space="preserve"> с ЦИК.</w:t>
      </w:r>
    </w:p>
    <w:p w14:paraId="72FD34A0" w14:textId="77777777" w:rsidR="0042205C" w:rsidRDefault="00903150" w:rsidP="0091336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>При сверке основного списка избирателей</w:t>
      </w:r>
      <w:r w:rsidR="00833FB9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предоставленного </w:t>
      </w:r>
      <w:r w:rsidRPr="00690029">
        <w:rPr>
          <w:rFonts w:ascii="Times New Roman" w:hAnsi="Times New Roman"/>
          <w:sz w:val="28"/>
          <w:szCs w:val="28"/>
        </w:rPr>
        <w:t>ЦИК</w:t>
      </w:r>
      <w:r w:rsidR="00833FB9" w:rsidRPr="00690029">
        <w:rPr>
          <w:rFonts w:ascii="Times New Roman" w:hAnsi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029">
        <w:rPr>
          <w:rFonts w:ascii="Times New Roman" w:hAnsi="Times New Roman"/>
          <w:color w:val="000000" w:themeColor="text1"/>
          <w:sz w:val="28"/>
          <w:szCs w:val="28"/>
        </w:rPr>
        <w:t xml:space="preserve">с базами данных </w:t>
      </w:r>
      <w:r w:rsidR="00833FB9" w:rsidRPr="00690029">
        <w:rPr>
          <w:rFonts w:ascii="Times New Roman" w:hAnsi="Times New Roman"/>
          <w:color w:val="000000" w:themeColor="text1"/>
          <w:sz w:val="28"/>
          <w:szCs w:val="28"/>
        </w:rPr>
        <w:t>ГР</w:t>
      </w:r>
      <w:r w:rsidRPr="0069002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13367" w:rsidRPr="00690029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установлено 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отсутстви</w:t>
      </w:r>
      <w:r w:rsidR="00913367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690029">
        <w:rPr>
          <w:color w:val="000000" w:themeColor="text1"/>
        </w:rPr>
        <w:t xml:space="preserve"> </w:t>
      </w:r>
      <w:r w:rsidR="00C06BCF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909 718 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граждан, которые </w:t>
      </w:r>
      <w:r w:rsidR="00422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были </w:t>
      </w:r>
      <w:r w:rsidR="00913367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включены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 списк</w:t>
      </w:r>
      <w:r w:rsidR="00913367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833FB9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ГР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</w:t>
      </w:r>
      <w:r w:rsidR="00833FB9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сформированны</w:t>
      </w:r>
      <w:r w:rsidR="00913367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на </w:t>
      </w:r>
      <w:r w:rsidR="00422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основе</w:t>
      </w:r>
      <w:r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биометрических данных</w:t>
      </w:r>
      <w:r w:rsidR="00422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</w:p>
    <w:p w14:paraId="373EA4B9" w14:textId="4C90D913" w:rsidR="00903150" w:rsidRPr="00690029" w:rsidRDefault="0042205C" w:rsidP="00913367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Также</w:t>
      </w:r>
      <w:r w:rsidR="00903150" w:rsidRPr="00690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903150" w:rsidRPr="00690029">
        <w:rPr>
          <w:rFonts w:ascii="Times New Roman" w:hAnsi="Times New Roman"/>
          <w:color w:val="000000" w:themeColor="text1"/>
          <w:sz w:val="28"/>
          <w:szCs w:val="28"/>
        </w:rPr>
        <w:t>были проведены мероприятия по уточнению списков избирателей совместно с представителями органов местного самоуправления.</w:t>
      </w:r>
    </w:p>
    <w:p w14:paraId="79420C98" w14:textId="2E2A7DBE" w:rsidR="00903150" w:rsidRPr="00690029" w:rsidRDefault="00903150" w:rsidP="0079206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При проведении сверки выявлены такие ошибки как:</w:t>
      </w:r>
    </w:p>
    <w:p w14:paraId="75EA16AE" w14:textId="77777777" w:rsidR="00903150" w:rsidRPr="00690029" w:rsidRDefault="00903150" w:rsidP="00BE4530">
      <w:pPr>
        <w:pStyle w:val="a8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наличие дублирующих данных;</w:t>
      </w:r>
    </w:p>
    <w:p w14:paraId="30750DF8" w14:textId="2F26AB61" w:rsidR="00903150" w:rsidRPr="00690029" w:rsidRDefault="00903150" w:rsidP="00BE4530">
      <w:pPr>
        <w:pStyle w:val="a8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наличие ошибочных и неактуальных </w:t>
      </w:r>
      <w:r w:rsidR="008C7288">
        <w:rPr>
          <w:rFonts w:ascii="Times New Roman" w:hAnsi="Times New Roman"/>
          <w:sz w:val="28"/>
          <w:szCs w:val="28"/>
        </w:rPr>
        <w:t xml:space="preserve">персональных </w:t>
      </w:r>
      <w:r w:rsidRPr="00690029">
        <w:rPr>
          <w:rFonts w:ascii="Times New Roman" w:hAnsi="Times New Roman"/>
          <w:sz w:val="28"/>
          <w:szCs w:val="28"/>
        </w:rPr>
        <w:t>данных;</w:t>
      </w:r>
    </w:p>
    <w:p w14:paraId="15A5A735" w14:textId="7D1DA0C6" w:rsidR="00903150" w:rsidRPr="00690029" w:rsidRDefault="003459EC" w:rsidP="00BE4530">
      <w:pPr>
        <w:pStyle w:val="a8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несовершенна</w:t>
      </w:r>
      <w:r>
        <w:rPr>
          <w:rFonts w:ascii="Times New Roman" w:hAnsi="Times New Roman"/>
          <w:sz w:val="28"/>
          <w:szCs w:val="28"/>
        </w:rPr>
        <w:t>я</w:t>
      </w:r>
      <w:r w:rsidRPr="00690029">
        <w:rPr>
          <w:rFonts w:ascii="Times New Roman" w:hAnsi="Times New Roman"/>
          <w:sz w:val="28"/>
          <w:szCs w:val="28"/>
        </w:rPr>
        <w:t xml:space="preserve"> </w:t>
      </w:r>
      <w:r w:rsidR="00903150" w:rsidRPr="00690029">
        <w:rPr>
          <w:rFonts w:ascii="Times New Roman" w:hAnsi="Times New Roman"/>
          <w:sz w:val="28"/>
          <w:szCs w:val="28"/>
        </w:rPr>
        <w:t>методика определени</w:t>
      </w:r>
      <w:r>
        <w:rPr>
          <w:rFonts w:ascii="Times New Roman" w:hAnsi="Times New Roman"/>
          <w:sz w:val="28"/>
          <w:szCs w:val="28"/>
        </w:rPr>
        <w:t>я границ избирательных участков</w:t>
      </w:r>
      <w:r w:rsidR="00903150" w:rsidRPr="00690029">
        <w:rPr>
          <w:rFonts w:ascii="Times New Roman" w:hAnsi="Times New Roman"/>
          <w:sz w:val="28"/>
          <w:szCs w:val="28"/>
        </w:rPr>
        <w:t>;</w:t>
      </w:r>
    </w:p>
    <w:p w14:paraId="0F0C5401" w14:textId="273D0639" w:rsidR="00903150" w:rsidRPr="00690029" w:rsidRDefault="009349F1" w:rsidP="00BE4530">
      <w:pPr>
        <w:pStyle w:val="a8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</w:t>
      </w:r>
      <w:r w:rsidR="00903150" w:rsidRPr="00690029">
        <w:rPr>
          <w:rFonts w:ascii="Times New Roman" w:hAnsi="Times New Roman"/>
          <w:sz w:val="28"/>
          <w:szCs w:val="28"/>
        </w:rPr>
        <w:t xml:space="preserve"> актуализации списков избирателей </w:t>
      </w:r>
      <w:r w:rsidR="00422A17">
        <w:rPr>
          <w:rFonts w:ascii="Times New Roman" w:hAnsi="Times New Roman"/>
          <w:sz w:val="28"/>
          <w:szCs w:val="28"/>
        </w:rPr>
        <w:t xml:space="preserve">проводилась </w:t>
      </w:r>
      <w:r w:rsidR="00903150" w:rsidRPr="00690029">
        <w:rPr>
          <w:rFonts w:ascii="Times New Roman" w:hAnsi="Times New Roman"/>
          <w:sz w:val="28"/>
          <w:szCs w:val="28"/>
        </w:rPr>
        <w:t xml:space="preserve">на должном </w:t>
      </w:r>
      <w:r>
        <w:rPr>
          <w:rFonts w:ascii="Times New Roman" w:hAnsi="Times New Roman"/>
          <w:sz w:val="28"/>
          <w:szCs w:val="28"/>
        </w:rPr>
        <w:t>у</w:t>
      </w:r>
      <w:r w:rsidR="00903150" w:rsidRPr="00690029">
        <w:rPr>
          <w:rFonts w:ascii="Times New Roman" w:hAnsi="Times New Roman"/>
          <w:sz w:val="28"/>
          <w:szCs w:val="28"/>
        </w:rPr>
        <w:t>ровне.</w:t>
      </w:r>
    </w:p>
    <w:p w14:paraId="66FF633B" w14:textId="27B98BA9" w:rsidR="00903150" w:rsidRPr="00690029" w:rsidRDefault="00903150" w:rsidP="0079206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При уточнении списков избирателей </w:t>
      </w:r>
      <w:r w:rsidR="0056453B">
        <w:rPr>
          <w:rFonts w:ascii="Times New Roman" w:hAnsi="Times New Roman" w:cs="Times New Roman"/>
          <w:sz w:val="28"/>
          <w:szCs w:val="28"/>
          <w:shd w:val="clear" w:color="auto" w:fill="F9F9F9"/>
        </w:rPr>
        <w:t>по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F736B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зарегистрированным </w:t>
      </w:r>
      <w:r w:rsidR="0056453B">
        <w:rPr>
          <w:rFonts w:ascii="Times New Roman" w:hAnsi="Times New Roman" w:cs="Times New Roman"/>
          <w:sz w:val="28"/>
          <w:szCs w:val="28"/>
          <w:shd w:val="clear" w:color="auto" w:fill="F9F9F9"/>
        </w:rPr>
        <w:t>акта</w:t>
      </w:r>
      <w:r w:rsidR="00F736B3">
        <w:rPr>
          <w:rFonts w:ascii="Times New Roman" w:hAnsi="Times New Roman" w:cs="Times New Roman"/>
          <w:sz w:val="28"/>
          <w:szCs w:val="28"/>
          <w:shd w:val="clear" w:color="auto" w:fill="F9F9F9"/>
        </w:rPr>
        <w:t>м</w:t>
      </w:r>
      <w:r w:rsidR="005645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A0CE5"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>смерти идентифицировано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6 245 записей, которые </w:t>
      </w:r>
      <w:r w:rsidR="00833FB9"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были 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исключены </w:t>
      </w:r>
      <w:r w:rsidR="0056453B">
        <w:rPr>
          <w:rFonts w:ascii="Times New Roman" w:hAnsi="Times New Roman" w:cs="Times New Roman"/>
          <w:sz w:val="28"/>
          <w:szCs w:val="28"/>
          <w:shd w:val="clear" w:color="auto" w:fill="F9F9F9"/>
        </w:rPr>
        <w:t>из списков</w:t>
      </w:r>
      <w:r w:rsidRPr="00690029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14:paraId="76D3BDCF" w14:textId="6A944CE8" w:rsidR="00903150" w:rsidRPr="00690029" w:rsidRDefault="002714B0" w:rsidP="0045652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>Было установлено, что п</w:t>
      </w:r>
      <w:r w:rsidR="00903150" w:rsidRPr="00690029">
        <w:rPr>
          <w:rFonts w:ascii="Times New Roman" w:hAnsi="Times New Roman"/>
          <w:sz w:val="28"/>
          <w:szCs w:val="28"/>
        </w:rPr>
        <w:t>орядка 7</w:t>
      </w:r>
      <w:r w:rsidR="003B4CEA">
        <w:rPr>
          <w:rFonts w:ascii="Times New Roman" w:hAnsi="Times New Roman"/>
          <w:sz w:val="28"/>
          <w:szCs w:val="28"/>
        </w:rPr>
        <w:t xml:space="preserve"> </w:t>
      </w:r>
      <w:r w:rsidR="00903150" w:rsidRPr="00690029">
        <w:rPr>
          <w:rFonts w:ascii="Times New Roman" w:hAnsi="Times New Roman"/>
          <w:sz w:val="28"/>
          <w:szCs w:val="28"/>
        </w:rPr>
        <w:t>% избирателей были неправильно распределены ЦИК по избирательным участкам, что подтвердилось по итогам кампании «Проверь себя в списке избирателей».</w:t>
      </w:r>
      <w:r w:rsidR="0045652D" w:rsidRPr="00690029">
        <w:rPr>
          <w:rFonts w:ascii="Times New Roman" w:hAnsi="Times New Roman"/>
          <w:sz w:val="28"/>
          <w:szCs w:val="28"/>
        </w:rPr>
        <w:t xml:space="preserve"> </w:t>
      </w:r>
      <w:r w:rsidR="00903150" w:rsidRPr="00690029">
        <w:rPr>
          <w:rFonts w:ascii="Times New Roman" w:hAnsi="Times New Roman"/>
          <w:sz w:val="28"/>
          <w:szCs w:val="28"/>
        </w:rPr>
        <w:t xml:space="preserve">Выявлено, что 6 147 избирателей </w:t>
      </w:r>
      <w:r w:rsidR="0077139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771390">
        <w:rPr>
          <w:rFonts w:ascii="Times New Roman" w:hAnsi="Times New Roman"/>
          <w:sz w:val="28"/>
          <w:szCs w:val="28"/>
        </w:rPr>
        <w:t>приписаны</w:t>
      </w:r>
      <w:proofErr w:type="gramEnd"/>
      <w:r w:rsidR="00903150" w:rsidRPr="00690029">
        <w:rPr>
          <w:rFonts w:ascii="Times New Roman" w:hAnsi="Times New Roman"/>
          <w:sz w:val="28"/>
          <w:szCs w:val="28"/>
        </w:rPr>
        <w:t xml:space="preserve"> </w:t>
      </w:r>
      <w:r w:rsidR="00771390">
        <w:rPr>
          <w:rFonts w:ascii="Times New Roman" w:hAnsi="Times New Roman"/>
          <w:sz w:val="28"/>
          <w:szCs w:val="28"/>
        </w:rPr>
        <w:t xml:space="preserve">к избирательным участкам. </w:t>
      </w:r>
      <w:r w:rsidR="003B4CEA">
        <w:rPr>
          <w:rFonts w:ascii="Times New Roman" w:hAnsi="Times New Roman"/>
          <w:sz w:val="28"/>
          <w:szCs w:val="28"/>
        </w:rPr>
        <w:t>Однако</w:t>
      </w:r>
      <w:proofErr w:type="gramStart"/>
      <w:r w:rsidR="003B4CEA">
        <w:rPr>
          <w:rFonts w:ascii="Times New Roman" w:hAnsi="Times New Roman"/>
          <w:sz w:val="28"/>
          <w:szCs w:val="28"/>
        </w:rPr>
        <w:t>,</w:t>
      </w:r>
      <w:proofErr w:type="gramEnd"/>
      <w:r w:rsidR="003B4CEA">
        <w:rPr>
          <w:rFonts w:ascii="Times New Roman" w:hAnsi="Times New Roman"/>
          <w:sz w:val="28"/>
          <w:szCs w:val="28"/>
        </w:rPr>
        <w:t xml:space="preserve"> о</w:t>
      </w:r>
      <w:r w:rsidR="00771390">
        <w:rPr>
          <w:rFonts w:ascii="Times New Roman" w:hAnsi="Times New Roman"/>
          <w:sz w:val="28"/>
          <w:szCs w:val="28"/>
        </w:rPr>
        <w:t>тсутствие точных</w:t>
      </w:r>
      <w:r w:rsidR="003B4CEA">
        <w:rPr>
          <w:rFonts w:ascii="Times New Roman" w:hAnsi="Times New Roman"/>
          <w:sz w:val="28"/>
          <w:szCs w:val="28"/>
        </w:rPr>
        <w:t xml:space="preserve"> и актуальных</w:t>
      </w:r>
      <w:r w:rsidR="00771390">
        <w:rPr>
          <w:rFonts w:ascii="Times New Roman" w:hAnsi="Times New Roman"/>
          <w:sz w:val="28"/>
          <w:szCs w:val="28"/>
        </w:rPr>
        <w:t xml:space="preserve"> адресных</w:t>
      </w:r>
      <w:r w:rsidR="00903150" w:rsidRPr="00690029">
        <w:rPr>
          <w:rFonts w:ascii="Times New Roman" w:hAnsi="Times New Roman"/>
          <w:sz w:val="28"/>
          <w:szCs w:val="28"/>
        </w:rPr>
        <w:t xml:space="preserve"> </w:t>
      </w:r>
      <w:r w:rsidR="00771390">
        <w:rPr>
          <w:rFonts w:ascii="Times New Roman" w:hAnsi="Times New Roman"/>
          <w:sz w:val="28"/>
          <w:szCs w:val="28"/>
        </w:rPr>
        <w:t>сведений</w:t>
      </w:r>
      <w:r w:rsidR="00903150" w:rsidRPr="00690029">
        <w:rPr>
          <w:rFonts w:ascii="Times New Roman" w:hAnsi="Times New Roman"/>
          <w:sz w:val="28"/>
          <w:szCs w:val="28"/>
        </w:rPr>
        <w:t xml:space="preserve"> не позвол</w:t>
      </w:r>
      <w:r w:rsidR="00771390">
        <w:rPr>
          <w:rFonts w:ascii="Times New Roman" w:hAnsi="Times New Roman"/>
          <w:sz w:val="28"/>
          <w:szCs w:val="28"/>
        </w:rPr>
        <w:t>ило</w:t>
      </w:r>
      <w:r w:rsidR="00903150" w:rsidRPr="00690029">
        <w:rPr>
          <w:rFonts w:ascii="Times New Roman" w:hAnsi="Times New Roman"/>
          <w:sz w:val="28"/>
          <w:szCs w:val="28"/>
        </w:rPr>
        <w:t xml:space="preserve"> распределить </w:t>
      </w:r>
      <w:r w:rsidR="00771390">
        <w:rPr>
          <w:rFonts w:ascii="Times New Roman" w:hAnsi="Times New Roman"/>
          <w:sz w:val="28"/>
          <w:szCs w:val="28"/>
        </w:rPr>
        <w:t>избирателей</w:t>
      </w:r>
      <w:r w:rsidR="00903150" w:rsidRPr="00690029">
        <w:rPr>
          <w:rFonts w:ascii="Times New Roman" w:hAnsi="Times New Roman"/>
          <w:sz w:val="28"/>
          <w:szCs w:val="28"/>
        </w:rPr>
        <w:t xml:space="preserve"> по соответствующим избирательным участкам.</w:t>
      </w:r>
    </w:p>
    <w:p w14:paraId="34259779" w14:textId="64DC12C8" w:rsidR="00903150" w:rsidRPr="00690029" w:rsidRDefault="00517C09" w:rsidP="0079206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03150"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обработке биометрических данных выявлено 515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дублирующих </w:t>
      </w:r>
      <w:r w:rsidR="00903150"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идентификационных номеров (ПИН)</w:t>
      </w:r>
      <w:r w:rsidR="002714B0"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3150" w:rsidRPr="0069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имеются у двух и более граждан.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30DEBE" w14:textId="5E8DEE32" w:rsidR="00C06BCF" w:rsidRPr="00EF6805" w:rsidRDefault="00C06BCF" w:rsidP="0079206F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ab/>
      </w:r>
      <w:r w:rsidR="00517C09">
        <w:rPr>
          <w:rFonts w:ascii="Times New Roman" w:hAnsi="Times New Roman" w:cs="Times New Roman"/>
          <w:sz w:val="28"/>
          <w:szCs w:val="28"/>
        </w:rPr>
        <w:t>Р</w:t>
      </w:r>
      <w:r w:rsidRPr="00690029">
        <w:rPr>
          <w:rFonts w:ascii="Times New Roman" w:hAnsi="Times New Roman" w:cs="Times New Roman"/>
          <w:sz w:val="28"/>
          <w:szCs w:val="28"/>
        </w:rPr>
        <w:t xml:space="preserve">азница между списком избирателей ЦИК и новым списком, сформированным </w:t>
      </w:r>
      <w:r w:rsidR="00EF6805">
        <w:rPr>
          <w:rFonts w:ascii="Times New Roman" w:hAnsi="Times New Roman" w:cs="Times New Roman"/>
          <w:sz w:val="28"/>
          <w:szCs w:val="28"/>
        </w:rPr>
        <w:t xml:space="preserve">ГРС </w:t>
      </w:r>
      <w:r w:rsidRPr="00690029">
        <w:rPr>
          <w:rFonts w:ascii="Times New Roman" w:hAnsi="Times New Roman" w:cs="Times New Roman"/>
          <w:sz w:val="28"/>
          <w:szCs w:val="28"/>
        </w:rPr>
        <w:t xml:space="preserve">на основе биометрической регистрации, составила </w:t>
      </w:r>
      <w:r w:rsidRPr="00EF6805">
        <w:rPr>
          <w:rFonts w:ascii="Times New Roman" w:hAnsi="Times New Roman" w:cs="Times New Roman"/>
          <w:sz w:val="28"/>
          <w:szCs w:val="28"/>
        </w:rPr>
        <w:t xml:space="preserve">124 412 избирателей, что в процентном соотношении больше на 4,7 %. </w:t>
      </w:r>
      <w:r w:rsidR="00517C09" w:rsidRPr="00EF6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DA774" w14:textId="0A4334FA" w:rsidR="00C06BCF" w:rsidRDefault="00C06BCF" w:rsidP="0079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Таким образом, сформированный на базе </w:t>
      </w:r>
      <w:r w:rsidR="008345CC">
        <w:rPr>
          <w:rFonts w:ascii="Times New Roman" w:hAnsi="Times New Roman" w:cs="Times New Roman"/>
          <w:sz w:val="28"/>
          <w:szCs w:val="28"/>
        </w:rPr>
        <w:t xml:space="preserve">четырех компонентов </w:t>
      </w:r>
      <w:r w:rsidRPr="00690029">
        <w:rPr>
          <w:rFonts w:ascii="Times New Roman" w:hAnsi="Times New Roman" w:cs="Times New Roman"/>
          <w:sz w:val="28"/>
          <w:szCs w:val="28"/>
        </w:rPr>
        <w:t>список избирателей</w:t>
      </w:r>
      <w:r w:rsidR="00ED73DB">
        <w:rPr>
          <w:rFonts w:ascii="Times New Roman" w:hAnsi="Times New Roman" w:cs="Times New Roman"/>
          <w:sz w:val="28"/>
          <w:szCs w:val="28"/>
        </w:rPr>
        <w:t>,</w:t>
      </w:r>
      <w:r w:rsidRPr="00690029">
        <w:rPr>
          <w:rFonts w:ascii="Times New Roman" w:hAnsi="Times New Roman" w:cs="Times New Roman"/>
          <w:sz w:val="28"/>
          <w:szCs w:val="28"/>
        </w:rPr>
        <w:t xml:space="preserve"> является наиболее полным и актуальным на момент проведения выборов в </w:t>
      </w:r>
      <w:proofErr w:type="spellStart"/>
      <w:r w:rsidRPr="0069002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690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029"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 w:rsidRPr="00690029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3E31CB6B" w14:textId="4A560166" w:rsidR="00496CBD" w:rsidRPr="00C4254C" w:rsidRDefault="00496CBD" w:rsidP="00F974C2">
      <w:pPr>
        <w:pStyle w:val="7"/>
        <w:numPr>
          <w:ilvl w:val="0"/>
          <w:numId w:val="31"/>
        </w:numP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Статистические данные по </w:t>
      </w:r>
      <w:r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ам</w:t>
      </w:r>
      <w:r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избирателей и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идентификации избирателей </w:t>
      </w:r>
      <w:r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подготовки и </w:t>
      </w:r>
      <w:r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проведения выборов </w:t>
      </w:r>
    </w:p>
    <w:p w14:paraId="2ABFED64" w14:textId="77777777" w:rsidR="00496CBD" w:rsidRPr="007839D9" w:rsidRDefault="00496CBD" w:rsidP="0079206F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EA623CE" w14:textId="7749AEFA" w:rsidR="00BA67B5" w:rsidRDefault="00496CBD" w:rsidP="004B55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На парламентских выборах из общего количества избирателей 2 761 297 человек прошли идентификацию 1 612 361 избирателей, </w:t>
      </w:r>
      <w:r w:rsidR="007839D9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58 % от общего количества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(Таблица </w:t>
      </w:r>
      <w:r w:rsidR="00C5314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76F702" w14:textId="77777777" w:rsidR="00496CBD" w:rsidRPr="00256951" w:rsidRDefault="00496CBD" w:rsidP="004B55C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6608B46" w14:textId="3F77B4B5" w:rsidR="00BA67B5" w:rsidRPr="003C5C5B" w:rsidRDefault="008D3D15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78742770"/>
      <w:r w:rsidRPr="003C5C5B">
        <w:rPr>
          <w:rFonts w:ascii="Times New Roman" w:hAnsi="Times New Roman"/>
          <w:sz w:val="28"/>
          <w:szCs w:val="28"/>
        </w:rPr>
        <w:t xml:space="preserve">Таблица </w:t>
      </w:r>
      <w:r w:rsidR="00C5314D">
        <w:rPr>
          <w:rFonts w:ascii="Times New Roman" w:hAnsi="Times New Roman"/>
          <w:sz w:val="28"/>
          <w:szCs w:val="28"/>
        </w:rPr>
        <w:t>7</w:t>
      </w:r>
      <w:r w:rsidRPr="003C5C5B">
        <w:rPr>
          <w:rFonts w:ascii="Times New Roman" w:hAnsi="Times New Roman"/>
          <w:sz w:val="28"/>
          <w:szCs w:val="28"/>
        </w:rPr>
        <w:t>.</w:t>
      </w:r>
      <w:r w:rsidR="00BA67B5" w:rsidRPr="003C5C5B">
        <w:rPr>
          <w:rFonts w:ascii="Times New Roman" w:hAnsi="Times New Roman"/>
          <w:sz w:val="28"/>
          <w:szCs w:val="28"/>
        </w:rPr>
        <w:t xml:space="preserve"> </w:t>
      </w:r>
      <w:r w:rsidRPr="003C5C5B">
        <w:rPr>
          <w:rFonts w:ascii="Times New Roman" w:hAnsi="Times New Roman"/>
          <w:sz w:val="28"/>
          <w:szCs w:val="28"/>
        </w:rPr>
        <w:t>Количество избирателей по регионам</w:t>
      </w:r>
      <w:bookmarkEnd w:id="4"/>
      <w:r w:rsidR="006D5197" w:rsidRPr="003C5C5B">
        <w:rPr>
          <w:rFonts w:ascii="Times New Roman" w:hAnsi="Times New Roman"/>
          <w:sz w:val="28"/>
          <w:szCs w:val="28"/>
        </w:rPr>
        <w:t xml:space="preserve"> по состояния</w:t>
      </w:r>
    </w:p>
    <w:p w14:paraId="62229950" w14:textId="05D6FB50" w:rsidR="008D3D15" w:rsidRDefault="006D5197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C5C5B">
        <w:rPr>
          <w:rFonts w:ascii="Times New Roman" w:hAnsi="Times New Roman"/>
          <w:sz w:val="28"/>
          <w:szCs w:val="28"/>
        </w:rPr>
        <w:t>на</w:t>
      </w:r>
      <w:r w:rsidR="0045652D" w:rsidRPr="003C5C5B">
        <w:rPr>
          <w:rFonts w:ascii="Times New Roman" w:hAnsi="Times New Roman"/>
          <w:sz w:val="28"/>
          <w:szCs w:val="28"/>
        </w:rPr>
        <w:t xml:space="preserve"> </w:t>
      </w:r>
      <w:r w:rsidRPr="003C5C5B">
        <w:rPr>
          <w:rFonts w:ascii="Times New Roman" w:hAnsi="Times New Roman"/>
          <w:sz w:val="28"/>
          <w:szCs w:val="28"/>
        </w:rPr>
        <w:t>4</w:t>
      </w:r>
      <w:r w:rsidR="0045652D" w:rsidRPr="003C5C5B">
        <w:rPr>
          <w:rFonts w:ascii="Times New Roman" w:hAnsi="Times New Roman"/>
          <w:sz w:val="28"/>
          <w:szCs w:val="28"/>
        </w:rPr>
        <w:t xml:space="preserve"> октября </w:t>
      </w:r>
      <w:r w:rsidRPr="003C5C5B">
        <w:rPr>
          <w:rFonts w:ascii="Times New Roman" w:hAnsi="Times New Roman"/>
          <w:sz w:val="28"/>
          <w:szCs w:val="28"/>
        </w:rPr>
        <w:t>2015</w:t>
      </w:r>
      <w:r w:rsidR="0045652D" w:rsidRPr="003C5C5B">
        <w:rPr>
          <w:rFonts w:ascii="Times New Roman" w:hAnsi="Times New Roman"/>
          <w:sz w:val="28"/>
          <w:szCs w:val="28"/>
        </w:rPr>
        <w:t xml:space="preserve"> </w:t>
      </w:r>
      <w:r w:rsidRPr="003C5C5B">
        <w:rPr>
          <w:rFonts w:ascii="Times New Roman" w:hAnsi="Times New Roman"/>
          <w:sz w:val="28"/>
          <w:szCs w:val="28"/>
        </w:rPr>
        <w:t>г</w:t>
      </w:r>
      <w:r w:rsidR="0045652D" w:rsidRPr="003C5C5B">
        <w:rPr>
          <w:rFonts w:ascii="Times New Roman" w:hAnsi="Times New Roman"/>
          <w:sz w:val="28"/>
          <w:szCs w:val="28"/>
        </w:rPr>
        <w:t>ода</w:t>
      </w:r>
    </w:p>
    <w:p w14:paraId="38530DEA" w14:textId="77777777" w:rsidR="00BA67B5" w:rsidRPr="003C5C5B" w:rsidRDefault="00BA67B5" w:rsidP="0045652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92"/>
        <w:tblW w:w="10144" w:type="dxa"/>
        <w:tblLook w:val="04A0" w:firstRow="1" w:lastRow="0" w:firstColumn="1" w:lastColumn="0" w:noHBand="0" w:noVBand="1"/>
      </w:tblPr>
      <w:tblGrid>
        <w:gridCol w:w="2295"/>
        <w:gridCol w:w="2702"/>
        <w:gridCol w:w="2497"/>
        <w:gridCol w:w="2650"/>
      </w:tblGrid>
      <w:tr w:rsidR="00690029" w:rsidRPr="00690029" w14:paraId="2E110B40" w14:textId="0F74807E" w:rsidTr="007839D9">
        <w:trPr>
          <w:trHeight w:val="648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60823A" w14:textId="3E6012A3" w:rsidR="00690029" w:rsidRPr="00D33D9B" w:rsidRDefault="00690029" w:rsidP="001133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A19C93" w14:textId="77777777" w:rsidR="004B6B03" w:rsidRDefault="00690029" w:rsidP="001839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378313AA" w14:textId="15008A3F" w:rsidR="00690029" w:rsidRPr="00D33D9B" w:rsidRDefault="00690029" w:rsidP="001839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избирателей, включенных в списки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  <w:hideMark/>
          </w:tcPr>
          <w:p w14:paraId="3A962B89" w14:textId="0369B399" w:rsidR="00690029" w:rsidRPr="00D33D9B" w:rsidRDefault="00690029" w:rsidP="00834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  идентифицированных избирателей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867403" w14:textId="77777777" w:rsidR="008345CC" w:rsidRPr="00D33D9B" w:rsidRDefault="00690029" w:rsidP="001839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3CF2876F" w14:textId="77777777" w:rsidR="00690029" w:rsidRPr="00D33D9B" w:rsidRDefault="00690029" w:rsidP="00834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идентифицированных</w:t>
            </w:r>
            <w:proofErr w:type="gramEnd"/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общего</w:t>
            </w:r>
            <w:r w:rsidR="008345CC"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кол-ва</w:t>
            </w:r>
          </w:p>
          <w:p w14:paraId="03721CAC" w14:textId="3F4274BB" w:rsidR="008345CC" w:rsidRPr="00D33D9B" w:rsidRDefault="008345CC" w:rsidP="00834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избирателей</w:t>
            </w:r>
          </w:p>
        </w:tc>
      </w:tr>
      <w:tr w:rsidR="00BA67B5" w:rsidRPr="00690029" w14:paraId="422C0874" w14:textId="4BC29D1E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5FFA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Бишкек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EFD5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B71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195 982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26F4E" w14:textId="0D5F0120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53,23</w:t>
            </w:r>
          </w:p>
        </w:tc>
      </w:tr>
      <w:tr w:rsidR="00BA67B5" w:rsidRPr="00690029" w14:paraId="5D033DD3" w14:textId="5244A9EC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224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6D69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4948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7B17B" w14:textId="10BAE64B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57,32</w:t>
            </w:r>
          </w:p>
        </w:tc>
      </w:tr>
      <w:tr w:rsidR="00BA67B5" w:rsidRPr="00690029" w14:paraId="0F714077" w14:textId="06A080FF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C5B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Чуйская обл.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DB2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8F2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16AC9" w14:textId="6D21918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55,57</w:t>
            </w:r>
          </w:p>
        </w:tc>
      </w:tr>
      <w:tr w:rsidR="00BA67B5" w:rsidRPr="00690029" w14:paraId="317390DF" w14:textId="3DEA8B0B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526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C3F4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DD6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4FFA8" w14:textId="3BD8D06B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BA67B5" w:rsidRPr="00690029" w14:paraId="0E2577DC" w14:textId="1130C7FF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498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Джалал-Абадская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CEE" w14:textId="77777777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9BC3" w14:textId="77777777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2DB3" w14:textId="07C073C3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61,55</w:t>
            </w:r>
          </w:p>
        </w:tc>
      </w:tr>
      <w:tr w:rsidR="00BA67B5" w:rsidRPr="00690029" w14:paraId="412B652E" w14:textId="0566D804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BAD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3FF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9E9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9B677" w14:textId="7D25BFFA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57,55</w:t>
            </w:r>
          </w:p>
        </w:tc>
      </w:tr>
      <w:tr w:rsidR="00BA67B5" w:rsidRPr="00690029" w14:paraId="5BEF6402" w14:textId="3959E918" w:rsidTr="007839D9">
        <w:trPr>
          <w:trHeight w:val="3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5EC4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 обл.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2DC" w14:textId="77777777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413" w14:textId="77777777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0CD8" w14:textId="2C42C63E" w:rsidR="00690029" w:rsidRPr="00256951" w:rsidRDefault="00690029" w:rsidP="00BA6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56,77</w:t>
            </w:r>
          </w:p>
        </w:tc>
      </w:tr>
      <w:tr w:rsidR="00BA67B5" w:rsidRPr="00690029" w14:paraId="15485FB8" w14:textId="1F098D1E" w:rsidTr="007839D9">
        <w:trPr>
          <w:trHeight w:val="3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908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563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A9F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78C9" w14:textId="18BC0C12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61,63</w:t>
            </w:r>
          </w:p>
        </w:tc>
      </w:tr>
      <w:tr w:rsidR="00BA67B5" w:rsidRPr="00690029" w14:paraId="586C0732" w14:textId="1E619C66" w:rsidTr="007839D9">
        <w:trPr>
          <w:trHeight w:val="3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D40A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DF7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E9F" w14:textId="77777777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Pr="00A55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51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9C5AE" w14:textId="0127D653" w:rsidR="00690029" w:rsidRPr="00256951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64,08</w:t>
            </w:r>
          </w:p>
        </w:tc>
      </w:tr>
      <w:tr w:rsidR="00BA67B5" w:rsidRPr="00690029" w14:paraId="345E9723" w14:textId="6EE168C5" w:rsidTr="007839D9">
        <w:trPr>
          <w:trHeight w:val="3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F669" w14:textId="77777777" w:rsidR="00690029" w:rsidRPr="00690029" w:rsidRDefault="00690029" w:rsidP="00690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</w:t>
            </w:r>
            <w:proofErr w:type="gramStart"/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ED8A" w14:textId="77777777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15 312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A757" w14:textId="77777777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2 514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2F1F" w14:textId="7055E213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16,42</w:t>
            </w:r>
          </w:p>
        </w:tc>
      </w:tr>
      <w:tr w:rsidR="00BA67B5" w:rsidRPr="00690029" w14:paraId="24F80E93" w14:textId="5585A548" w:rsidTr="007839D9">
        <w:trPr>
          <w:trHeight w:val="3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E16" w14:textId="77777777" w:rsidR="00690029" w:rsidRPr="00690029" w:rsidRDefault="00690029" w:rsidP="006900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9B3" w14:textId="77777777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2 761 297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B58" w14:textId="77777777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1 612 361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2A004" w14:textId="29CEEE63" w:rsidR="00690029" w:rsidRPr="00690029" w:rsidRDefault="00690029" w:rsidP="006900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sz w:val="24"/>
                <w:szCs w:val="24"/>
              </w:rPr>
              <w:t>58,39</w:t>
            </w:r>
          </w:p>
        </w:tc>
      </w:tr>
    </w:tbl>
    <w:p w14:paraId="333991AF" w14:textId="77777777" w:rsidR="00690029" w:rsidRPr="00BA67B5" w:rsidRDefault="00690029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478742771"/>
    </w:p>
    <w:p w14:paraId="12F0BD69" w14:textId="677B0733" w:rsidR="00F55547" w:rsidRPr="00690029" w:rsidRDefault="00F55547" w:rsidP="00F5554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 </w:t>
      </w:r>
      <w:r w:rsidR="00C531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CF1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избирателей </w:t>
      </w:r>
      <w:r w:rsidR="006D5CF1">
        <w:rPr>
          <w:rFonts w:ascii="Times New Roman" w:eastAsia="Times New Roman" w:hAnsi="Times New Roman" w:cs="Times New Roman"/>
          <w:sz w:val="28"/>
          <w:szCs w:val="28"/>
        </w:rPr>
        <w:t>составляют граждане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женского пола – 1 468 508 человек. Количество мужчин, включенных в список избирателей</w:t>
      </w:r>
      <w:r w:rsidR="006D5C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 составляет 1 292 789 человек.</w:t>
      </w:r>
    </w:p>
    <w:p w14:paraId="389F1F84" w14:textId="498866DF" w:rsidR="00F55547" w:rsidRPr="00690029" w:rsidRDefault="006D5CF1" w:rsidP="00F5554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</w:t>
      </w:r>
      <w:r w:rsidR="00F55547" w:rsidRPr="00690029">
        <w:rPr>
          <w:rFonts w:ascii="Times New Roman" w:eastAsia="Times New Roman" w:hAnsi="Times New Roman" w:cs="Times New Roman"/>
          <w:sz w:val="28"/>
          <w:szCs w:val="28"/>
        </w:rPr>
        <w:t xml:space="preserve">о Таблице </w:t>
      </w:r>
      <w:r w:rsidR="00C531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5547" w:rsidRPr="00690029">
        <w:rPr>
          <w:rFonts w:ascii="Times New Roman" w:eastAsia="Times New Roman" w:hAnsi="Times New Roman" w:cs="Times New Roman"/>
          <w:sz w:val="28"/>
          <w:szCs w:val="28"/>
        </w:rPr>
        <w:t xml:space="preserve"> видно, что </w:t>
      </w:r>
      <w:r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F55547" w:rsidRPr="00690029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избирателей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составляют </w:t>
      </w:r>
      <w:r w:rsidR="00F55547" w:rsidRPr="00690029">
        <w:rPr>
          <w:rFonts w:ascii="Times New Roman" w:eastAsia="Times New Roman" w:hAnsi="Times New Roman" w:cs="Times New Roman"/>
          <w:sz w:val="28"/>
          <w:szCs w:val="28"/>
        </w:rPr>
        <w:t xml:space="preserve">граждане в возрасте от 19 до 30 лет.  </w:t>
      </w:r>
    </w:p>
    <w:p w14:paraId="19EC2268" w14:textId="77777777" w:rsidR="00F55547" w:rsidRPr="00896B40" w:rsidRDefault="00F55547" w:rsidP="0045652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A496222" w14:textId="62BF43C3" w:rsidR="00BA67B5" w:rsidRDefault="006D5197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67B5">
        <w:rPr>
          <w:rFonts w:ascii="Times New Roman" w:hAnsi="Times New Roman"/>
          <w:sz w:val="28"/>
          <w:szCs w:val="28"/>
        </w:rPr>
        <w:t xml:space="preserve">Таблица </w:t>
      </w:r>
      <w:r w:rsidR="00C5314D">
        <w:rPr>
          <w:rFonts w:ascii="Times New Roman" w:hAnsi="Times New Roman"/>
          <w:sz w:val="28"/>
          <w:szCs w:val="28"/>
        </w:rPr>
        <w:t>8</w:t>
      </w:r>
      <w:r w:rsidRPr="00BA67B5">
        <w:rPr>
          <w:rFonts w:ascii="Times New Roman" w:hAnsi="Times New Roman"/>
          <w:sz w:val="28"/>
          <w:szCs w:val="28"/>
        </w:rPr>
        <w:t>. Возрастная категория избирателей</w:t>
      </w:r>
      <w:bookmarkEnd w:id="5"/>
      <w:r w:rsidRPr="00BA67B5">
        <w:rPr>
          <w:rFonts w:ascii="Times New Roman" w:hAnsi="Times New Roman"/>
          <w:sz w:val="28"/>
          <w:szCs w:val="28"/>
        </w:rPr>
        <w:t xml:space="preserve"> по состоянию </w:t>
      </w:r>
    </w:p>
    <w:p w14:paraId="4007CFBA" w14:textId="4383F255" w:rsidR="008D3D15" w:rsidRDefault="006D5197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67B5">
        <w:rPr>
          <w:rFonts w:ascii="Times New Roman" w:hAnsi="Times New Roman"/>
          <w:sz w:val="28"/>
          <w:szCs w:val="28"/>
        </w:rPr>
        <w:t>на</w:t>
      </w:r>
      <w:r w:rsidR="0045652D" w:rsidRPr="00BA67B5">
        <w:rPr>
          <w:rFonts w:ascii="Times New Roman" w:hAnsi="Times New Roman"/>
          <w:sz w:val="28"/>
          <w:szCs w:val="28"/>
        </w:rPr>
        <w:t xml:space="preserve"> 4 октября 2015 года</w:t>
      </w:r>
      <w:r w:rsidR="006D5CF1">
        <w:rPr>
          <w:rFonts w:ascii="Times New Roman" w:hAnsi="Times New Roman"/>
          <w:sz w:val="28"/>
          <w:szCs w:val="28"/>
        </w:rPr>
        <w:t xml:space="preserve"> </w:t>
      </w:r>
    </w:p>
    <w:p w14:paraId="06F362B4" w14:textId="77777777" w:rsidR="00BA67B5" w:rsidRPr="00565B56" w:rsidRDefault="00BA67B5" w:rsidP="0045652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6B8FAE0" w14:textId="77777777" w:rsidR="006D5197" w:rsidRPr="00690029" w:rsidRDefault="006D5197" w:rsidP="006D5197">
      <w:pPr>
        <w:spacing w:line="240" w:lineRule="auto"/>
        <w:ind w:firstLine="708"/>
        <w:jc w:val="center"/>
        <w:rPr>
          <w:rFonts w:ascii="Times New Roman" w:hAnsi="Times New Roman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15"/>
        <w:gridCol w:w="1616"/>
        <w:gridCol w:w="1616"/>
        <w:gridCol w:w="1616"/>
        <w:gridCol w:w="1616"/>
      </w:tblGrid>
      <w:tr w:rsidR="00565B56" w:rsidRPr="00690029" w14:paraId="1D4DF91A" w14:textId="23260B77" w:rsidTr="00565B56">
        <w:trPr>
          <w:trHeight w:val="402"/>
        </w:trPr>
        <w:tc>
          <w:tcPr>
            <w:tcW w:w="1668" w:type="dxa"/>
            <w:shd w:val="clear" w:color="auto" w:fill="C6D9F1" w:themeFill="text2" w:themeFillTint="33"/>
            <w:vAlign w:val="center"/>
            <w:hideMark/>
          </w:tcPr>
          <w:p w14:paraId="017D10DC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</w:rPr>
              <w:t>Возрастная категория</w:t>
            </w:r>
          </w:p>
        </w:tc>
        <w:tc>
          <w:tcPr>
            <w:tcW w:w="1615" w:type="dxa"/>
            <w:shd w:val="clear" w:color="auto" w:fill="C6D9F1" w:themeFill="text2" w:themeFillTint="33"/>
            <w:vAlign w:val="center"/>
            <w:hideMark/>
          </w:tcPr>
          <w:p w14:paraId="54686E9E" w14:textId="77777777" w:rsid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Мужчины</w:t>
            </w:r>
          </w:p>
          <w:p w14:paraId="35FC8537" w14:textId="456877C5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(чел.)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41CC68AD" w14:textId="77777777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14:paraId="5EF0B58A" w14:textId="77777777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 общего</w:t>
            </w:r>
          </w:p>
          <w:p w14:paraId="6D7097A0" w14:textId="3C318852" w:rsidR="00565B56" w:rsidRPr="00690029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кол-ва</w:t>
            </w:r>
          </w:p>
        </w:tc>
        <w:tc>
          <w:tcPr>
            <w:tcW w:w="1616" w:type="dxa"/>
            <w:shd w:val="clear" w:color="auto" w:fill="C6D9F1" w:themeFill="text2" w:themeFillTint="33"/>
            <w:vAlign w:val="center"/>
            <w:hideMark/>
          </w:tcPr>
          <w:p w14:paraId="28C3B8C0" w14:textId="40ED5F5F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Женщины</w:t>
            </w:r>
          </w:p>
          <w:p w14:paraId="338F58C9" w14:textId="779376FD" w:rsidR="00565B56" w:rsidRPr="00690029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(чел.)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5A5DB49B" w14:textId="77777777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41BA57D5" w14:textId="77777777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 общего</w:t>
            </w:r>
          </w:p>
          <w:p w14:paraId="14B0409C" w14:textId="34348C22" w:rsidR="00565B56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кол-ва</w:t>
            </w:r>
          </w:p>
        </w:tc>
        <w:tc>
          <w:tcPr>
            <w:tcW w:w="1616" w:type="dxa"/>
            <w:shd w:val="clear" w:color="auto" w:fill="C6D9F1" w:themeFill="text2" w:themeFillTint="33"/>
            <w:vAlign w:val="center"/>
          </w:tcPr>
          <w:p w14:paraId="6F48AE8F" w14:textId="11181A0A" w:rsidR="00565B56" w:rsidRDefault="00D33D9B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Общее кол-во</w:t>
            </w:r>
          </w:p>
          <w:p w14:paraId="05929E57" w14:textId="525D9E75" w:rsidR="00565B56" w:rsidRPr="00690029" w:rsidRDefault="00565B56" w:rsidP="00565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(чел.)</w:t>
            </w:r>
          </w:p>
        </w:tc>
      </w:tr>
      <w:tr w:rsidR="00565B56" w:rsidRPr="00690029" w14:paraId="6B7B00E5" w14:textId="64D1155E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5A2B5E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18 лет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3E9595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37 480</w:t>
            </w:r>
          </w:p>
        </w:tc>
        <w:tc>
          <w:tcPr>
            <w:tcW w:w="1616" w:type="dxa"/>
            <w:vAlign w:val="bottom"/>
          </w:tcPr>
          <w:p w14:paraId="2846E321" w14:textId="50EEA6AF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50,52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FD4634" w14:textId="1375C658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36 709</w:t>
            </w:r>
          </w:p>
        </w:tc>
        <w:tc>
          <w:tcPr>
            <w:tcW w:w="1616" w:type="dxa"/>
            <w:vAlign w:val="bottom"/>
          </w:tcPr>
          <w:p w14:paraId="6EDF31F3" w14:textId="7755B765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49,48</w:t>
            </w:r>
          </w:p>
        </w:tc>
        <w:tc>
          <w:tcPr>
            <w:tcW w:w="1616" w:type="dxa"/>
            <w:vAlign w:val="bottom"/>
          </w:tcPr>
          <w:p w14:paraId="442DA5F8" w14:textId="48AB4E14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74 189</w:t>
            </w:r>
          </w:p>
        </w:tc>
      </w:tr>
      <w:tr w:rsidR="00565B56" w:rsidRPr="00690029" w14:paraId="77AF9C8B" w14:textId="2644E75F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8DE4062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19-30 лет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58DEB9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442 055</w:t>
            </w:r>
          </w:p>
        </w:tc>
        <w:tc>
          <w:tcPr>
            <w:tcW w:w="1616" w:type="dxa"/>
            <w:vAlign w:val="bottom"/>
          </w:tcPr>
          <w:p w14:paraId="6507C794" w14:textId="6E7D6E99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48,39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6520FF" w14:textId="42843591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471 497</w:t>
            </w:r>
          </w:p>
        </w:tc>
        <w:tc>
          <w:tcPr>
            <w:tcW w:w="1616" w:type="dxa"/>
            <w:vAlign w:val="bottom"/>
          </w:tcPr>
          <w:p w14:paraId="33702FEB" w14:textId="2E69A2B1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51,61</w:t>
            </w:r>
          </w:p>
        </w:tc>
        <w:tc>
          <w:tcPr>
            <w:tcW w:w="1616" w:type="dxa"/>
            <w:vAlign w:val="bottom"/>
          </w:tcPr>
          <w:p w14:paraId="3C6CFDE8" w14:textId="038C2B92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913 552</w:t>
            </w:r>
          </w:p>
        </w:tc>
      </w:tr>
      <w:tr w:rsidR="00565B56" w:rsidRPr="00690029" w14:paraId="5FE4B04B" w14:textId="3C557151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7156C65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31-45 лет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EC27BE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382 352</w:t>
            </w:r>
          </w:p>
        </w:tc>
        <w:tc>
          <w:tcPr>
            <w:tcW w:w="1616" w:type="dxa"/>
            <w:vAlign w:val="bottom"/>
          </w:tcPr>
          <w:p w14:paraId="33F0B5DA" w14:textId="5D08DA6B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47,26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BDA80C" w14:textId="768052AD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426 719</w:t>
            </w:r>
          </w:p>
        </w:tc>
        <w:tc>
          <w:tcPr>
            <w:tcW w:w="1616" w:type="dxa"/>
            <w:vAlign w:val="bottom"/>
          </w:tcPr>
          <w:p w14:paraId="653D98C3" w14:textId="259323AA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52,74</w:t>
            </w:r>
          </w:p>
        </w:tc>
        <w:tc>
          <w:tcPr>
            <w:tcW w:w="1616" w:type="dxa"/>
            <w:vAlign w:val="bottom"/>
          </w:tcPr>
          <w:p w14:paraId="34E90792" w14:textId="71EB26D4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809 071</w:t>
            </w:r>
          </w:p>
        </w:tc>
      </w:tr>
      <w:tr w:rsidR="00565B56" w:rsidRPr="00690029" w14:paraId="4D9499AA" w14:textId="6AD42907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34C2894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46-60 лет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BD8EDA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306 955</w:t>
            </w:r>
          </w:p>
        </w:tc>
        <w:tc>
          <w:tcPr>
            <w:tcW w:w="1616" w:type="dxa"/>
            <w:vAlign w:val="bottom"/>
          </w:tcPr>
          <w:p w14:paraId="444820B3" w14:textId="37B01802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45,65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1E4046" w14:textId="347D418A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365 508</w:t>
            </w:r>
          </w:p>
        </w:tc>
        <w:tc>
          <w:tcPr>
            <w:tcW w:w="1616" w:type="dxa"/>
            <w:vAlign w:val="bottom"/>
          </w:tcPr>
          <w:p w14:paraId="1802F7A0" w14:textId="18CBEF8D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54,35</w:t>
            </w:r>
          </w:p>
        </w:tc>
        <w:tc>
          <w:tcPr>
            <w:tcW w:w="1616" w:type="dxa"/>
            <w:vAlign w:val="bottom"/>
          </w:tcPr>
          <w:p w14:paraId="6836EC33" w14:textId="071A5386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672 463</w:t>
            </w:r>
          </w:p>
        </w:tc>
      </w:tr>
      <w:tr w:rsidR="00565B56" w:rsidRPr="00690029" w14:paraId="16BB7CD7" w14:textId="1E1047B5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8D7FF99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60+ лет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757F8C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123 947</w:t>
            </w:r>
          </w:p>
        </w:tc>
        <w:tc>
          <w:tcPr>
            <w:tcW w:w="1616" w:type="dxa"/>
            <w:vAlign w:val="bottom"/>
          </w:tcPr>
          <w:p w14:paraId="1ADED59D" w14:textId="7995D618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42,44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AB1E70" w14:textId="1E1B5D81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029">
              <w:rPr>
                <w:rFonts w:ascii="Times New Roman" w:eastAsia="Times New Roman" w:hAnsi="Times New Roman" w:cs="Times New Roman"/>
              </w:rPr>
              <w:t>168 075</w:t>
            </w:r>
          </w:p>
        </w:tc>
        <w:tc>
          <w:tcPr>
            <w:tcW w:w="1616" w:type="dxa"/>
            <w:vAlign w:val="bottom"/>
          </w:tcPr>
          <w:p w14:paraId="3E9F98ED" w14:textId="62B1AFF0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57,56</w:t>
            </w:r>
          </w:p>
        </w:tc>
        <w:tc>
          <w:tcPr>
            <w:tcW w:w="1616" w:type="dxa"/>
            <w:vAlign w:val="bottom"/>
          </w:tcPr>
          <w:p w14:paraId="719BA2CC" w14:textId="44E2749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B56">
              <w:rPr>
                <w:rFonts w:ascii="Times New Roman" w:eastAsia="Times New Roman" w:hAnsi="Times New Roman" w:cs="Times New Roman"/>
              </w:rPr>
              <w:t>292 022</w:t>
            </w:r>
          </w:p>
        </w:tc>
      </w:tr>
      <w:tr w:rsidR="00565B56" w:rsidRPr="00690029" w14:paraId="15B9D85A" w14:textId="7AC16737" w:rsidTr="00565B56">
        <w:trPr>
          <w:trHeight w:val="31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1B108E4" w14:textId="77777777" w:rsidR="00565B56" w:rsidRPr="00690029" w:rsidRDefault="00565B56" w:rsidP="006D51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AEE2ED" w14:textId="7777777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</w:rPr>
              <w:t>1 292 789</w:t>
            </w:r>
          </w:p>
        </w:tc>
        <w:tc>
          <w:tcPr>
            <w:tcW w:w="1616" w:type="dxa"/>
            <w:vAlign w:val="bottom"/>
          </w:tcPr>
          <w:p w14:paraId="5FEAB8F3" w14:textId="044360F7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B56">
              <w:rPr>
                <w:rFonts w:ascii="Times New Roman" w:eastAsia="Times New Roman" w:hAnsi="Times New Roman" w:cs="Times New Roman"/>
                <w:b/>
              </w:rPr>
              <w:t>46,82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447E9B" w14:textId="71B5A0E7" w:rsidR="00565B56" w:rsidRPr="00690029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</w:rPr>
              <w:t>1 468 508</w:t>
            </w:r>
          </w:p>
        </w:tc>
        <w:tc>
          <w:tcPr>
            <w:tcW w:w="1616" w:type="dxa"/>
            <w:vAlign w:val="bottom"/>
          </w:tcPr>
          <w:p w14:paraId="0EF1B70E" w14:textId="55B78179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B56">
              <w:rPr>
                <w:rFonts w:ascii="Times New Roman" w:eastAsia="Times New Roman" w:hAnsi="Times New Roman" w:cs="Times New Roman"/>
                <w:b/>
              </w:rPr>
              <w:t>53,18</w:t>
            </w:r>
          </w:p>
        </w:tc>
        <w:tc>
          <w:tcPr>
            <w:tcW w:w="1616" w:type="dxa"/>
            <w:vAlign w:val="bottom"/>
          </w:tcPr>
          <w:p w14:paraId="68A1939A" w14:textId="0BBA8E4C" w:rsidR="00565B56" w:rsidRPr="00565B56" w:rsidRDefault="00565B56" w:rsidP="00D80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B56">
              <w:rPr>
                <w:rFonts w:ascii="Times New Roman" w:eastAsia="Times New Roman" w:hAnsi="Times New Roman" w:cs="Times New Roman"/>
                <w:b/>
              </w:rPr>
              <w:t>2 761 297</w:t>
            </w:r>
          </w:p>
        </w:tc>
      </w:tr>
    </w:tbl>
    <w:p w14:paraId="15ADB895" w14:textId="3663466B" w:rsidR="008D3D15" w:rsidRDefault="008D3D15" w:rsidP="008D3D15"/>
    <w:p w14:paraId="544A2EAD" w14:textId="517E8E9B" w:rsidR="007D36E5" w:rsidRDefault="00BA67B5" w:rsidP="00BA67B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Таблице </w:t>
      </w:r>
      <w:r w:rsidR="00C5314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состоянию на 01 января 2016 года </w:t>
      </w:r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сдавших биометрические данные, составило 2 822</w:t>
      </w:r>
      <w:r w:rsidR="007839D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893</w:t>
      </w:r>
      <w:r w:rsidR="00783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, из них 2 761 297 включены в списки избирателей, что составляет 97,8 %</w:t>
      </w:r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сдавших биометрические данные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214EEDEF" w14:textId="0C203473" w:rsidR="00BA67B5" w:rsidRDefault="00BA67B5" w:rsidP="00BA67B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Остальная часть граждан</w:t>
      </w:r>
      <w:r w:rsidR="007D3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количестве </w:t>
      </w:r>
      <w:r w:rsidR="007D36E5" w:rsidRPr="007D36E5">
        <w:rPr>
          <w:rFonts w:ascii="Times New Roman" w:eastAsia="Times New Roman" w:hAnsi="Times New Roman" w:cs="Times New Roman"/>
          <w:color w:val="auto"/>
          <w:sz w:val="28"/>
          <w:szCs w:val="28"/>
        </w:rPr>
        <w:t>61</w:t>
      </w:r>
      <w:r w:rsidR="007D36E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="007D36E5" w:rsidRPr="007D3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596 </w:t>
      </w:r>
      <w:r w:rsidR="007D36E5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</w:t>
      </w:r>
      <w:r w:rsidR="00327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B52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разница, полученная </w:t>
      </w:r>
      <w:r w:rsidR="00783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вычитанием </w:t>
      </w:r>
      <w:r w:rsidR="00327CA1" w:rsidRPr="00327CA1">
        <w:rPr>
          <w:rFonts w:ascii="Times New Roman" w:eastAsia="Times New Roman" w:hAnsi="Times New Roman" w:cs="Times New Roman"/>
          <w:color w:val="auto"/>
          <w:sz w:val="28"/>
          <w:szCs w:val="28"/>
        </w:rPr>
        <w:t>2822893</w:t>
      </w:r>
      <w:r w:rsidR="00783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7CA1" w:rsidRPr="00327CA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783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7CA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27CA1" w:rsidRPr="00327CA1">
        <w:rPr>
          <w:rFonts w:ascii="Times New Roman" w:eastAsia="Times New Roman" w:hAnsi="Times New Roman" w:cs="Times New Roman"/>
          <w:color w:val="auto"/>
          <w:sz w:val="28"/>
          <w:szCs w:val="28"/>
        </w:rPr>
        <w:t>761297)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, сдавших биометрические данные и не включенны</w:t>
      </w:r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списки избирателей, </w:t>
      </w:r>
      <w:r w:rsidR="007D36E5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</w:t>
      </w:r>
      <w:r w:rsidR="0049485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достигши</w:t>
      </w:r>
      <w:r w:rsidR="007D36E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18-летнего возраста</w:t>
      </w:r>
      <w:r w:rsidR="00327CA1">
        <w:rPr>
          <w:rFonts w:ascii="Times New Roman" w:eastAsia="Times New Roman" w:hAnsi="Times New Roman" w:cs="Times New Roman"/>
          <w:color w:val="auto"/>
          <w:sz w:val="28"/>
          <w:szCs w:val="28"/>
        </w:rPr>
        <w:t>, что составляет 2,2 %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D5FDF17" w14:textId="75DB00F9" w:rsidR="002C0A9E" w:rsidRPr="00690029" w:rsidRDefault="002C0A9E" w:rsidP="002C0A9E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Кроме того, согласно Таблице </w:t>
      </w:r>
      <w:r w:rsidR="00C5314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, количество граждан,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сдавших биометрические данные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B5201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2 822</w:t>
      </w:r>
      <w:r w:rsidR="003B520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893</w:t>
      </w:r>
      <w:r w:rsidR="003B52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500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374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 меньше количества выданных паспортов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гражданам в возрасте 18 лет и старше 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3B11DD">
        <w:rPr>
          <w:rFonts w:ascii="Times New Roman" w:eastAsia="Times New Roman" w:hAnsi="Times New Roman" w:cs="Times New Roman"/>
          <w:color w:val="auto"/>
          <w:sz w:val="28"/>
          <w:szCs w:val="28"/>
        </w:rPr>
        <w:t>3 323 267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Соответственно данное количество граждан 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500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374</w:t>
      </w:r>
      <w:r w:rsidR="003162A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были 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включены в списки избирателей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причине отсутствия биометрической регистрации</w:t>
      </w:r>
      <w:r w:rsidRPr="00690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 </w:t>
      </w:r>
    </w:p>
    <w:p w14:paraId="6FEAD180" w14:textId="1E741F4D" w:rsidR="00BA67B5" w:rsidRDefault="00BA67B5" w:rsidP="008D3D15"/>
    <w:p w14:paraId="6C8080DD" w14:textId="7591DF7B" w:rsidR="00D80565" w:rsidRDefault="00D80565" w:rsidP="004565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67B5">
        <w:rPr>
          <w:rFonts w:ascii="Times New Roman" w:hAnsi="Times New Roman"/>
          <w:sz w:val="28"/>
          <w:szCs w:val="28"/>
        </w:rPr>
        <w:t xml:space="preserve">Таблица </w:t>
      </w:r>
      <w:r w:rsidR="00C5314D">
        <w:rPr>
          <w:rFonts w:ascii="Times New Roman" w:hAnsi="Times New Roman"/>
          <w:sz w:val="28"/>
          <w:szCs w:val="28"/>
        </w:rPr>
        <w:t>9</w:t>
      </w:r>
      <w:r w:rsidRPr="00BA67B5">
        <w:rPr>
          <w:rFonts w:ascii="Times New Roman" w:hAnsi="Times New Roman"/>
          <w:sz w:val="28"/>
          <w:szCs w:val="28"/>
        </w:rPr>
        <w:t>.</w:t>
      </w:r>
      <w:r w:rsidR="0045652D" w:rsidRPr="00BA67B5">
        <w:rPr>
          <w:rFonts w:ascii="Times New Roman" w:hAnsi="Times New Roman"/>
          <w:sz w:val="28"/>
          <w:szCs w:val="28"/>
        </w:rPr>
        <w:t xml:space="preserve"> </w:t>
      </w:r>
      <w:r w:rsidRPr="00BA67B5">
        <w:rPr>
          <w:rFonts w:ascii="Times New Roman" w:hAnsi="Times New Roman"/>
          <w:sz w:val="28"/>
          <w:szCs w:val="28"/>
        </w:rPr>
        <w:t>Количество избирателей</w:t>
      </w:r>
      <w:r w:rsidR="00A11CF1" w:rsidRPr="00BA67B5">
        <w:rPr>
          <w:rFonts w:ascii="Times New Roman" w:hAnsi="Times New Roman"/>
          <w:sz w:val="28"/>
          <w:szCs w:val="28"/>
        </w:rPr>
        <w:t>, сдавших биометрические данные, по отношению к количеству действительных паспортов в разрезе</w:t>
      </w:r>
      <w:r w:rsidRPr="00BA67B5">
        <w:rPr>
          <w:rFonts w:ascii="Times New Roman" w:hAnsi="Times New Roman"/>
          <w:sz w:val="28"/>
          <w:szCs w:val="28"/>
        </w:rPr>
        <w:t xml:space="preserve"> регион</w:t>
      </w:r>
      <w:r w:rsidR="00A11CF1" w:rsidRPr="00BA67B5">
        <w:rPr>
          <w:rFonts w:ascii="Times New Roman" w:hAnsi="Times New Roman"/>
          <w:sz w:val="28"/>
          <w:szCs w:val="28"/>
        </w:rPr>
        <w:t xml:space="preserve">ов </w:t>
      </w:r>
      <w:r w:rsidRPr="00BA67B5">
        <w:rPr>
          <w:rFonts w:ascii="Times New Roman" w:hAnsi="Times New Roman"/>
          <w:sz w:val="28"/>
          <w:szCs w:val="28"/>
        </w:rPr>
        <w:t>по состояни</w:t>
      </w:r>
      <w:r w:rsidR="00A11CF1" w:rsidRPr="00BA67B5">
        <w:rPr>
          <w:rFonts w:ascii="Times New Roman" w:hAnsi="Times New Roman"/>
          <w:sz w:val="28"/>
          <w:szCs w:val="28"/>
        </w:rPr>
        <w:t>ю</w:t>
      </w:r>
      <w:r w:rsidR="00BA67B5">
        <w:rPr>
          <w:rFonts w:ascii="Times New Roman" w:hAnsi="Times New Roman"/>
          <w:sz w:val="28"/>
          <w:szCs w:val="28"/>
        </w:rPr>
        <w:t xml:space="preserve"> </w:t>
      </w:r>
      <w:r w:rsidRPr="00BA67B5">
        <w:rPr>
          <w:rFonts w:ascii="Times New Roman" w:hAnsi="Times New Roman"/>
          <w:sz w:val="28"/>
          <w:szCs w:val="28"/>
        </w:rPr>
        <w:t>на</w:t>
      </w:r>
      <w:r w:rsidR="0045652D" w:rsidRPr="00BA67B5">
        <w:rPr>
          <w:rFonts w:ascii="Times New Roman" w:hAnsi="Times New Roman"/>
          <w:sz w:val="28"/>
          <w:szCs w:val="28"/>
        </w:rPr>
        <w:t xml:space="preserve"> 4 октября 2015 года</w:t>
      </w:r>
    </w:p>
    <w:p w14:paraId="332F858A" w14:textId="77777777" w:rsidR="00BA67B5" w:rsidRPr="00BA67B5" w:rsidRDefault="00BA67B5" w:rsidP="0045652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92"/>
        <w:tblW w:w="9856" w:type="dxa"/>
        <w:tblLook w:val="04A0" w:firstRow="1" w:lastRow="0" w:firstColumn="1" w:lastColumn="0" w:noHBand="0" w:noVBand="1"/>
      </w:tblPr>
      <w:tblGrid>
        <w:gridCol w:w="1951"/>
        <w:gridCol w:w="1708"/>
        <w:gridCol w:w="1693"/>
        <w:gridCol w:w="1418"/>
        <w:gridCol w:w="1708"/>
        <w:gridCol w:w="1378"/>
      </w:tblGrid>
      <w:tr w:rsidR="004134A3" w:rsidRPr="00690029" w14:paraId="40F12D03" w14:textId="25908F28" w:rsidTr="00C3712B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DC8C6F" w14:textId="77777777" w:rsidR="004134A3" w:rsidRPr="00690029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региона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4E867" w14:textId="77777777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действительных паспортов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граждан в возрасте 18 лет и старше</w:t>
            </w:r>
          </w:p>
          <w:p w14:paraId="60043266" w14:textId="6B247681" w:rsidR="004134A3" w:rsidRPr="00690029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6584C" w14:textId="77777777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0E330D1" w14:textId="5E7B0976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сдавших</w:t>
            </w:r>
            <w:proofErr w:type="gramEnd"/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нные</w:t>
            </w:r>
          </w:p>
          <w:p w14:paraId="1C0E561D" w14:textId="78DD669B" w:rsidR="004134A3" w:rsidRPr="00690029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0A4EF4" w14:textId="71701169" w:rsidR="004134A3" w:rsidRPr="00690029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DB20832" w14:textId="7358E2C0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избирателей, включенных в списки</w:t>
            </w:r>
          </w:p>
          <w:p w14:paraId="3F83DE3A" w14:textId="41F14A6B" w:rsidR="004134A3" w:rsidRPr="00690029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D0AF0" w14:textId="55C637F5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избирателей от кол-ва действительных паспортов</w:t>
            </w:r>
          </w:p>
          <w:p w14:paraId="3F1EBD04" w14:textId="391983F6" w:rsidR="004134A3" w:rsidRPr="00690029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9D988A" w14:textId="4F36D84D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избирателей от кол-ва сдавших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данные</w:t>
            </w:r>
          </w:p>
          <w:p w14:paraId="35D0C00F" w14:textId="0FF1CCB7" w:rsidR="004134A3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C1CCB" w:rsidRPr="00690029" w14:paraId="3D702B78" w14:textId="2464C0B7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B30A" w14:textId="6BA6EB3D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ишкек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7681" w14:textId="1B37D65D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376191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DAF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302 533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C9B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368 194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BFE" w14:textId="7E30A2D5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95,35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7F9" w14:textId="4366962E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121,70</w:t>
            </w:r>
          </w:p>
        </w:tc>
      </w:tr>
      <w:tr w:rsidR="00EC1CCB" w:rsidRPr="00690029" w14:paraId="5EF71E01" w14:textId="236D1DD7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72C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CEE3" w14:textId="3B44A6C5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143717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461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115 704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C5E0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133 388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064D" w14:textId="7C96141A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89,94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78A" w14:textId="519C2D7D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115,28</w:t>
            </w:r>
          </w:p>
        </w:tc>
      </w:tr>
      <w:tr w:rsidR="00EC1CCB" w:rsidRPr="00690029" w14:paraId="27076578" w14:textId="2A428915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17A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Чуйская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7B7D" w14:textId="3408F3FF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550825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FE7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462 658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46D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453 754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ACA" w14:textId="79B31B93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79,95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BD33" w14:textId="6F89F8E3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98,08</w:t>
            </w:r>
          </w:p>
        </w:tc>
      </w:tr>
      <w:tr w:rsidR="00EC1CCB" w:rsidRPr="00690029" w14:paraId="2A2E591E" w14:textId="53142DCF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517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Ошская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FB8B" w14:textId="61BED9D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714117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BAE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601 258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2989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557 309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AB6" w14:textId="13F3129D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75,57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47B3" w14:textId="1B1E0C8F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92,69</w:t>
            </w:r>
          </w:p>
        </w:tc>
      </w:tr>
      <w:tr w:rsidR="00EC1CCB" w:rsidRPr="00690029" w14:paraId="5AC07151" w14:textId="32816E47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066" w14:textId="391EF19A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алал-Абадская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545A" w14:textId="4B9D9002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642182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DEBC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514 306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8433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495 455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E8B" w14:textId="63E348F1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74,49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1E0" w14:textId="6AD49999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96,33</w:t>
            </w:r>
          </w:p>
        </w:tc>
      </w:tr>
      <w:tr w:rsidR="00EC1CCB" w:rsidRPr="00690029" w14:paraId="4FEFECCB" w14:textId="34679E2D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F19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Баткенская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C06C" w14:textId="48BA96AA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282912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DDE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239 555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74D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223 763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D50" w14:textId="34643765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8FC" w14:textId="79155FA4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93,41</w:t>
            </w:r>
          </w:p>
        </w:tc>
      </w:tr>
      <w:tr w:rsidR="00EC1CCB" w:rsidRPr="00690029" w14:paraId="257FC40C" w14:textId="5D95CDB5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DF3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Иссык-Кульская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F3D3" w14:textId="7A136AB2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282269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99C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259 697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24FC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241 002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CA64" w14:textId="426000B4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181" w14:textId="4403077F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92,80</w:t>
            </w:r>
          </w:p>
        </w:tc>
      </w:tr>
      <w:tr w:rsidR="00EC1CCB" w:rsidRPr="00690029" w14:paraId="7A98F55C" w14:textId="6FD20927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B470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Нарынская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E962" w14:textId="49CD8B4F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184700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D05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177 573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067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150 137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DCD" w14:textId="5C20340E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78,82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75" w14:textId="434362C9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84,55</w:t>
            </w:r>
          </w:p>
        </w:tc>
      </w:tr>
      <w:tr w:rsidR="00EC1CCB" w:rsidRPr="00690029" w14:paraId="32B63861" w14:textId="4E5590EB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15F" w14:textId="77777777" w:rsidR="00EC1CCB" w:rsidRPr="00690029" w:rsidRDefault="00EC1CCB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Таласская</w:t>
            </w:r>
            <w:proofErr w:type="spellEnd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7987" w14:textId="5C28C982" w:rsidR="00EC1CCB" w:rsidRPr="00C3712B" w:rsidRDefault="00EC1CC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146354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1F17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hAnsi="Times New Roman" w:cs="Times New Roman"/>
                <w:sz w:val="24"/>
                <w:szCs w:val="24"/>
              </w:rPr>
              <w:t>134 265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02D" w14:textId="77777777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122 983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B12" w14:textId="141C5B63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81,51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F39" w14:textId="0B319616" w:rsidR="00EC1CCB" w:rsidRPr="00C3712B" w:rsidRDefault="00EC1CC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4134A3" w:rsidRPr="00690029" w14:paraId="4176E42F" w14:textId="3CA8AE1B" w:rsidTr="00C3712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A666" w14:textId="77777777" w:rsidR="004134A3" w:rsidRPr="00690029" w:rsidRDefault="004134A3" w:rsidP="004134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 </w:t>
            </w:r>
            <w:proofErr w:type="gramStart"/>
            <w:r w:rsidRPr="00690029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63A2" w14:textId="78DD2C5C" w:rsidR="004134A3" w:rsidRPr="00C3712B" w:rsidRDefault="00C3712B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134A3"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ет данных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09C1" w14:textId="77777777" w:rsidR="004134A3" w:rsidRPr="00C3712B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15 344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0B08" w14:textId="77777777" w:rsidR="004134A3" w:rsidRPr="00C3712B" w:rsidRDefault="004134A3" w:rsidP="00C37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sz w:val="24"/>
                <w:szCs w:val="24"/>
              </w:rPr>
              <w:t>15 312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A94" w14:textId="713DF86B" w:rsidR="004134A3" w:rsidRPr="00C3712B" w:rsidRDefault="00C3712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4A3" w:rsidRPr="00C3712B">
              <w:rPr>
                <w:rFonts w:ascii="Times New Roman" w:hAnsi="Times New Roman" w:cs="Times New Roman"/>
                <w:sz w:val="24"/>
                <w:szCs w:val="24"/>
              </w:rPr>
              <w:t>ет данных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7D4" w14:textId="7710F7AA" w:rsidR="004134A3" w:rsidRPr="00C3712B" w:rsidRDefault="00C3712B" w:rsidP="00C37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134A3" w:rsidRPr="00690029" w14:paraId="3D6FEC37" w14:textId="6C9AE792" w:rsidTr="004134A3">
        <w:trPr>
          <w:trHeight w:val="3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B459" w14:textId="77777777" w:rsidR="004134A3" w:rsidRPr="00C3712B" w:rsidRDefault="004134A3" w:rsidP="004134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6292" w14:textId="53208811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3 323 267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8BCE" w14:textId="7FEB2946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2 822 893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A4E" w14:textId="0DD798A0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2 761 297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629" w14:textId="77777777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645C3C" w14:textId="300AE082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83,09</w:t>
            </w:r>
          </w:p>
          <w:p w14:paraId="580A82E2" w14:textId="08C12903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095" w14:textId="77777777" w:rsidR="00EC1CCB" w:rsidRPr="00C3712B" w:rsidRDefault="00EC1CCB" w:rsidP="00EC1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28CA37" w14:textId="77777777" w:rsidR="00EC1CCB" w:rsidRPr="00C3712B" w:rsidRDefault="00EC1CCB" w:rsidP="00EC1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97,82</w:t>
            </w:r>
          </w:p>
          <w:p w14:paraId="0DB2B7CA" w14:textId="77777777" w:rsidR="004134A3" w:rsidRPr="00C3712B" w:rsidRDefault="004134A3" w:rsidP="004134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3927278" w14:textId="77777777" w:rsidR="004134A3" w:rsidRPr="00923D56" w:rsidRDefault="004134A3" w:rsidP="00BA67B5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F5E0EB" w14:textId="2F5A0F8E" w:rsidR="00D23019" w:rsidRPr="00C4254C" w:rsidRDefault="00D23019" w:rsidP="00F974C2">
      <w:pPr>
        <w:pStyle w:val="7"/>
        <w:numPr>
          <w:ilvl w:val="0"/>
          <w:numId w:val="31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</w:t>
      </w:r>
      <w:r w:rsidR="001025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 оценке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1025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внутренней </w:t>
      </w:r>
      <w:r w:rsidR="007712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внешней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миграции </w:t>
      </w:r>
      <w:r w:rsidRPr="00C4254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14:paraId="66A0D9F3" w14:textId="77777777" w:rsidR="00D23019" w:rsidRPr="00923D56" w:rsidRDefault="00D23019" w:rsidP="00923D56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47244F1" w14:textId="10865C67" w:rsidR="00842D52" w:rsidRDefault="00842D52" w:rsidP="0084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Процесс сверки и уточнения списков избирателей достаточно трудоёмкий, так как </w:t>
      </w:r>
      <w:r w:rsidR="00C6126E">
        <w:rPr>
          <w:rFonts w:ascii="Times New Roman" w:hAnsi="Times New Roman" w:cs="Times New Roman"/>
          <w:sz w:val="28"/>
          <w:szCs w:val="28"/>
        </w:rPr>
        <w:t>в</w:t>
      </w:r>
      <w:r w:rsidRPr="00690029">
        <w:rPr>
          <w:rFonts w:ascii="Times New Roman" w:hAnsi="Times New Roman" w:cs="Times New Roman"/>
          <w:sz w:val="28"/>
          <w:szCs w:val="28"/>
        </w:rPr>
        <w:t xml:space="preserve"> республике отмечается активная </w:t>
      </w:r>
      <w:r w:rsidR="001025EC">
        <w:rPr>
          <w:rFonts w:ascii="Times New Roman" w:hAnsi="Times New Roman" w:cs="Times New Roman"/>
          <w:sz w:val="28"/>
          <w:szCs w:val="28"/>
        </w:rPr>
        <w:t>внутренн</w:t>
      </w:r>
      <w:r w:rsidR="00C6126E">
        <w:rPr>
          <w:rFonts w:ascii="Times New Roman" w:hAnsi="Times New Roman" w:cs="Times New Roman"/>
          <w:sz w:val="28"/>
          <w:szCs w:val="28"/>
        </w:rPr>
        <w:t>яя</w:t>
      </w:r>
      <w:r w:rsidRPr="00690029">
        <w:rPr>
          <w:rFonts w:ascii="Times New Roman" w:hAnsi="Times New Roman" w:cs="Times New Roman"/>
          <w:sz w:val="28"/>
          <w:szCs w:val="28"/>
        </w:rPr>
        <w:t xml:space="preserve"> миграция граждан. </w:t>
      </w:r>
    </w:p>
    <w:p w14:paraId="1A8B8391" w14:textId="74F8E36A" w:rsidR="00EE0C2C" w:rsidRPr="001025EC" w:rsidRDefault="00EE0C2C" w:rsidP="0084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5EC">
        <w:rPr>
          <w:rFonts w:ascii="Times New Roman" w:hAnsi="Times New Roman" w:cs="Times New Roman"/>
          <w:sz w:val="28"/>
          <w:szCs w:val="28"/>
        </w:rPr>
        <w:t xml:space="preserve">В виду того, что на момент подготовки и проведения выборов депутатов </w:t>
      </w:r>
      <w:proofErr w:type="spellStart"/>
      <w:r w:rsidRPr="001025EC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102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C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1025EC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123D38" w:rsidRPr="001025EC">
        <w:rPr>
          <w:rFonts w:ascii="Times New Roman" w:hAnsi="Times New Roman" w:cs="Times New Roman"/>
          <w:sz w:val="28"/>
          <w:szCs w:val="28"/>
        </w:rPr>
        <w:t>адресные сведения</w:t>
      </w:r>
      <w:r w:rsidRPr="001025EC">
        <w:rPr>
          <w:rFonts w:ascii="Times New Roman" w:hAnsi="Times New Roman" w:cs="Times New Roman"/>
          <w:sz w:val="28"/>
          <w:szCs w:val="28"/>
        </w:rPr>
        <w:t xml:space="preserve"> </w:t>
      </w:r>
      <w:r w:rsidR="00123D38" w:rsidRPr="001025EC">
        <w:rPr>
          <w:rFonts w:ascii="Times New Roman" w:hAnsi="Times New Roman" w:cs="Times New Roman"/>
          <w:sz w:val="28"/>
          <w:szCs w:val="28"/>
        </w:rPr>
        <w:t xml:space="preserve">хранились на бумажных носителях в виде картотеки и не были </w:t>
      </w:r>
      <w:r w:rsidR="00C6126E">
        <w:rPr>
          <w:rFonts w:ascii="Times New Roman" w:hAnsi="Times New Roman" w:cs="Times New Roman"/>
          <w:sz w:val="28"/>
          <w:szCs w:val="28"/>
        </w:rPr>
        <w:t>переведены в электронный формат</w:t>
      </w:r>
      <w:r w:rsidRPr="001025EC">
        <w:rPr>
          <w:rFonts w:ascii="Times New Roman" w:hAnsi="Times New Roman" w:cs="Times New Roman"/>
          <w:sz w:val="28"/>
          <w:szCs w:val="28"/>
        </w:rPr>
        <w:t xml:space="preserve">, не представлялось возможным отследить регистрацию граждан по месту фактического проживания, т.е. </w:t>
      </w:r>
      <w:r w:rsidR="001025EC" w:rsidRPr="001025EC">
        <w:rPr>
          <w:rFonts w:ascii="Times New Roman" w:hAnsi="Times New Roman" w:cs="Times New Roman"/>
          <w:sz w:val="28"/>
          <w:szCs w:val="28"/>
        </w:rPr>
        <w:t xml:space="preserve">наиболее точно </w:t>
      </w:r>
      <w:r w:rsidR="00123D38" w:rsidRPr="001025EC">
        <w:rPr>
          <w:rFonts w:ascii="Times New Roman" w:hAnsi="Times New Roman" w:cs="Times New Roman"/>
          <w:sz w:val="28"/>
          <w:szCs w:val="28"/>
        </w:rPr>
        <w:t>учесть факты внутренней миграции</w:t>
      </w:r>
      <w:r w:rsidRPr="001025EC">
        <w:rPr>
          <w:rFonts w:ascii="Times New Roman" w:hAnsi="Times New Roman" w:cs="Times New Roman"/>
          <w:sz w:val="28"/>
          <w:szCs w:val="28"/>
        </w:rPr>
        <w:t>. Такие сведения являются необходимыми для достоверного формирования списков избирателей в части распределения по избирательным участкам.</w:t>
      </w:r>
    </w:p>
    <w:p w14:paraId="4650DE11" w14:textId="61A7FDAA" w:rsidR="00EE0C2C" w:rsidRDefault="00EE0C2C" w:rsidP="0084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5E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02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25EC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1025EC" w:rsidRPr="001025EC">
        <w:rPr>
          <w:rFonts w:ascii="Times New Roman" w:hAnsi="Times New Roman" w:cs="Times New Roman"/>
          <w:sz w:val="28"/>
          <w:szCs w:val="28"/>
        </w:rPr>
        <w:t>дена</w:t>
      </w:r>
      <w:r w:rsidRPr="001025EC">
        <w:rPr>
          <w:rFonts w:ascii="Times New Roman" w:hAnsi="Times New Roman" w:cs="Times New Roman"/>
          <w:sz w:val="28"/>
          <w:szCs w:val="28"/>
        </w:rPr>
        <w:t xml:space="preserve"> </w:t>
      </w:r>
      <w:r w:rsidR="001025EC" w:rsidRPr="001025EC">
        <w:rPr>
          <w:rFonts w:ascii="Times New Roman" w:hAnsi="Times New Roman" w:cs="Times New Roman"/>
          <w:sz w:val="28"/>
          <w:szCs w:val="28"/>
        </w:rPr>
        <w:t>приблизительная</w:t>
      </w:r>
      <w:r w:rsidR="00530260" w:rsidRPr="001025EC">
        <w:rPr>
          <w:rFonts w:ascii="Times New Roman" w:hAnsi="Times New Roman" w:cs="Times New Roman"/>
          <w:sz w:val="28"/>
          <w:szCs w:val="28"/>
        </w:rPr>
        <w:t xml:space="preserve"> </w:t>
      </w:r>
      <w:r w:rsidR="001025EC" w:rsidRPr="001025EC">
        <w:rPr>
          <w:rFonts w:ascii="Times New Roman" w:hAnsi="Times New Roman" w:cs="Times New Roman"/>
          <w:sz w:val="28"/>
          <w:szCs w:val="28"/>
        </w:rPr>
        <w:t>оценка</w:t>
      </w:r>
      <w:r w:rsidRPr="001025EC">
        <w:rPr>
          <w:rFonts w:ascii="Times New Roman" w:hAnsi="Times New Roman" w:cs="Times New Roman"/>
          <w:sz w:val="28"/>
          <w:szCs w:val="28"/>
        </w:rPr>
        <w:t xml:space="preserve"> о внутренней миграции </w:t>
      </w:r>
      <w:r w:rsidR="001025EC" w:rsidRPr="001025E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1025EC">
        <w:rPr>
          <w:rFonts w:ascii="Times New Roman" w:hAnsi="Times New Roman" w:cs="Times New Roman"/>
          <w:sz w:val="28"/>
          <w:szCs w:val="28"/>
        </w:rPr>
        <w:t xml:space="preserve">поданных гражданами заявлений по Форме № 2 </w:t>
      </w:r>
      <w:r w:rsidR="00530260" w:rsidRPr="001025EC">
        <w:rPr>
          <w:rFonts w:ascii="Times New Roman" w:hAnsi="Times New Roman" w:cs="Times New Roman"/>
          <w:sz w:val="28"/>
          <w:szCs w:val="28"/>
        </w:rPr>
        <w:t>о намерении голосовать по избирательному адресу.</w:t>
      </w:r>
      <w:r w:rsidR="00102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6134D" w14:textId="77777777" w:rsidR="00B75C50" w:rsidRDefault="00B75C50" w:rsidP="005B37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AC8D2" w14:textId="01020FD6" w:rsidR="005B3704" w:rsidRDefault="00A34688" w:rsidP="005B37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5E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5314D">
        <w:rPr>
          <w:rFonts w:ascii="Times New Roman" w:hAnsi="Times New Roman" w:cs="Times New Roman"/>
          <w:sz w:val="28"/>
          <w:szCs w:val="28"/>
        </w:rPr>
        <w:t>10</w:t>
      </w:r>
      <w:r w:rsidRPr="001025EC">
        <w:rPr>
          <w:rFonts w:ascii="Times New Roman" w:hAnsi="Times New Roman" w:cs="Times New Roman"/>
          <w:sz w:val="28"/>
          <w:szCs w:val="28"/>
        </w:rPr>
        <w:t xml:space="preserve">.  Сведения о количестве поданных гражданами заявлений </w:t>
      </w:r>
      <w:r w:rsidR="001025EC" w:rsidRPr="001025EC">
        <w:rPr>
          <w:rFonts w:ascii="Times New Roman" w:hAnsi="Times New Roman" w:cs="Times New Roman"/>
          <w:sz w:val="28"/>
          <w:szCs w:val="28"/>
        </w:rPr>
        <w:t xml:space="preserve">            Ф</w:t>
      </w:r>
      <w:r w:rsidRPr="001025EC">
        <w:rPr>
          <w:rFonts w:ascii="Times New Roman" w:hAnsi="Times New Roman" w:cs="Times New Roman"/>
          <w:sz w:val="28"/>
          <w:szCs w:val="28"/>
        </w:rPr>
        <w:t>ормы</w:t>
      </w:r>
      <w:r w:rsidR="001025EC" w:rsidRPr="001025EC">
        <w:rPr>
          <w:rFonts w:ascii="Times New Roman" w:hAnsi="Times New Roman" w:cs="Times New Roman"/>
          <w:sz w:val="28"/>
          <w:szCs w:val="28"/>
        </w:rPr>
        <w:t xml:space="preserve"> </w:t>
      </w:r>
      <w:r w:rsidRPr="001025EC">
        <w:rPr>
          <w:rFonts w:ascii="Times New Roman" w:hAnsi="Times New Roman" w:cs="Times New Roman"/>
          <w:sz w:val="28"/>
          <w:szCs w:val="28"/>
        </w:rPr>
        <w:t>№ 2</w:t>
      </w:r>
      <w:r w:rsidR="005B3704">
        <w:rPr>
          <w:rFonts w:ascii="Times New Roman" w:hAnsi="Times New Roman" w:cs="Times New Roman"/>
          <w:sz w:val="28"/>
          <w:szCs w:val="28"/>
        </w:rPr>
        <w:t xml:space="preserve"> </w:t>
      </w:r>
      <w:r w:rsidR="005B3704" w:rsidRPr="00BA67B5">
        <w:rPr>
          <w:rFonts w:ascii="Times New Roman" w:hAnsi="Times New Roman"/>
          <w:sz w:val="28"/>
          <w:szCs w:val="28"/>
        </w:rPr>
        <w:t>по состоянию</w:t>
      </w:r>
      <w:r w:rsidR="005B3704">
        <w:rPr>
          <w:rFonts w:ascii="Times New Roman" w:hAnsi="Times New Roman"/>
          <w:sz w:val="28"/>
          <w:szCs w:val="28"/>
        </w:rPr>
        <w:t xml:space="preserve"> </w:t>
      </w:r>
      <w:r w:rsidR="005B3704" w:rsidRPr="00BA67B5">
        <w:rPr>
          <w:rFonts w:ascii="Times New Roman" w:hAnsi="Times New Roman"/>
          <w:sz w:val="28"/>
          <w:szCs w:val="28"/>
        </w:rPr>
        <w:t>на 4 октября 2015 года</w:t>
      </w:r>
    </w:p>
    <w:p w14:paraId="4FE80A1B" w14:textId="13D8816E" w:rsidR="00530260" w:rsidRPr="00A34688" w:rsidRDefault="00530260" w:rsidP="00842D5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1544" w:tblpY="119"/>
        <w:tblW w:w="9606" w:type="dxa"/>
        <w:tblLook w:val="04A0" w:firstRow="1" w:lastRow="0" w:firstColumn="1" w:lastColumn="0" w:noHBand="0" w:noVBand="1"/>
      </w:tblPr>
      <w:tblGrid>
        <w:gridCol w:w="3261"/>
        <w:gridCol w:w="2115"/>
        <w:gridCol w:w="2115"/>
        <w:gridCol w:w="2115"/>
      </w:tblGrid>
      <w:tr w:rsidR="00B75C50" w:rsidRPr="00486174" w14:paraId="5140C8BE" w14:textId="77777777" w:rsidTr="00486174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8DE76B" w14:textId="7777777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региона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20CF24" w14:textId="7777777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A99DCD5" w14:textId="7FB77822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избирателей, включенных в списки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B57FDD" w14:textId="1B119908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поданных заявлений</w:t>
            </w:r>
          </w:p>
          <w:p w14:paraId="4DF3CBE9" w14:textId="7455CFC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Форме № 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DA24CC" w14:textId="77777777" w:rsid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14:paraId="5ECF496D" w14:textId="2D92BB50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общего количества избирателей</w:t>
            </w:r>
          </w:p>
        </w:tc>
      </w:tr>
      <w:tr w:rsidR="00B75C50" w:rsidRPr="00486174" w14:paraId="65305ACD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FB50" w14:textId="56BA272C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ишкек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FC4A" w14:textId="3C88AB4F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368 194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12E" w14:textId="1D0630B5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90 337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F448" w14:textId="111C9DB4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75C50" w:rsidRPr="00486174" w14:paraId="10DCA6EB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2DA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BC4F" w14:textId="6220D262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133 388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9A5" w14:textId="10303D52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31 968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37999" w14:textId="11DABEB6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75C50" w:rsidRPr="00486174" w14:paraId="28EA62DF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205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Чуйская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26DF" w14:textId="2033EDE4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453 754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30E" w14:textId="7F28EA4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57 425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869F" w14:textId="0FD30810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75C50" w:rsidRPr="00486174" w14:paraId="0701E945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C813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F65E" w14:textId="033A1A13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557 309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A2F" w14:textId="2D82D476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45 587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3480" w14:textId="2DE90D4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75C50" w:rsidRPr="00486174" w14:paraId="51EA067C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C94" w14:textId="54BE1968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Жалал-Абадская</w:t>
            </w:r>
            <w:proofErr w:type="spell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65E5" w14:textId="67070100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495 455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2AB" w14:textId="77C09A8F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26 932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EE62" w14:textId="60AF30DC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75C50" w:rsidRPr="00486174" w14:paraId="3E8C58CD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792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proofErr w:type="spell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82E3" w14:textId="12BE3C64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223 763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B52" w14:textId="2DD40C5F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6 620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EFDD2" w14:textId="3BF2607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75C50" w:rsidRPr="00486174" w14:paraId="68341E9D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F86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011B" w14:textId="271F7536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241 002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35B" w14:textId="73A8EE38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44E0" w14:textId="5C6C327D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75C50" w:rsidRPr="00486174" w14:paraId="6533C361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3B0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3E15" w14:textId="7CE06AE3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150 137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AF0" w14:textId="38E9D51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8 005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27AD" w14:textId="3DD9BD2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75C50" w:rsidRPr="00486174" w14:paraId="729CC2FA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E89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5C75" w14:textId="4871713D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122 983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FA2" w14:textId="18F8BF24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10 546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70C3" w14:textId="653A4F8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B75C50" w:rsidRPr="00486174" w14:paraId="2E0180EB" w14:textId="77777777" w:rsidTr="00486174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DE5F" w14:textId="77777777" w:rsidR="00B75C50" w:rsidRPr="00486174" w:rsidRDefault="00B75C50" w:rsidP="00486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</w:t>
            </w:r>
            <w:proofErr w:type="gramStart"/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F9C9" w14:textId="431204D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15 312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533" w14:textId="61340CA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1 907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EFC4A" w14:textId="090A6130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75C50" w:rsidRPr="00486174" w14:paraId="03F58EF7" w14:textId="77777777" w:rsidTr="00486174">
        <w:trPr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FA4" w14:textId="77777777" w:rsidR="00B75C50" w:rsidRPr="00486174" w:rsidRDefault="00B75C50" w:rsidP="004861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4DCA" w14:textId="25511B47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2 761 297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901" w14:textId="4D8AEE7B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297 327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B09" w14:textId="6E3F322C" w:rsidR="00B75C50" w:rsidRPr="00486174" w:rsidRDefault="00B75C50" w:rsidP="004861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</w:tr>
    </w:tbl>
    <w:p w14:paraId="73EA27B5" w14:textId="79024748" w:rsidR="00530260" w:rsidRDefault="00530260" w:rsidP="0084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94D08E" w14:textId="407758BC" w:rsidR="00A34688" w:rsidRPr="007712A5" w:rsidRDefault="00A56D7D" w:rsidP="00EE0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C5314D">
        <w:rPr>
          <w:rFonts w:ascii="Times New Roman" w:hAnsi="Times New Roman" w:cs="Times New Roman"/>
          <w:sz w:val="28"/>
          <w:szCs w:val="28"/>
        </w:rPr>
        <w:t>10</w:t>
      </w:r>
      <w:r w:rsidRPr="007712A5">
        <w:rPr>
          <w:rFonts w:ascii="Times New Roman" w:hAnsi="Times New Roman" w:cs="Times New Roman"/>
          <w:sz w:val="28"/>
          <w:szCs w:val="28"/>
        </w:rPr>
        <w:t xml:space="preserve"> обработано 297 327 заявлений по Форме № 2, соответственно </w:t>
      </w:r>
      <w:r w:rsidR="00B75C50" w:rsidRPr="007712A5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7712A5">
        <w:rPr>
          <w:rFonts w:ascii="Times New Roman" w:hAnsi="Times New Roman" w:cs="Times New Roman"/>
          <w:sz w:val="28"/>
          <w:szCs w:val="28"/>
        </w:rPr>
        <w:t>количество граждан были распределены по избирательным участкам по месту фактического проживания, что составляет 10,8 % от общего количества избирателей, включенных в списки.</w:t>
      </w:r>
    </w:p>
    <w:p w14:paraId="3322D6FE" w14:textId="77777777" w:rsidR="002F4CB7" w:rsidRPr="007712A5" w:rsidRDefault="00A56D7D" w:rsidP="00EE0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2F4CB7" w:rsidRPr="007712A5">
        <w:rPr>
          <w:rFonts w:ascii="Times New Roman" w:hAnsi="Times New Roman" w:cs="Times New Roman"/>
          <w:sz w:val="28"/>
          <w:szCs w:val="28"/>
        </w:rPr>
        <w:t xml:space="preserve">заявлений по </w:t>
      </w:r>
      <w:r w:rsidRPr="007712A5">
        <w:rPr>
          <w:rFonts w:ascii="Times New Roman" w:hAnsi="Times New Roman" w:cs="Times New Roman"/>
          <w:sz w:val="28"/>
          <w:szCs w:val="28"/>
        </w:rPr>
        <w:t>Форм</w:t>
      </w:r>
      <w:r w:rsidR="002F4CB7" w:rsidRPr="007712A5">
        <w:rPr>
          <w:rFonts w:ascii="Times New Roman" w:hAnsi="Times New Roman" w:cs="Times New Roman"/>
          <w:sz w:val="28"/>
          <w:szCs w:val="28"/>
        </w:rPr>
        <w:t>е</w:t>
      </w:r>
      <w:r w:rsidRPr="007712A5">
        <w:rPr>
          <w:rFonts w:ascii="Times New Roman" w:hAnsi="Times New Roman" w:cs="Times New Roman"/>
          <w:sz w:val="28"/>
          <w:szCs w:val="28"/>
        </w:rPr>
        <w:t xml:space="preserve"> № 2 были поданы в городах Бишкек, Ош, Чуйской и </w:t>
      </w:r>
      <w:proofErr w:type="spellStart"/>
      <w:r w:rsidRPr="007712A5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Pr="007712A5">
        <w:rPr>
          <w:rFonts w:ascii="Times New Roman" w:hAnsi="Times New Roman" w:cs="Times New Roman"/>
          <w:sz w:val="28"/>
          <w:szCs w:val="28"/>
        </w:rPr>
        <w:t xml:space="preserve"> областях, что говорит о наличии </w:t>
      </w:r>
      <w:r w:rsidR="002F4CB7" w:rsidRPr="007712A5">
        <w:rPr>
          <w:rFonts w:ascii="Times New Roman" w:hAnsi="Times New Roman" w:cs="Times New Roman"/>
          <w:sz w:val="28"/>
          <w:szCs w:val="28"/>
        </w:rPr>
        <w:t>активной</w:t>
      </w:r>
      <w:r w:rsidRPr="007712A5">
        <w:rPr>
          <w:rFonts w:ascii="Times New Roman" w:hAnsi="Times New Roman" w:cs="Times New Roman"/>
          <w:sz w:val="28"/>
          <w:szCs w:val="28"/>
        </w:rPr>
        <w:t xml:space="preserve"> внутренней миграции в указанны</w:t>
      </w:r>
      <w:r w:rsidR="002F4CB7" w:rsidRPr="007712A5">
        <w:rPr>
          <w:rFonts w:ascii="Times New Roman" w:hAnsi="Times New Roman" w:cs="Times New Roman"/>
          <w:sz w:val="28"/>
          <w:szCs w:val="28"/>
        </w:rPr>
        <w:t>е</w:t>
      </w:r>
      <w:r w:rsidRPr="007712A5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2F4CB7" w:rsidRPr="007712A5">
        <w:rPr>
          <w:rFonts w:ascii="Times New Roman" w:hAnsi="Times New Roman" w:cs="Times New Roman"/>
          <w:sz w:val="28"/>
          <w:szCs w:val="28"/>
        </w:rPr>
        <w:t>ы из других регионов страны</w:t>
      </w:r>
      <w:r w:rsidRPr="007712A5">
        <w:rPr>
          <w:rFonts w:ascii="Times New Roman" w:hAnsi="Times New Roman" w:cs="Times New Roman"/>
          <w:sz w:val="28"/>
          <w:szCs w:val="28"/>
        </w:rPr>
        <w:t>.</w:t>
      </w:r>
      <w:r w:rsidR="00B75C50" w:rsidRPr="0077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64562" w14:textId="521273A6" w:rsidR="00573AB3" w:rsidRPr="007712A5" w:rsidRDefault="00B75C50" w:rsidP="00EE0C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Таким образом, количество </w:t>
      </w:r>
      <w:r w:rsidR="008D7813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7712A5">
        <w:rPr>
          <w:rFonts w:ascii="Times New Roman" w:hAnsi="Times New Roman" w:cs="Times New Roman"/>
          <w:sz w:val="28"/>
          <w:szCs w:val="28"/>
        </w:rPr>
        <w:t xml:space="preserve">мигрантов составляет порядка </w:t>
      </w:r>
      <w:r w:rsidR="008D7813">
        <w:rPr>
          <w:rFonts w:ascii="Times New Roman" w:hAnsi="Times New Roman" w:cs="Times New Roman"/>
          <w:sz w:val="28"/>
          <w:szCs w:val="28"/>
        </w:rPr>
        <w:t xml:space="preserve">   </w:t>
      </w:r>
      <w:r w:rsidRPr="007712A5">
        <w:rPr>
          <w:rFonts w:ascii="Times New Roman" w:hAnsi="Times New Roman" w:cs="Times New Roman"/>
          <w:sz w:val="28"/>
          <w:szCs w:val="28"/>
        </w:rPr>
        <w:t>11</w:t>
      </w:r>
      <w:r w:rsidR="008D7813">
        <w:rPr>
          <w:rFonts w:ascii="Times New Roman" w:hAnsi="Times New Roman" w:cs="Times New Roman"/>
          <w:sz w:val="28"/>
          <w:szCs w:val="28"/>
        </w:rPr>
        <w:t xml:space="preserve"> </w:t>
      </w:r>
      <w:r w:rsidRPr="007712A5">
        <w:rPr>
          <w:rFonts w:ascii="Times New Roman" w:hAnsi="Times New Roman" w:cs="Times New Roman"/>
          <w:sz w:val="28"/>
          <w:szCs w:val="28"/>
        </w:rPr>
        <w:t xml:space="preserve">% от общего количества избирателей.  </w:t>
      </w:r>
    </w:p>
    <w:p w14:paraId="5AC680EA" w14:textId="77777777" w:rsidR="00252574" w:rsidRDefault="00842D52" w:rsidP="00EE0C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4E6F29">
        <w:rPr>
          <w:rFonts w:ascii="Times New Roman" w:hAnsi="Times New Roman" w:cs="Times New Roman"/>
          <w:color w:val="auto"/>
          <w:sz w:val="28"/>
          <w:szCs w:val="28"/>
        </w:rPr>
        <w:t>МИД</w:t>
      </w:r>
      <w:r w:rsidRPr="00690029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4E6F29">
        <w:rPr>
          <w:rFonts w:ascii="Times New Roman" w:hAnsi="Times New Roman" w:cs="Times New Roman"/>
          <w:sz w:val="28"/>
          <w:szCs w:val="28"/>
        </w:rPr>
        <w:t>р</w:t>
      </w:r>
      <w:r w:rsidRPr="00690029">
        <w:rPr>
          <w:rFonts w:ascii="Times New Roman" w:hAnsi="Times New Roman" w:cs="Times New Roman"/>
          <w:sz w:val="28"/>
          <w:szCs w:val="28"/>
        </w:rPr>
        <w:t>еспублики официально находится более 130 909 граждан</w:t>
      </w:r>
      <w:r w:rsidR="00CB1906">
        <w:rPr>
          <w:rFonts w:ascii="Times New Roman" w:hAnsi="Times New Roman" w:cs="Times New Roman"/>
          <w:sz w:val="28"/>
          <w:szCs w:val="28"/>
        </w:rPr>
        <w:t>. Б</w:t>
      </w:r>
      <w:r w:rsidRPr="00690029">
        <w:rPr>
          <w:rFonts w:ascii="Times New Roman" w:hAnsi="Times New Roman" w:cs="Times New Roman"/>
          <w:sz w:val="28"/>
          <w:szCs w:val="28"/>
        </w:rPr>
        <w:t>иометрические данные</w:t>
      </w:r>
      <w:r w:rsidR="00CB1906">
        <w:rPr>
          <w:rFonts w:ascii="Times New Roman" w:hAnsi="Times New Roman" w:cs="Times New Roman"/>
          <w:sz w:val="28"/>
          <w:szCs w:val="28"/>
        </w:rPr>
        <w:t xml:space="preserve"> за пределами страны сдали </w:t>
      </w:r>
      <w:r w:rsidRPr="00690029">
        <w:rPr>
          <w:rFonts w:ascii="Times New Roman" w:hAnsi="Times New Roman" w:cs="Times New Roman"/>
          <w:sz w:val="28"/>
          <w:szCs w:val="28"/>
        </w:rPr>
        <w:t>16 000 граждан</w:t>
      </w:r>
      <w:r w:rsidR="00CB1906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690029">
        <w:rPr>
          <w:rFonts w:ascii="Times New Roman" w:hAnsi="Times New Roman" w:cs="Times New Roman"/>
          <w:sz w:val="28"/>
          <w:szCs w:val="28"/>
        </w:rPr>
        <w:t xml:space="preserve">, из </w:t>
      </w:r>
      <w:r w:rsidR="004E6F29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690029">
        <w:rPr>
          <w:rFonts w:ascii="Times New Roman" w:hAnsi="Times New Roman" w:cs="Times New Roman"/>
          <w:sz w:val="28"/>
          <w:szCs w:val="28"/>
        </w:rPr>
        <w:t xml:space="preserve">которых в списки </w:t>
      </w:r>
      <w:r w:rsidR="00CB1906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690029">
        <w:rPr>
          <w:rFonts w:ascii="Times New Roman" w:hAnsi="Times New Roman" w:cs="Times New Roman"/>
          <w:sz w:val="28"/>
          <w:szCs w:val="28"/>
        </w:rPr>
        <w:t>включены 15</w:t>
      </w:r>
      <w:r w:rsidR="009B22AB">
        <w:rPr>
          <w:rFonts w:ascii="Times New Roman" w:hAnsi="Times New Roman" w:cs="Times New Roman"/>
          <w:sz w:val="28"/>
          <w:szCs w:val="28"/>
        </w:rPr>
        <w:t> </w:t>
      </w:r>
      <w:r w:rsidRPr="00690029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, из них проголосовало</w:t>
      </w:r>
      <w:r w:rsidR="009B22AB">
        <w:rPr>
          <w:rFonts w:ascii="Times New Roman" w:hAnsi="Times New Roman" w:cs="Times New Roman"/>
          <w:sz w:val="28"/>
          <w:szCs w:val="28"/>
        </w:rPr>
        <w:t xml:space="preserve"> </w:t>
      </w:r>
      <w:r w:rsid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2370D7" w:rsidRPr="00690029">
        <w:rPr>
          <w:rFonts w:ascii="Times New Roman" w:eastAsia="Times New Roman" w:hAnsi="Times New Roman" w:cs="Times New Roman"/>
          <w:sz w:val="28"/>
          <w:szCs w:val="28"/>
        </w:rPr>
        <w:t xml:space="preserve">2 570 </w:t>
      </w:r>
      <w:r w:rsidR="009B22AB">
        <w:rPr>
          <w:rFonts w:ascii="Times New Roman" w:eastAsia="Times New Roman" w:hAnsi="Times New Roman" w:cs="Times New Roman"/>
          <w:sz w:val="28"/>
          <w:szCs w:val="28"/>
        </w:rPr>
        <w:t xml:space="preserve">человек, что составляет </w:t>
      </w:r>
      <w:r w:rsidR="002370D7" w:rsidRPr="00690029">
        <w:rPr>
          <w:rFonts w:ascii="Times New Roman" w:eastAsia="Times New Roman" w:hAnsi="Times New Roman" w:cs="Times New Roman"/>
          <w:sz w:val="28"/>
          <w:szCs w:val="28"/>
        </w:rPr>
        <w:t>17 % от общего количества включенных в списки избирателей</w:t>
      </w:r>
      <w:r w:rsidR="00CB1906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страны</w:t>
      </w:r>
      <w:r w:rsidR="002370D7" w:rsidRPr="00690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70D7" w:rsidRPr="0069002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14:paraId="6C412644" w14:textId="6E55F3A5" w:rsidR="00252574" w:rsidRDefault="00252574" w:rsidP="002525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Более качественно отслеживать показатели о </w:t>
      </w:r>
      <w:r w:rsidR="00315A40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7712A5">
        <w:rPr>
          <w:rFonts w:ascii="Times New Roman" w:hAnsi="Times New Roman" w:cs="Times New Roman"/>
          <w:sz w:val="28"/>
          <w:szCs w:val="28"/>
        </w:rPr>
        <w:t>миграции станет возможным по итогам внедрения информационн</w:t>
      </w:r>
      <w:r w:rsidR="00315A40">
        <w:rPr>
          <w:rFonts w:ascii="Times New Roman" w:hAnsi="Times New Roman" w:cs="Times New Roman"/>
          <w:sz w:val="28"/>
          <w:szCs w:val="28"/>
        </w:rPr>
        <w:t>ой</w:t>
      </w:r>
      <w:r w:rsidRPr="007712A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15A40">
        <w:rPr>
          <w:rFonts w:ascii="Times New Roman" w:hAnsi="Times New Roman" w:cs="Times New Roman"/>
          <w:sz w:val="28"/>
          <w:szCs w:val="28"/>
        </w:rPr>
        <w:t>ы</w:t>
      </w:r>
      <w:r w:rsidRPr="007712A5">
        <w:rPr>
          <w:rFonts w:ascii="Times New Roman" w:hAnsi="Times New Roman" w:cs="Times New Roman"/>
          <w:sz w:val="28"/>
          <w:szCs w:val="28"/>
        </w:rPr>
        <w:t xml:space="preserve"> «Адресно-справочное бюро»</w:t>
      </w:r>
      <w:r w:rsidR="00315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5A40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«Гражданства»</w:t>
      </w:r>
      <w:r w:rsidR="00315A40">
        <w:rPr>
          <w:rFonts w:ascii="Times New Roman" w:hAnsi="Times New Roman" w:cs="Times New Roman"/>
          <w:sz w:val="28"/>
          <w:szCs w:val="28"/>
        </w:rPr>
        <w:t xml:space="preserve"> </w:t>
      </w:r>
      <w:r w:rsidR="008D7813">
        <w:rPr>
          <w:rFonts w:ascii="Times New Roman" w:hAnsi="Times New Roman" w:cs="Times New Roman"/>
          <w:sz w:val="28"/>
          <w:szCs w:val="28"/>
        </w:rPr>
        <w:t xml:space="preserve">- </w:t>
      </w:r>
      <w:r w:rsidR="00315A4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учета внешней миграции</w:t>
      </w:r>
      <w:r w:rsidRPr="007712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B6010" w14:textId="1A65F8D7" w:rsidR="002370D7" w:rsidRPr="003C685E" w:rsidRDefault="002370D7" w:rsidP="002525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9F9F9"/>
        </w:rPr>
      </w:pPr>
      <w:r w:rsidRPr="00252574">
        <w:rPr>
          <w:rFonts w:ascii="Times New Roman" w:eastAsia="Times New Roman" w:hAnsi="Times New Roman" w:cs="Times New Roman"/>
          <w:sz w:val="16"/>
          <w:szCs w:val="16"/>
          <w:shd w:val="clear" w:color="auto" w:fill="F9F9F9"/>
        </w:rPr>
        <w:t xml:space="preserve"> </w:t>
      </w:r>
    </w:p>
    <w:p w14:paraId="40A17B3B" w14:textId="2D25FC93" w:rsidR="00E435B8" w:rsidRPr="00C5314D" w:rsidRDefault="00FC1881" w:rsidP="00896B40">
      <w:pPr>
        <w:pStyle w:val="7"/>
        <w:numPr>
          <w:ilvl w:val="0"/>
          <w:numId w:val="31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5314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Заключение и аналитические выводы</w:t>
      </w:r>
    </w:p>
    <w:p w14:paraId="0E01564F" w14:textId="77777777" w:rsidR="00E435B8" w:rsidRPr="00D43733" w:rsidRDefault="00E435B8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881F9F8" w14:textId="1B03E45B" w:rsidR="002370D7" w:rsidRDefault="002370D7" w:rsidP="002370D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29">
        <w:rPr>
          <w:rFonts w:ascii="Times New Roman" w:eastAsia="Times New Roman" w:hAnsi="Times New Roman" w:cs="Times New Roman"/>
          <w:sz w:val="28"/>
          <w:szCs w:val="28"/>
        </w:rPr>
        <w:t>Впервые в истории страны парламентские выборы</w:t>
      </w:r>
      <w:r w:rsidR="008D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 xml:space="preserve">прошли с применением </w:t>
      </w:r>
      <w:r w:rsidR="00B739DA">
        <w:rPr>
          <w:rFonts w:ascii="Times New Roman" w:eastAsia="Times New Roman" w:hAnsi="Times New Roman" w:cs="Times New Roman"/>
          <w:sz w:val="28"/>
          <w:szCs w:val="28"/>
        </w:rPr>
        <w:t xml:space="preserve">современных информационных </w:t>
      </w:r>
      <w:r w:rsidRPr="0069002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B739DA">
        <w:rPr>
          <w:rFonts w:ascii="Times New Roman" w:eastAsia="Times New Roman" w:hAnsi="Times New Roman" w:cs="Times New Roman"/>
          <w:sz w:val="28"/>
          <w:szCs w:val="28"/>
        </w:rPr>
        <w:t>, что позволило решить две основные проблемы при проведении выборов: исключен</w:t>
      </w:r>
      <w:r w:rsidR="008D78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39DA">
        <w:rPr>
          <w:rFonts w:ascii="Times New Roman" w:eastAsia="Times New Roman" w:hAnsi="Times New Roman" w:cs="Times New Roman"/>
          <w:sz w:val="28"/>
          <w:szCs w:val="28"/>
        </w:rPr>
        <w:t xml:space="preserve"> механизм «карусели» (голосование одного избирателя в нескольких избирательных </w:t>
      </w:r>
      <w:r w:rsidR="00B739D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участках) и массовый сброс бюллетеней, служившие причиной дестабилизации в обществе и недовери</w:t>
      </w:r>
      <w:r w:rsidR="008D78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39DA">
        <w:rPr>
          <w:rFonts w:ascii="Times New Roman" w:eastAsia="Times New Roman" w:hAnsi="Times New Roman" w:cs="Times New Roman"/>
          <w:sz w:val="28"/>
          <w:szCs w:val="28"/>
        </w:rPr>
        <w:t xml:space="preserve"> населения к результатам выборов.   </w:t>
      </w:r>
    </w:p>
    <w:p w14:paraId="6324C052" w14:textId="0D7C9F95" w:rsidR="0045652D" w:rsidRPr="00690029" w:rsidRDefault="0045652D" w:rsidP="00456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В целом, по мнению международных наблюдателей, организаций, экспертов, местных </w:t>
      </w:r>
      <w:r w:rsidR="009C77CB">
        <w:rPr>
          <w:rFonts w:ascii="Times New Roman" w:hAnsi="Times New Roman"/>
          <w:sz w:val="28"/>
          <w:szCs w:val="28"/>
        </w:rPr>
        <w:t xml:space="preserve">политических </w:t>
      </w:r>
      <w:r w:rsidRPr="00690029">
        <w:rPr>
          <w:rFonts w:ascii="Times New Roman" w:hAnsi="Times New Roman"/>
          <w:sz w:val="28"/>
          <w:szCs w:val="28"/>
        </w:rPr>
        <w:t>партий и неправительственных организаций</w:t>
      </w:r>
      <w:r w:rsidR="008D7813">
        <w:rPr>
          <w:rFonts w:ascii="Times New Roman" w:hAnsi="Times New Roman"/>
          <w:sz w:val="28"/>
          <w:szCs w:val="28"/>
        </w:rPr>
        <w:t>,</w:t>
      </w:r>
      <w:r w:rsidRPr="00690029">
        <w:rPr>
          <w:rFonts w:ascii="Times New Roman" w:hAnsi="Times New Roman"/>
          <w:sz w:val="28"/>
          <w:szCs w:val="28"/>
        </w:rPr>
        <w:t xml:space="preserve"> выборы депутатов </w:t>
      </w:r>
      <w:proofErr w:type="spellStart"/>
      <w:r w:rsidRPr="00690029">
        <w:rPr>
          <w:rFonts w:ascii="Times New Roman" w:hAnsi="Times New Roman"/>
          <w:sz w:val="28"/>
          <w:szCs w:val="28"/>
        </w:rPr>
        <w:t>Жогорку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029">
        <w:rPr>
          <w:rFonts w:ascii="Times New Roman" w:hAnsi="Times New Roman"/>
          <w:sz w:val="28"/>
          <w:szCs w:val="28"/>
        </w:rPr>
        <w:t>Кенеша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Кыргызской Республики с использованием новейших технологий прошли открытыми и свободными.</w:t>
      </w:r>
    </w:p>
    <w:p w14:paraId="13F2ECEC" w14:textId="0102DB18" w:rsidR="0045652D" w:rsidRPr="00690029" w:rsidRDefault="0045652D" w:rsidP="004565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029">
        <w:rPr>
          <w:rFonts w:ascii="Times New Roman" w:hAnsi="Times New Roman"/>
          <w:sz w:val="28"/>
          <w:szCs w:val="28"/>
        </w:rPr>
        <w:t xml:space="preserve">Успехи, достигнутые на выборах депутатов </w:t>
      </w:r>
      <w:proofErr w:type="spellStart"/>
      <w:r w:rsidRPr="00690029">
        <w:rPr>
          <w:rFonts w:ascii="Times New Roman" w:hAnsi="Times New Roman"/>
          <w:sz w:val="28"/>
          <w:szCs w:val="28"/>
        </w:rPr>
        <w:t>Жогорку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029">
        <w:rPr>
          <w:rFonts w:ascii="Times New Roman" w:hAnsi="Times New Roman"/>
          <w:sz w:val="28"/>
          <w:szCs w:val="28"/>
        </w:rPr>
        <w:t>Кенеша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Кыргызской Республики, решено применить при проведении ближайших выборов депутатов местных </w:t>
      </w:r>
      <w:proofErr w:type="spellStart"/>
      <w:r w:rsidRPr="00690029">
        <w:rPr>
          <w:rFonts w:ascii="Times New Roman" w:hAnsi="Times New Roman"/>
          <w:sz w:val="28"/>
          <w:szCs w:val="28"/>
        </w:rPr>
        <w:t>кенешей</w:t>
      </w:r>
      <w:proofErr w:type="spellEnd"/>
      <w:r w:rsidRPr="00690029">
        <w:rPr>
          <w:rFonts w:ascii="Times New Roman" w:hAnsi="Times New Roman"/>
          <w:sz w:val="28"/>
          <w:szCs w:val="28"/>
        </w:rPr>
        <w:t xml:space="preserve"> Кыргызской Республики.</w:t>
      </w:r>
    </w:p>
    <w:p w14:paraId="267BC3CC" w14:textId="27FDD5B2" w:rsidR="002D4488" w:rsidRDefault="00455730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ab/>
      </w:r>
      <w:r w:rsidR="002D4488">
        <w:rPr>
          <w:rFonts w:ascii="Times New Roman" w:hAnsi="Times New Roman" w:cs="Times New Roman"/>
          <w:sz w:val="28"/>
          <w:szCs w:val="28"/>
        </w:rPr>
        <w:t>По итогам проведенной работы и с учетом полученного опыта в период подготовки и проведения выборов, определены основные направления совершенствования компонентов ЕГРН, как основы формирования списков избирателей</w:t>
      </w:r>
      <w:r w:rsidR="00C76F40">
        <w:rPr>
          <w:rFonts w:ascii="Times New Roman" w:hAnsi="Times New Roman" w:cs="Times New Roman"/>
          <w:sz w:val="28"/>
          <w:szCs w:val="28"/>
        </w:rPr>
        <w:t>:</w:t>
      </w:r>
    </w:p>
    <w:p w14:paraId="2B5792BE" w14:textId="77777777" w:rsidR="00FF39C0" w:rsidRPr="003B53CB" w:rsidRDefault="00FF39C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2CB0E60E" w14:textId="09B72209" w:rsidR="009774FF" w:rsidRPr="009774FF" w:rsidRDefault="009774FF" w:rsidP="009729B3">
      <w:pPr>
        <w:pStyle w:val="a8"/>
        <w:numPr>
          <w:ilvl w:val="0"/>
          <w:numId w:val="32"/>
        </w:numPr>
        <w:tabs>
          <w:tab w:val="left" w:pos="284"/>
          <w:tab w:val="left" w:pos="709"/>
        </w:tabs>
        <w:ind w:hanging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FF">
        <w:rPr>
          <w:rFonts w:ascii="Times New Roman" w:hAnsi="Times New Roman" w:cs="Times New Roman"/>
          <w:b/>
          <w:sz w:val="28"/>
          <w:szCs w:val="28"/>
        </w:rPr>
        <w:t>Улучшен</w:t>
      </w:r>
      <w:r w:rsidR="00C76F40">
        <w:rPr>
          <w:rFonts w:ascii="Times New Roman" w:hAnsi="Times New Roman" w:cs="Times New Roman"/>
          <w:b/>
          <w:sz w:val="28"/>
          <w:szCs w:val="28"/>
        </w:rPr>
        <w:t>ие качества списков избирателей</w:t>
      </w:r>
    </w:p>
    <w:p w14:paraId="2C83E0C8" w14:textId="77777777" w:rsidR="009774FF" w:rsidRDefault="00EA3420" w:rsidP="003B53CB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4488">
        <w:rPr>
          <w:rFonts w:ascii="Times New Roman" w:hAnsi="Times New Roman" w:cs="Times New Roman"/>
          <w:sz w:val="28"/>
          <w:szCs w:val="28"/>
        </w:rPr>
        <w:t>ГРС при содействии органов местного самоуправления и ЦИК н</w:t>
      </w:r>
      <w:r w:rsidR="00455730" w:rsidRPr="002D4488">
        <w:rPr>
          <w:rFonts w:ascii="Times New Roman" w:hAnsi="Times New Roman" w:cs="Times New Roman"/>
          <w:sz w:val="28"/>
          <w:szCs w:val="28"/>
        </w:rPr>
        <w:t>еобходимо продолжить и усилить работы в части уточнения списков избирателей</w:t>
      </w:r>
      <w:r w:rsidR="009774FF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51A17129" w14:textId="77777777" w:rsidR="00C76F40" w:rsidRDefault="009774FF" w:rsidP="00C76F4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оцифровка актовых записей о смерти, зарегистрированных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72F16F" w14:textId="397F0D15" w:rsidR="009774FF" w:rsidRDefault="009774FF" w:rsidP="00C76F4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ПИН по принципу «1 гражданин – 1 ПИН – 1 паспорт»;</w:t>
      </w:r>
    </w:p>
    <w:p w14:paraId="3F21D4B0" w14:textId="3CA9A10F" w:rsidR="009774FF" w:rsidRDefault="009774FF" w:rsidP="00C76F4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границ избирательных участков с применением сведений Адресного регистра;</w:t>
      </w:r>
    </w:p>
    <w:p w14:paraId="619E1D38" w14:textId="0CF7415D" w:rsidR="009774FF" w:rsidRDefault="009774FF" w:rsidP="00C76F4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3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ктивиз</w:t>
      </w:r>
      <w:r w:rsidR="00C76F40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76F40">
        <w:rPr>
          <w:rFonts w:ascii="Times New Roman" w:hAnsi="Times New Roman" w:cs="Times New Roman"/>
          <w:sz w:val="28"/>
          <w:szCs w:val="28"/>
        </w:rPr>
        <w:t>с не</w:t>
      </w:r>
      <w:r>
        <w:rPr>
          <w:rFonts w:ascii="Times New Roman" w:hAnsi="Times New Roman" w:cs="Times New Roman"/>
          <w:sz w:val="28"/>
          <w:szCs w:val="28"/>
        </w:rPr>
        <w:t>документирова</w:t>
      </w:r>
      <w:r w:rsidR="00C76F40"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76F4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488">
        <w:rPr>
          <w:rFonts w:ascii="Times New Roman" w:hAnsi="Times New Roman" w:cs="Times New Roman"/>
          <w:sz w:val="28"/>
          <w:szCs w:val="28"/>
        </w:rPr>
        <w:t>и обмен</w:t>
      </w:r>
      <w:r w:rsidR="00C76F40">
        <w:rPr>
          <w:rFonts w:ascii="Times New Roman" w:hAnsi="Times New Roman" w:cs="Times New Roman"/>
          <w:sz w:val="28"/>
          <w:szCs w:val="28"/>
        </w:rPr>
        <w:t>у</w:t>
      </w:r>
      <w:r w:rsidRPr="002D4488">
        <w:rPr>
          <w:rFonts w:ascii="Times New Roman" w:hAnsi="Times New Roman" w:cs="Times New Roman"/>
          <w:sz w:val="28"/>
          <w:szCs w:val="28"/>
        </w:rPr>
        <w:t xml:space="preserve"> паспортов образца 1974 года и 1994 года на паспорта образца 2004 года (ID-</w:t>
      </w:r>
      <w:r w:rsidR="00FF39C0">
        <w:rPr>
          <w:rFonts w:ascii="Times New Roman" w:hAnsi="Times New Roman" w:cs="Times New Roman"/>
          <w:sz w:val="28"/>
          <w:szCs w:val="28"/>
        </w:rPr>
        <w:t>карта).</w:t>
      </w:r>
    </w:p>
    <w:p w14:paraId="0676B0F5" w14:textId="77777777" w:rsidR="00FF39C0" w:rsidRPr="003B53CB" w:rsidRDefault="00FF39C0" w:rsidP="00C5314D">
      <w:pPr>
        <w:pStyle w:val="a8"/>
        <w:ind w:left="0" w:firstLine="426"/>
        <w:jc w:val="both"/>
        <w:rPr>
          <w:rFonts w:ascii="Times New Roman" w:hAnsi="Times New Roman" w:cs="Times New Roman"/>
          <w:sz w:val="10"/>
          <w:szCs w:val="10"/>
        </w:rPr>
      </w:pPr>
    </w:p>
    <w:p w14:paraId="61D64579" w14:textId="04935565" w:rsidR="00B34508" w:rsidRPr="009774FF" w:rsidRDefault="00B34508" w:rsidP="009729B3">
      <w:pPr>
        <w:pStyle w:val="a8"/>
        <w:numPr>
          <w:ilvl w:val="0"/>
          <w:numId w:val="32"/>
        </w:numPr>
        <w:tabs>
          <w:tab w:val="left" w:pos="284"/>
          <w:tab w:val="left" w:pos="709"/>
        </w:tabs>
        <w:ind w:hanging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Биометрическая регистрация</w:t>
      </w:r>
    </w:p>
    <w:p w14:paraId="01B6AB0A" w14:textId="748639ED" w:rsidR="00F957B6" w:rsidRDefault="00F957B6" w:rsidP="003B53CB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вышеприведенных статистических данных, не все население страны в возрасте 18 лет и старше прошли биометрическую регистрацию, что не позволяет таким гражданам принять участие в выборах.</w:t>
      </w:r>
    </w:p>
    <w:p w14:paraId="36C1FB6A" w14:textId="77777777" w:rsidR="003B53CB" w:rsidRDefault="00B34508" w:rsidP="003B53CB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вовлеченности граждан в выборные</w:t>
      </w:r>
      <w:r w:rsidR="006B5BD6">
        <w:rPr>
          <w:rFonts w:ascii="Times New Roman" w:hAnsi="Times New Roman" w:cs="Times New Roman"/>
          <w:sz w:val="28"/>
          <w:szCs w:val="28"/>
        </w:rPr>
        <w:t xml:space="preserve"> процессы требуется </w:t>
      </w:r>
      <w:r w:rsidR="00393D78">
        <w:rPr>
          <w:rFonts w:ascii="Times New Roman" w:hAnsi="Times New Roman" w:cs="Times New Roman"/>
          <w:sz w:val="28"/>
          <w:szCs w:val="28"/>
        </w:rPr>
        <w:t>активизировать</w:t>
      </w:r>
      <w:r w:rsidR="006B5BD6" w:rsidRPr="002D4488">
        <w:rPr>
          <w:rFonts w:ascii="Times New Roman" w:hAnsi="Times New Roman" w:cs="Times New Roman"/>
          <w:sz w:val="28"/>
          <w:szCs w:val="28"/>
        </w:rPr>
        <w:t xml:space="preserve"> информационную кампанию о</w:t>
      </w:r>
      <w:r w:rsidR="006B5BD6">
        <w:rPr>
          <w:rFonts w:ascii="Times New Roman" w:hAnsi="Times New Roman" w:cs="Times New Roman"/>
          <w:sz w:val="28"/>
          <w:szCs w:val="28"/>
        </w:rPr>
        <w:t xml:space="preserve">   н</w:t>
      </w:r>
      <w:r w:rsidR="006B5BD6" w:rsidRPr="002D4488">
        <w:rPr>
          <w:rFonts w:ascii="Times New Roman" w:hAnsi="Times New Roman" w:cs="Times New Roman"/>
          <w:sz w:val="28"/>
          <w:szCs w:val="28"/>
        </w:rPr>
        <w:t>еобходимости прохождения гражданами Кыргызской Респуб</w:t>
      </w:r>
      <w:r w:rsidR="006B5BD6">
        <w:rPr>
          <w:rFonts w:ascii="Times New Roman" w:hAnsi="Times New Roman" w:cs="Times New Roman"/>
          <w:sz w:val="28"/>
          <w:szCs w:val="28"/>
        </w:rPr>
        <w:t>лики биометрической регистрации – как одного из необходимых условий для участия в выборах.</w:t>
      </w:r>
      <w:r w:rsidR="00926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C28D" w14:textId="0CC4ABC2" w:rsidR="00B34508" w:rsidRDefault="00393D78" w:rsidP="003B53CB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B53CB">
        <w:rPr>
          <w:rFonts w:ascii="Times New Roman" w:hAnsi="Times New Roman" w:cs="Times New Roman"/>
          <w:sz w:val="28"/>
          <w:szCs w:val="28"/>
        </w:rPr>
        <w:t xml:space="preserve">в самое ближайшее время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26EFF">
        <w:rPr>
          <w:rFonts w:ascii="Times New Roman" w:hAnsi="Times New Roman" w:cs="Times New Roman"/>
          <w:sz w:val="28"/>
          <w:szCs w:val="28"/>
        </w:rPr>
        <w:t>возобновить работу</w:t>
      </w:r>
      <w:r>
        <w:rPr>
          <w:rFonts w:ascii="Times New Roman" w:hAnsi="Times New Roman" w:cs="Times New Roman"/>
          <w:sz w:val="28"/>
          <w:szCs w:val="28"/>
        </w:rPr>
        <w:t xml:space="preserve"> пунктов сбора биометрических данных. </w:t>
      </w:r>
      <w:r w:rsidR="00926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9E107" w14:textId="77777777" w:rsidR="00253E06" w:rsidRPr="003B53CB" w:rsidRDefault="00253E06" w:rsidP="00C5314D">
      <w:pPr>
        <w:pStyle w:val="a8"/>
        <w:ind w:left="0" w:firstLine="426"/>
        <w:jc w:val="both"/>
        <w:rPr>
          <w:rFonts w:ascii="Times New Roman" w:hAnsi="Times New Roman" w:cs="Times New Roman"/>
          <w:sz w:val="10"/>
          <w:szCs w:val="10"/>
        </w:rPr>
      </w:pPr>
    </w:p>
    <w:p w14:paraId="07F18E60" w14:textId="5E5CC5C0" w:rsidR="006C13FB" w:rsidRPr="009774FF" w:rsidRDefault="006B5BD6" w:rsidP="009729B3">
      <w:pPr>
        <w:pStyle w:val="a8"/>
        <w:numPr>
          <w:ilvl w:val="0"/>
          <w:numId w:val="32"/>
        </w:numPr>
        <w:tabs>
          <w:tab w:val="left" w:pos="284"/>
          <w:tab w:val="left" w:pos="709"/>
        </w:tabs>
        <w:ind w:hanging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34508">
        <w:rPr>
          <w:rFonts w:ascii="Times New Roman" w:hAnsi="Times New Roman" w:cs="Times New Roman"/>
          <w:b/>
          <w:sz w:val="28"/>
          <w:szCs w:val="28"/>
        </w:rPr>
        <w:t>нформационны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34508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3BC724D4" w14:textId="77777777" w:rsidR="00952F3C" w:rsidRDefault="00FC1881" w:rsidP="003B53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378">
        <w:rPr>
          <w:rFonts w:ascii="Times New Roman" w:hAnsi="Times New Roman" w:cs="Times New Roman"/>
          <w:sz w:val="28"/>
          <w:szCs w:val="28"/>
        </w:rPr>
        <w:t xml:space="preserve">Эффективность деятельности </w:t>
      </w:r>
      <w:r w:rsidR="00F9211F" w:rsidRPr="00A55378">
        <w:rPr>
          <w:rFonts w:ascii="Times New Roman" w:hAnsi="Times New Roman" w:cs="Times New Roman"/>
          <w:sz w:val="28"/>
          <w:szCs w:val="28"/>
        </w:rPr>
        <w:t>ГРС</w:t>
      </w:r>
      <w:r w:rsidRPr="00A55378">
        <w:rPr>
          <w:rFonts w:ascii="Times New Roman" w:hAnsi="Times New Roman" w:cs="Times New Roman"/>
          <w:sz w:val="28"/>
          <w:szCs w:val="28"/>
        </w:rPr>
        <w:t xml:space="preserve"> </w:t>
      </w:r>
      <w:r w:rsidR="003710D5">
        <w:rPr>
          <w:rFonts w:ascii="Times New Roman" w:hAnsi="Times New Roman" w:cs="Times New Roman"/>
          <w:sz w:val="28"/>
          <w:szCs w:val="28"/>
        </w:rPr>
        <w:t xml:space="preserve">в выборных процессах </w:t>
      </w:r>
      <w:r w:rsidRPr="00A55378">
        <w:rPr>
          <w:rFonts w:ascii="Times New Roman" w:hAnsi="Times New Roman" w:cs="Times New Roman"/>
          <w:sz w:val="28"/>
          <w:szCs w:val="28"/>
        </w:rPr>
        <w:t>во многом зависит от качества ее регистров</w:t>
      </w:r>
      <w:r w:rsidR="003710D5">
        <w:rPr>
          <w:rFonts w:ascii="Times New Roman" w:hAnsi="Times New Roman" w:cs="Times New Roman"/>
          <w:sz w:val="28"/>
          <w:szCs w:val="28"/>
        </w:rPr>
        <w:t xml:space="preserve"> и компонентов</w:t>
      </w:r>
      <w:r w:rsidR="00FE31C1">
        <w:rPr>
          <w:rFonts w:ascii="Times New Roman" w:hAnsi="Times New Roman" w:cs="Times New Roman"/>
          <w:sz w:val="28"/>
          <w:szCs w:val="28"/>
        </w:rPr>
        <w:t xml:space="preserve"> ЕГРН</w:t>
      </w:r>
      <w:r w:rsidRPr="00A55378">
        <w:rPr>
          <w:rFonts w:ascii="Times New Roman" w:hAnsi="Times New Roman" w:cs="Times New Roman"/>
          <w:sz w:val="28"/>
          <w:szCs w:val="28"/>
        </w:rPr>
        <w:t xml:space="preserve">. В связи с тем, что </w:t>
      </w:r>
      <w:r w:rsidR="00F9211F" w:rsidRPr="00A55378">
        <w:rPr>
          <w:rFonts w:ascii="Times New Roman" w:hAnsi="Times New Roman" w:cs="Times New Roman"/>
          <w:sz w:val="28"/>
          <w:szCs w:val="28"/>
        </w:rPr>
        <w:t>ГРС</w:t>
      </w:r>
      <w:r w:rsidRPr="00A55378">
        <w:rPr>
          <w:rFonts w:ascii="Times New Roman" w:hAnsi="Times New Roman" w:cs="Times New Roman"/>
          <w:sz w:val="28"/>
          <w:szCs w:val="28"/>
        </w:rPr>
        <w:t xml:space="preserve"> обладает регистрами и базами данных разных поколений и на разных </w:t>
      </w:r>
      <w:r w:rsidR="003710D5">
        <w:rPr>
          <w:rFonts w:ascii="Times New Roman" w:hAnsi="Times New Roman" w:cs="Times New Roman"/>
          <w:sz w:val="28"/>
          <w:szCs w:val="28"/>
        </w:rPr>
        <w:lastRenderedPageBreak/>
        <w:t xml:space="preserve">операционных </w:t>
      </w:r>
      <w:r w:rsidRPr="00A55378">
        <w:rPr>
          <w:rFonts w:ascii="Times New Roman" w:hAnsi="Times New Roman" w:cs="Times New Roman"/>
          <w:sz w:val="28"/>
          <w:szCs w:val="28"/>
        </w:rPr>
        <w:t xml:space="preserve">платформах, затруднена </w:t>
      </w:r>
      <w:r w:rsidRPr="003C5B78">
        <w:rPr>
          <w:rFonts w:ascii="Times New Roman" w:hAnsi="Times New Roman" w:cs="Times New Roman"/>
          <w:sz w:val="28"/>
          <w:szCs w:val="28"/>
        </w:rPr>
        <w:t xml:space="preserve">совместимость и синхронизация </w:t>
      </w:r>
      <w:r w:rsidR="003710D5">
        <w:rPr>
          <w:rFonts w:ascii="Times New Roman" w:hAnsi="Times New Roman" w:cs="Times New Roman"/>
          <w:sz w:val="28"/>
          <w:szCs w:val="28"/>
        </w:rPr>
        <w:t>электронных данных</w:t>
      </w:r>
      <w:r w:rsidRPr="003C5B78">
        <w:rPr>
          <w:rFonts w:ascii="Times New Roman" w:hAnsi="Times New Roman" w:cs="Times New Roman"/>
          <w:sz w:val="28"/>
          <w:szCs w:val="28"/>
        </w:rPr>
        <w:t>.</w:t>
      </w:r>
      <w:r w:rsidR="00082D29" w:rsidRPr="003C5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2E06E" w14:textId="682B6B3B" w:rsidR="00E435B8" w:rsidRDefault="00FC1881" w:rsidP="003B53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02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710D5">
        <w:rPr>
          <w:rFonts w:ascii="Times New Roman" w:hAnsi="Times New Roman" w:cs="Times New Roman"/>
          <w:sz w:val="28"/>
          <w:szCs w:val="28"/>
        </w:rPr>
        <w:t>по-прежнему основной объем сведений персонального характера</w:t>
      </w:r>
      <w:r w:rsidRPr="00690029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5F5880">
        <w:rPr>
          <w:rFonts w:ascii="Times New Roman" w:hAnsi="Times New Roman" w:cs="Times New Roman"/>
          <w:sz w:val="28"/>
          <w:szCs w:val="28"/>
        </w:rPr>
        <w:t>вид</w:t>
      </w:r>
      <w:r w:rsidRPr="00690029">
        <w:rPr>
          <w:rFonts w:ascii="Times New Roman" w:hAnsi="Times New Roman" w:cs="Times New Roman"/>
          <w:sz w:val="28"/>
          <w:szCs w:val="28"/>
        </w:rPr>
        <w:t>е бумажных картотек</w:t>
      </w:r>
      <w:r w:rsidR="005F5880">
        <w:rPr>
          <w:rFonts w:ascii="Times New Roman" w:hAnsi="Times New Roman" w:cs="Times New Roman"/>
          <w:sz w:val="28"/>
          <w:szCs w:val="28"/>
        </w:rPr>
        <w:t xml:space="preserve"> </w:t>
      </w:r>
      <w:r w:rsidR="00952F3C">
        <w:rPr>
          <w:rFonts w:ascii="Times New Roman" w:hAnsi="Times New Roman" w:cs="Times New Roman"/>
          <w:sz w:val="28"/>
          <w:szCs w:val="28"/>
        </w:rPr>
        <w:t xml:space="preserve">и </w:t>
      </w:r>
      <w:r w:rsidR="005F5880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Pr="00690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1D02B" w14:textId="7687B835" w:rsidR="006F502D" w:rsidRDefault="003710D5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B13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52F3C">
        <w:rPr>
          <w:rFonts w:ascii="Times New Roman" w:hAnsi="Times New Roman" w:cs="Times New Roman"/>
          <w:sz w:val="28"/>
          <w:szCs w:val="28"/>
        </w:rPr>
        <w:t xml:space="preserve">оптимизация и </w:t>
      </w:r>
      <w:r w:rsidRPr="00EF2B13">
        <w:rPr>
          <w:rFonts w:ascii="Times New Roman" w:hAnsi="Times New Roman" w:cs="Times New Roman"/>
          <w:sz w:val="28"/>
          <w:szCs w:val="28"/>
        </w:rPr>
        <w:t xml:space="preserve">совершенствование применяемых информационных систем и их интеграция </w:t>
      </w:r>
      <w:r w:rsidR="00952F3C">
        <w:rPr>
          <w:rFonts w:ascii="Times New Roman" w:hAnsi="Times New Roman" w:cs="Times New Roman"/>
          <w:sz w:val="28"/>
          <w:szCs w:val="28"/>
        </w:rPr>
        <w:t>при</w:t>
      </w:r>
      <w:r w:rsidR="00FE31C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52F3C">
        <w:rPr>
          <w:rFonts w:ascii="Times New Roman" w:hAnsi="Times New Roman" w:cs="Times New Roman"/>
          <w:sz w:val="28"/>
          <w:szCs w:val="28"/>
        </w:rPr>
        <w:t>и</w:t>
      </w:r>
      <w:r w:rsidR="00FE31C1">
        <w:rPr>
          <w:rFonts w:ascii="Times New Roman" w:hAnsi="Times New Roman" w:cs="Times New Roman"/>
          <w:sz w:val="28"/>
          <w:szCs w:val="28"/>
        </w:rPr>
        <w:t xml:space="preserve"> списков избирателей, актуализации сведений, хранящихся в</w:t>
      </w:r>
      <w:r w:rsidR="006B5D4F">
        <w:rPr>
          <w:rFonts w:ascii="Times New Roman" w:hAnsi="Times New Roman" w:cs="Times New Roman"/>
          <w:sz w:val="28"/>
          <w:szCs w:val="28"/>
        </w:rPr>
        <w:t xml:space="preserve"> </w:t>
      </w:r>
      <w:r w:rsidR="00FE31C1">
        <w:rPr>
          <w:rFonts w:ascii="Times New Roman" w:hAnsi="Times New Roman" w:cs="Times New Roman"/>
          <w:sz w:val="28"/>
          <w:szCs w:val="28"/>
        </w:rPr>
        <w:t>компонентах ЕГРН</w:t>
      </w:r>
      <w:r w:rsidR="007E2CB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06001B43" w14:textId="4FB2C70F" w:rsidR="006F502D" w:rsidRDefault="006F502D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B8">
        <w:rPr>
          <w:rFonts w:ascii="Times New Roman" w:hAnsi="Times New Roman" w:cs="Times New Roman"/>
          <w:sz w:val="28"/>
          <w:szCs w:val="28"/>
        </w:rPr>
        <w:t>в целях оперативного получения сведений о гражданах, вышедших из гражданства</w:t>
      </w:r>
      <w:r w:rsidR="00952F3C">
        <w:rPr>
          <w:rFonts w:ascii="Times New Roman" w:hAnsi="Times New Roman" w:cs="Times New Roman"/>
          <w:sz w:val="28"/>
          <w:szCs w:val="28"/>
        </w:rPr>
        <w:t>,</w:t>
      </w:r>
      <w:r w:rsidR="007E2CB8">
        <w:rPr>
          <w:rFonts w:ascii="Times New Roman" w:hAnsi="Times New Roman" w:cs="Times New Roman"/>
          <w:sz w:val="28"/>
          <w:szCs w:val="28"/>
        </w:rPr>
        <w:t xml:space="preserve"> необходимо разработать и внедрить информационную систему по учету принятия и выхода из гражданства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297716" w14:textId="77777777" w:rsidR="006F502D" w:rsidRDefault="006F502D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927DA">
        <w:rPr>
          <w:rFonts w:ascii="Times New Roman" w:hAnsi="Times New Roman" w:cs="Times New Roman"/>
          <w:sz w:val="28"/>
          <w:szCs w:val="28"/>
        </w:rPr>
        <w:t>ля учета внутренней миграции необходимо разработать и внедрить информационную систему адресно-справочного бюро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A17180" w14:textId="77777777" w:rsidR="006F502D" w:rsidRDefault="006F502D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отсканировать и перевести в электронный формат</w:t>
      </w:r>
      <w:r w:rsidR="008927DA">
        <w:rPr>
          <w:rFonts w:ascii="Times New Roman" w:hAnsi="Times New Roman" w:cs="Times New Roman"/>
          <w:sz w:val="28"/>
          <w:szCs w:val="28"/>
        </w:rPr>
        <w:t xml:space="preserve"> картотеки адресных листков, хранящихся на бумажных носителях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AB4AD" w14:textId="77777777" w:rsidR="00452FE4" w:rsidRDefault="006F502D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провести дополнительную инвентаризацию наименований населенных пунктов, улиц и в целом Адресного регистра, в том числе путем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-информационной системы с нанесением данных на электронные карты</w:t>
      </w:r>
      <w:r w:rsidR="008927DA">
        <w:rPr>
          <w:rFonts w:ascii="Times New Roman" w:hAnsi="Times New Roman" w:cs="Times New Roman"/>
          <w:sz w:val="28"/>
          <w:szCs w:val="28"/>
        </w:rPr>
        <w:t xml:space="preserve">. </w:t>
      </w:r>
      <w:r w:rsidR="007E2CB8">
        <w:rPr>
          <w:rFonts w:ascii="Times New Roman" w:hAnsi="Times New Roman" w:cs="Times New Roman"/>
          <w:sz w:val="28"/>
          <w:szCs w:val="28"/>
        </w:rPr>
        <w:t xml:space="preserve"> </w:t>
      </w:r>
      <w:r w:rsidR="003710D5" w:rsidRPr="00EF2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F51B" w14:textId="77777777" w:rsidR="00452FE4" w:rsidRPr="00952F3C" w:rsidRDefault="00452FE4" w:rsidP="00847787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30AA3E9D" w14:textId="551A64EC" w:rsidR="00952F3C" w:rsidRPr="009774FF" w:rsidRDefault="00952F3C" w:rsidP="009729B3">
      <w:pPr>
        <w:pStyle w:val="a8"/>
        <w:numPr>
          <w:ilvl w:val="0"/>
          <w:numId w:val="32"/>
        </w:numPr>
        <w:tabs>
          <w:tab w:val="left" w:pos="284"/>
          <w:tab w:val="left" w:pos="709"/>
        </w:tabs>
        <w:ind w:hanging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Информационно-разъяснительная кампания</w:t>
      </w:r>
    </w:p>
    <w:p w14:paraId="1E39F64A" w14:textId="1C51B9BE" w:rsidR="00952F3C" w:rsidRDefault="00952F3C" w:rsidP="008477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граждан необходимо проводить информационную и разъяснительную кампании по всей республике о принципах проведения выборов, необходимости прохождения биометрической регистрации, своевременному документированию и актуализации персональных данных в случае их перемены. </w:t>
      </w:r>
    </w:p>
    <w:p w14:paraId="5EA86120" w14:textId="7FA7F5ED" w:rsidR="003710D5" w:rsidRPr="00896B40" w:rsidRDefault="003710D5" w:rsidP="0084778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1EDB06B" w14:textId="61E87E20" w:rsidR="00E435B8" w:rsidRPr="00E80446" w:rsidRDefault="000A7536" w:rsidP="00896B40">
      <w:pPr>
        <w:pStyle w:val="7"/>
        <w:numPr>
          <w:ilvl w:val="0"/>
          <w:numId w:val="31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804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Библиография, используемая при подготовке Отчета</w:t>
      </w:r>
    </w:p>
    <w:p w14:paraId="7CD550C2" w14:textId="77777777" w:rsidR="000A7536" w:rsidRPr="000A7536" w:rsidRDefault="000A7536" w:rsidP="00114302">
      <w:pPr>
        <w:pStyle w:val="a8"/>
        <w:spacing w:after="220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EA4E11F" w14:textId="0DA552C8" w:rsidR="000D207D" w:rsidRDefault="000D207D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7F0E" w:rsidRPr="000D207D">
        <w:rPr>
          <w:rFonts w:ascii="Times New Roman" w:hAnsi="Times New Roman" w:cs="Times New Roman"/>
          <w:sz w:val="28"/>
          <w:szCs w:val="28"/>
        </w:rPr>
        <w:t>онституционны</w:t>
      </w:r>
      <w:r w:rsidR="00663484">
        <w:rPr>
          <w:rFonts w:ascii="Times New Roman" w:hAnsi="Times New Roman" w:cs="Times New Roman"/>
          <w:sz w:val="28"/>
          <w:szCs w:val="28"/>
        </w:rPr>
        <w:t>й</w:t>
      </w:r>
      <w:r w:rsidR="00CC7F0E" w:rsidRPr="000D207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C7F0E" w:rsidRPr="006634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C7F0E" w:rsidRPr="000D207D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F77FB3" w:rsidRPr="000D207D">
        <w:rPr>
          <w:rFonts w:ascii="Times New Roman" w:hAnsi="Times New Roman" w:cs="Times New Roman"/>
          <w:sz w:val="28"/>
          <w:szCs w:val="28"/>
        </w:rPr>
        <w:t>«</w:t>
      </w:r>
      <w:r w:rsidR="00CC7F0E" w:rsidRPr="000D207D">
        <w:rPr>
          <w:rFonts w:ascii="Times New Roman" w:hAnsi="Times New Roman" w:cs="Times New Roman"/>
          <w:sz w:val="28"/>
          <w:szCs w:val="28"/>
        </w:rPr>
        <w:t xml:space="preserve">О выборах Президента Кыргызской Республики и депутатов </w:t>
      </w:r>
      <w:proofErr w:type="spellStart"/>
      <w:r w:rsidR="00CC7F0E" w:rsidRPr="000D207D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CC7F0E" w:rsidRPr="000D2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0E" w:rsidRPr="000D207D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CC7F0E" w:rsidRPr="000D207D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F77FB3" w:rsidRPr="000D207D">
        <w:rPr>
          <w:rFonts w:ascii="Times New Roman" w:hAnsi="Times New Roman" w:cs="Times New Roman"/>
          <w:sz w:val="28"/>
          <w:szCs w:val="28"/>
        </w:rPr>
        <w:t>»</w:t>
      </w:r>
    </w:p>
    <w:p w14:paraId="34E45B02" w14:textId="1A658B90" w:rsidR="00663484" w:rsidRDefault="008E4F23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63484" w:rsidRPr="006634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63484" w:rsidRPr="000D207D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F77FB3" w:rsidRPr="000D207D">
        <w:rPr>
          <w:rFonts w:ascii="Times New Roman" w:hAnsi="Times New Roman" w:cs="Times New Roman"/>
          <w:sz w:val="28"/>
          <w:szCs w:val="28"/>
        </w:rPr>
        <w:t>«</w:t>
      </w:r>
      <w:r w:rsidR="00663484" w:rsidRPr="000D207D">
        <w:rPr>
          <w:rFonts w:ascii="Times New Roman" w:hAnsi="Times New Roman" w:cs="Times New Roman"/>
          <w:sz w:val="28"/>
          <w:szCs w:val="28"/>
        </w:rPr>
        <w:t>О биометрической регистрации граждан Кыргызской Республики</w:t>
      </w:r>
      <w:r w:rsidR="00F77FB3" w:rsidRPr="000D207D">
        <w:rPr>
          <w:rFonts w:ascii="Times New Roman" w:hAnsi="Times New Roman" w:cs="Times New Roman"/>
          <w:sz w:val="28"/>
          <w:szCs w:val="28"/>
        </w:rPr>
        <w:t>»</w:t>
      </w:r>
    </w:p>
    <w:p w14:paraId="1817767B" w14:textId="77777777" w:rsidR="00663484" w:rsidRPr="000D207D" w:rsidRDefault="00663484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207D">
        <w:rPr>
          <w:rFonts w:ascii="Times New Roman" w:hAnsi="Times New Roman" w:cs="Times New Roman"/>
          <w:sz w:val="28"/>
          <w:szCs w:val="28"/>
        </w:rPr>
        <w:t xml:space="preserve">Закон Кыргызской Республики «О выборах депутатов местных </w:t>
      </w:r>
      <w:proofErr w:type="spellStart"/>
      <w:r w:rsidRPr="000D207D">
        <w:rPr>
          <w:rFonts w:ascii="Times New Roman" w:hAnsi="Times New Roman" w:cs="Times New Roman"/>
          <w:sz w:val="28"/>
          <w:szCs w:val="28"/>
        </w:rPr>
        <w:t>кенешей</w:t>
      </w:r>
      <w:proofErr w:type="spellEnd"/>
      <w:r w:rsidRPr="000D207D">
        <w:rPr>
          <w:rFonts w:ascii="Times New Roman" w:hAnsi="Times New Roman" w:cs="Times New Roman"/>
          <w:sz w:val="28"/>
          <w:szCs w:val="28"/>
        </w:rPr>
        <w:t xml:space="preserve"> Кыргызской Республики»</w:t>
      </w:r>
    </w:p>
    <w:p w14:paraId="1F774DFB" w14:textId="77CAC24D" w:rsidR="000A7536" w:rsidRDefault="000A7536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Кыргызской Республики «Об актах гражданского состояния»</w:t>
      </w:r>
    </w:p>
    <w:p w14:paraId="133117C1" w14:textId="77777777" w:rsidR="000A7536" w:rsidRPr="00663484" w:rsidRDefault="000A7536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695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5378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Pr="00256951">
        <w:rPr>
          <w:rFonts w:ascii="Times New Roman" w:hAnsi="Times New Roman" w:cs="Times New Roman"/>
          <w:sz w:val="28"/>
          <w:szCs w:val="28"/>
        </w:rPr>
        <w:t xml:space="preserve">«О Едином государственном реестре населения Кыргызской Республики и автоматизированной информационной системе записей актов гражданского состояния Кыргызской Республики» от 21 октября 2013 года № </w:t>
      </w:r>
      <w:r w:rsidRPr="00A55378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DBF98" w14:textId="77777777" w:rsidR="000A7536" w:rsidRPr="00663484" w:rsidRDefault="000A7536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3484">
        <w:rPr>
          <w:rFonts w:ascii="Times New Roman" w:hAnsi="Times New Roman" w:cs="Times New Roman"/>
          <w:sz w:val="28"/>
          <w:szCs w:val="28"/>
        </w:rPr>
        <w:lastRenderedPageBreak/>
        <w:t>Порядок обеспечения безопасности биометрических данных граждан Кыргызской Республики», утвержденный постановлением Правительства Кыргызской Республики от 11 ноября 2014 года № 639 (ДСП).</w:t>
      </w:r>
    </w:p>
    <w:p w14:paraId="677B7F41" w14:textId="77777777" w:rsidR="000A7536" w:rsidRPr="00663484" w:rsidRDefault="000A7536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3484">
        <w:rPr>
          <w:rFonts w:ascii="Times New Roman" w:hAnsi="Times New Roman" w:cs="Times New Roman"/>
          <w:sz w:val="28"/>
          <w:szCs w:val="28"/>
        </w:rPr>
        <w:t xml:space="preserve">Инструкции о порядке биометрической регистрации граждан Кыргызской Республики», </w:t>
      </w:r>
      <w:proofErr w:type="gramStart"/>
      <w:r w:rsidRPr="0066348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66348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Кыргызской Республики от 11 ноября 2014 года          № 494-р.</w:t>
      </w:r>
    </w:p>
    <w:p w14:paraId="076A7821" w14:textId="581041FF" w:rsidR="00254557" w:rsidRDefault="00254557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3484">
        <w:rPr>
          <w:rFonts w:ascii="Times New Roman" w:hAnsi="Times New Roman" w:cs="Times New Roman"/>
          <w:sz w:val="28"/>
          <w:szCs w:val="28"/>
        </w:rPr>
        <w:t>Решения Национального совета по устойчивому развитию Кыргызской Республики за период 2014 – 2015 годы.</w:t>
      </w:r>
    </w:p>
    <w:p w14:paraId="61179CD8" w14:textId="10175F4B" w:rsidR="000D207D" w:rsidRDefault="000D207D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взаимодействии Центральной комиссии по выборам и проведению референдума Кыргызской Республики и Государственной регистрационной службы в период проведения выборов.</w:t>
      </w:r>
    </w:p>
    <w:p w14:paraId="06FAB541" w14:textId="77777777" w:rsidR="008E0500" w:rsidRPr="00663484" w:rsidRDefault="008E0500" w:rsidP="00114302">
      <w:pPr>
        <w:pStyle w:val="a8"/>
        <w:numPr>
          <w:ilvl w:val="0"/>
          <w:numId w:val="21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3484">
        <w:rPr>
          <w:rFonts w:ascii="Times New Roman" w:hAnsi="Times New Roman" w:cs="Times New Roman"/>
          <w:sz w:val="28"/>
          <w:szCs w:val="28"/>
        </w:rPr>
        <w:t>Отчеты Государственной регистрационной службы в вышестоящие государственные органы за период 2014 – 2015 годы.</w:t>
      </w:r>
    </w:p>
    <w:p w14:paraId="3635DC14" w14:textId="6C38799D" w:rsidR="00CC7F0E" w:rsidRPr="00896B40" w:rsidRDefault="00CC7F0E" w:rsidP="00CC7F0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9927EEE" w14:textId="162C03B9" w:rsidR="00896B40" w:rsidRPr="00C5314D" w:rsidRDefault="00896B40" w:rsidP="00896B40">
      <w:pPr>
        <w:pStyle w:val="7"/>
        <w:numPr>
          <w:ilvl w:val="0"/>
          <w:numId w:val="31"/>
        </w:numPr>
        <w:tabs>
          <w:tab w:val="left" w:pos="3402"/>
          <w:tab w:val="left" w:pos="3828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Эпилог</w:t>
      </w:r>
    </w:p>
    <w:p w14:paraId="277DD7D0" w14:textId="74500F38" w:rsidR="00C62682" w:rsidRPr="00321A2A" w:rsidRDefault="00321A2A" w:rsidP="009F684B">
      <w:pPr>
        <w:pStyle w:val="a8"/>
        <w:spacing w:before="220" w:after="2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A2A">
        <w:rPr>
          <w:rFonts w:ascii="Times New Roman" w:hAnsi="Times New Roman" w:cs="Times New Roman"/>
          <w:sz w:val="28"/>
          <w:szCs w:val="28"/>
          <w:lang w:val="ky-KG"/>
        </w:rPr>
        <w:t>Отчет подготовлен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методом кабинетного анализа </w:t>
      </w:r>
      <w:r>
        <w:rPr>
          <w:rFonts w:ascii="Times New Roman" w:hAnsi="Times New Roman" w:cs="Times New Roman"/>
          <w:sz w:val="28"/>
          <w:szCs w:val="28"/>
        </w:rPr>
        <w:t>и путем изучения с выездом на место, применялись практические знания</w:t>
      </w:r>
      <w:r w:rsidR="007B2B43">
        <w:rPr>
          <w:rFonts w:ascii="Times New Roman" w:hAnsi="Times New Roman" w:cs="Times New Roman"/>
          <w:sz w:val="28"/>
          <w:szCs w:val="28"/>
        </w:rPr>
        <w:t xml:space="preserve">, полученные при участии 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информационных систем</w:t>
      </w:r>
      <w:r w:rsidR="007B2B43">
        <w:rPr>
          <w:rFonts w:ascii="Times New Roman" w:hAnsi="Times New Roman" w:cs="Times New Roman"/>
          <w:sz w:val="28"/>
          <w:szCs w:val="28"/>
        </w:rPr>
        <w:t xml:space="preserve"> - компонентов 1 –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B8F05" w14:textId="77777777" w:rsidR="00321A2A" w:rsidRDefault="00321A2A" w:rsidP="00321A2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Представленный Отчет послужит основой (</w:t>
      </w:r>
      <w:r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8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A87F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всех последующих отчетов по подготовке и проведению выборов депутатов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планируемых к проведению в 2016 и 2017 годах</w:t>
      </w:r>
      <w:r w:rsidRPr="00BF139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D9E610A" w14:textId="77777777" w:rsidR="000A7536" w:rsidRPr="00321A2A" w:rsidRDefault="000A7536" w:rsidP="00CC7F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0A7536" w:rsidRPr="00321A2A" w:rsidSect="00F763D4">
      <w:pgSz w:w="11909" w:h="16834"/>
      <w:pgMar w:top="851" w:right="851" w:bottom="851" w:left="1418" w:header="0" w:footer="397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E12CD" w14:textId="77777777" w:rsidR="007210A1" w:rsidRDefault="007210A1" w:rsidP="009C4235">
      <w:pPr>
        <w:spacing w:line="240" w:lineRule="auto"/>
      </w:pPr>
      <w:r>
        <w:separator/>
      </w:r>
    </w:p>
  </w:endnote>
  <w:endnote w:type="continuationSeparator" w:id="0">
    <w:p w14:paraId="3345DA7E" w14:textId="77777777" w:rsidR="007210A1" w:rsidRDefault="007210A1" w:rsidP="009C4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999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3232CA7" w14:textId="7B49141E" w:rsidR="008E4F23" w:rsidRDefault="008E4F23">
        <w:pPr>
          <w:pStyle w:val="af3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1221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1221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1221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42DD4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312213">
          <w:rPr>
            <w:rFonts w:ascii="Times New Roman" w:hAnsi="Times New Roman" w:cs="Times New Roman"/>
            <w:sz w:val="16"/>
            <w:szCs w:val="16"/>
          </w:rPr>
          <w:fldChar w:fldCharType="end"/>
        </w:r>
      </w:p>
      <w:p w14:paraId="70BA8D57" w14:textId="4ADAB373" w:rsidR="008E4F23" w:rsidRPr="00312213" w:rsidRDefault="008E4F23">
        <w:pPr>
          <w:pStyle w:val="af3"/>
          <w:jc w:val="right"/>
          <w:rPr>
            <w:rFonts w:ascii="Times New Roman" w:hAnsi="Times New Roman" w:cs="Times New Roman"/>
            <w:sz w:val="16"/>
            <w:szCs w:val="16"/>
          </w:rPr>
        </w:pPr>
      </w:p>
    </w:sdtContent>
  </w:sdt>
  <w:p w14:paraId="692720E2" w14:textId="77777777" w:rsidR="008E4F23" w:rsidRDefault="008E4F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CC423" w14:textId="77777777" w:rsidR="007210A1" w:rsidRDefault="007210A1" w:rsidP="009C4235">
      <w:pPr>
        <w:spacing w:line="240" w:lineRule="auto"/>
      </w:pPr>
      <w:r>
        <w:separator/>
      </w:r>
    </w:p>
  </w:footnote>
  <w:footnote w:type="continuationSeparator" w:id="0">
    <w:p w14:paraId="732802E8" w14:textId="77777777" w:rsidR="007210A1" w:rsidRDefault="007210A1" w:rsidP="009C4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59"/>
    <w:multiLevelType w:val="hybridMultilevel"/>
    <w:tmpl w:val="498E3664"/>
    <w:lvl w:ilvl="0" w:tplc="3850D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06ABF"/>
    <w:multiLevelType w:val="hybridMultilevel"/>
    <w:tmpl w:val="CB9CA378"/>
    <w:lvl w:ilvl="0" w:tplc="9E5EE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7A920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19065A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95485D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B0E42E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C76F96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FBED5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6BC222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81C2682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168364F2"/>
    <w:multiLevelType w:val="hybridMultilevel"/>
    <w:tmpl w:val="E4762B0E"/>
    <w:lvl w:ilvl="0" w:tplc="DB6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743C8"/>
    <w:multiLevelType w:val="hybridMultilevel"/>
    <w:tmpl w:val="35F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F98"/>
    <w:multiLevelType w:val="hybridMultilevel"/>
    <w:tmpl w:val="6B34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0E90"/>
    <w:multiLevelType w:val="hybridMultilevel"/>
    <w:tmpl w:val="47B672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54398"/>
    <w:multiLevelType w:val="hybridMultilevel"/>
    <w:tmpl w:val="80B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1392E"/>
    <w:multiLevelType w:val="hybridMultilevel"/>
    <w:tmpl w:val="7B7A5B7E"/>
    <w:lvl w:ilvl="0" w:tplc="785829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F4700"/>
    <w:multiLevelType w:val="hybridMultilevel"/>
    <w:tmpl w:val="E648FD72"/>
    <w:lvl w:ilvl="0" w:tplc="EE6C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DE4B8E"/>
    <w:multiLevelType w:val="hybridMultilevel"/>
    <w:tmpl w:val="4AC24610"/>
    <w:lvl w:ilvl="0" w:tplc="20CA32DA">
      <w:numFmt w:val="bullet"/>
      <w:lvlText w:val="-"/>
      <w:lvlJc w:val="left"/>
      <w:pPr>
        <w:ind w:left="435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5BC5471"/>
    <w:multiLevelType w:val="hybridMultilevel"/>
    <w:tmpl w:val="80B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351A8"/>
    <w:multiLevelType w:val="hybridMultilevel"/>
    <w:tmpl w:val="136E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909A7"/>
    <w:multiLevelType w:val="hybridMultilevel"/>
    <w:tmpl w:val="35F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1E99"/>
    <w:multiLevelType w:val="hybridMultilevel"/>
    <w:tmpl w:val="7B7A5B7E"/>
    <w:lvl w:ilvl="0" w:tplc="785829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03F32"/>
    <w:multiLevelType w:val="multilevel"/>
    <w:tmpl w:val="24C637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E084E84"/>
    <w:multiLevelType w:val="hybridMultilevel"/>
    <w:tmpl w:val="BDAC27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A75ACE"/>
    <w:multiLevelType w:val="multilevel"/>
    <w:tmpl w:val="A2C04B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519B75FB"/>
    <w:multiLevelType w:val="hybridMultilevel"/>
    <w:tmpl w:val="EEDE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11B95"/>
    <w:multiLevelType w:val="multilevel"/>
    <w:tmpl w:val="BE2E59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BA0417A"/>
    <w:multiLevelType w:val="hybridMultilevel"/>
    <w:tmpl w:val="481EFEDA"/>
    <w:lvl w:ilvl="0" w:tplc="9350F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04EEF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E3C90B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8FA90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AADE9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6AC69E9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912CB6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0F0D412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6EF662C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>
    <w:nsid w:val="60630D28"/>
    <w:multiLevelType w:val="hybridMultilevel"/>
    <w:tmpl w:val="EAE618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82E2E"/>
    <w:multiLevelType w:val="hybridMultilevel"/>
    <w:tmpl w:val="2F10BF4E"/>
    <w:lvl w:ilvl="0" w:tplc="E548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85621"/>
    <w:multiLevelType w:val="hybridMultilevel"/>
    <w:tmpl w:val="ECC8793E"/>
    <w:lvl w:ilvl="0" w:tplc="D01EA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DF328B"/>
    <w:multiLevelType w:val="hybridMultilevel"/>
    <w:tmpl w:val="AA0ACA76"/>
    <w:lvl w:ilvl="0" w:tplc="0CD2595C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10061D"/>
    <w:multiLevelType w:val="multilevel"/>
    <w:tmpl w:val="6D1434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46D528E"/>
    <w:multiLevelType w:val="hybridMultilevel"/>
    <w:tmpl w:val="65F4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20118"/>
    <w:multiLevelType w:val="hybridMultilevel"/>
    <w:tmpl w:val="26F0201C"/>
    <w:lvl w:ilvl="0" w:tplc="96A259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70095E"/>
    <w:multiLevelType w:val="hybridMultilevel"/>
    <w:tmpl w:val="20F83CD0"/>
    <w:lvl w:ilvl="0" w:tplc="A6EAE7E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F90571"/>
    <w:multiLevelType w:val="hybridMultilevel"/>
    <w:tmpl w:val="D952B180"/>
    <w:lvl w:ilvl="0" w:tplc="E576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3D5A08"/>
    <w:multiLevelType w:val="hybridMultilevel"/>
    <w:tmpl w:val="80B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56DD1"/>
    <w:multiLevelType w:val="hybridMultilevel"/>
    <w:tmpl w:val="77046C16"/>
    <w:lvl w:ilvl="0" w:tplc="7DAEEDD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FB34133"/>
    <w:multiLevelType w:val="hybridMultilevel"/>
    <w:tmpl w:val="09E29392"/>
    <w:lvl w:ilvl="0" w:tplc="E020D9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10"/>
  </w:num>
  <w:num w:numId="7">
    <w:abstractNumId w:val="1"/>
  </w:num>
  <w:num w:numId="8">
    <w:abstractNumId w:val="19"/>
  </w:num>
  <w:num w:numId="9">
    <w:abstractNumId w:val="15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13"/>
  </w:num>
  <w:num w:numId="15">
    <w:abstractNumId w:val="17"/>
  </w:num>
  <w:num w:numId="16">
    <w:abstractNumId w:val="8"/>
  </w:num>
  <w:num w:numId="17">
    <w:abstractNumId w:val="22"/>
  </w:num>
  <w:num w:numId="18">
    <w:abstractNumId w:val="7"/>
  </w:num>
  <w:num w:numId="19">
    <w:abstractNumId w:val="11"/>
  </w:num>
  <w:num w:numId="20">
    <w:abstractNumId w:val="28"/>
  </w:num>
  <w:num w:numId="21">
    <w:abstractNumId w:val="26"/>
  </w:num>
  <w:num w:numId="22">
    <w:abstractNumId w:val="5"/>
  </w:num>
  <w:num w:numId="23">
    <w:abstractNumId w:val="23"/>
  </w:num>
  <w:num w:numId="24">
    <w:abstractNumId w:val="27"/>
  </w:num>
  <w:num w:numId="25">
    <w:abstractNumId w:val="21"/>
  </w:num>
  <w:num w:numId="26">
    <w:abstractNumId w:val="12"/>
  </w:num>
  <w:num w:numId="27">
    <w:abstractNumId w:val="3"/>
  </w:num>
  <w:num w:numId="28">
    <w:abstractNumId w:val="0"/>
  </w:num>
  <w:num w:numId="29">
    <w:abstractNumId w:val="31"/>
  </w:num>
  <w:num w:numId="30">
    <w:abstractNumId w:val="9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B8"/>
    <w:rsid w:val="00004A5C"/>
    <w:rsid w:val="00011AF2"/>
    <w:rsid w:val="00024270"/>
    <w:rsid w:val="000268B5"/>
    <w:rsid w:val="00031365"/>
    <w:rsid w:val="000432E7"/>
    <w:rsid w:val="00051606"/>
    <w:rsid w:val="00051DE3"/>
    <w:rsid w:val="00063B81"/>
    <w:rsid w:val="0006784B"/>
    <w:rsid w:val="000716AB"/>
    <w:rsid w:val="000738D5"/>
    <w:rsid w:val="00077C70"/>
    <w:rsid w:val="00082CB7"/>
    <w:rsid w:val="00082D29"/>
    <w:rsid w:val="000851EF"/>
    <w:rsid w:val="000904C2"/>
    <w:rsid w:val="00095D15"/>
    <w:rsid w:val="00097AEE"/>
    <w:rsid w:val="000A0FAA"/>
    <w:rsid w:val="000A3CFF"/>
    <w:rsid w:val="000A4945"/>
    <w:rsid w:val="000A4C8E"/>
    <w:rsid w:val="000A7536"/>
    <w:rsid w:val="000A7FC4"/>
    <w:rsid w:val="000B18E2"/>
    <w:rsid w:val="000B2322"/>
    <w:rsid w:val="000C2021"/>
    <w:rsid w:val="000D207D"/>
    <w:rsid w:val="000E719B"/>
    <w:rsid w:val="000F2CF2"/>
    <w:rsid w:val="001025EC"/>
    <w:rsid w:val="0010408D"/>
    <w:rsid w:val="001047E2"/>
    <w:rsid w:val="00110213"/>
    <w:rsid w:val="00113301"/>
    <w:rsid w:val="00114302"/>
    <w:rsid w:val="0011669B"/>
    <w:rsid w:val="00123D38"/>
    <w:rsid w:val="001302E9"/>
    <w:rsid w:val="001313D5"/>
    <w:rsid w:val="00131D82"/>
    <w:rsid w:val="00137293"/>
    <w:rsid w:val="00140032"/>
    <w:rsid w:val="00142DD4"/>
    <w:rsid w:val="0015135D"/>
    <w:rsid w:val="0015225E"/>
    <w:rsid w:val="00157C73"/>
    <w:rsid w:val="00173101"/>
    <w:rsid w:val="001809D7"/>
    <w:rsid w:val="00183964"/>
    <w:rsid w:val="0019337E"/>
    <w:rsid w:val="001A2ED6"/>
    <w:rsid w:val="001B3769"/>
    <w:rsid w:val="001B4471"/>
    <w:rsid w:val="001C4074"/>
    <w:rsid w:val="001C681B"/>
    <w:rsid w:val="001D316E"/>
    <w:rsid w:val="001D7268"/>
    <w:rsid w:val="001F0241"/>
    <w:rsid w:val="001F0329"/>
    <w:rsid w:val="001F56B8"/>
    <w:rsid w:val="00214661"/>
    <w:rsid w:val="00214AA6"/>
    <w:rsid w:val="00226530"/>
    <w:rsid w:val="00226F12"/>
    <w:rsid w:val="002300C7"/>
    <w:rsid w:val="0023507C"/>
    <w:rsid w:val="002370D7"/>
    <w:rsid w:val="0024054B"/>
    <w:rsid w:val="00252574"/>
    <w:rsid w:val="002532D3"/>
    <w:rsid w:val="00253E06"/>
    <w:rsid w:val="00254557"/>
    <w:rsid w:val="00255603"/>
    <w:rsid w:val="00256951"/>
    <w:rsid w:val="00260FBB"/>
    <w:rsid w:val="00261C1C"/>
    <w:rsid w:val="00266245"/>
    <w:rsid w:val="002714B0"/>
    <w:rsid w:val="002716BB"/>
    <w:rsid w:val="00276272"/>
    <w:rsid w:val="002912E9"/>
    <w:rsid w:val="002947B5"/>
    <w:rsid w:val="00294BC0"/>
    <w:rsid w:val="002A356E"/>
    <w:rsid w:val="002B0F6F"/>
    <w:rsid w:val="002B23F8"/>
    <w:rsid w:val="002B4E46"/>
    <w:rsid w:val="002C0A9E"/>
    <w:rsid w:val="002C306E"/>
    <w:rsid w:val="002C577E"/>
    <w:rsid w:val="002D4488"/>
    <w:rsid w:val="002D5C2F"/>
    <w:rsid w:val="002D7D1F"/>
    <w:rsid w:val="002E3FDE"/>
    <w:rsid w:val="002F39C5"/>
    <w:rsid w:val="002F4CB7"/>
    <w:rsid w:val="002F66A5"/>
    <w:rsid w:val="00305C1C"/>
    <w:rsid w:val="00310B58"/>
    <w:rsid w:val="00312213"/>
    <w:rsid w:val="00312EB7"/>
    <w:rsid w:val="00315A40"/>
    <w:rsid w:val="003162AA"/>
    <w:rsid w:val="00320BB8"/>
    <w:rsid w:val="00321A2A"/>
    <w:rsid w:val="00327CA1"/>
    <w:rsid w:val="00336C70"/>
    <w:rsid w:val="0034206A"/>
    <w:rsid w:val="003421E8"/>
    <w:rsid w:val="0034260E"/>
    <w:rsid w:val="00342CD1"/>
    <w:rsid w:val="003459EC"/>
    <w:rsid w:val="00352A8C"/>
    <w:rsid w:val="00364DBB"/>
    <w:rsid w:val="003710D5"/>
    <w:rsid w:val="003724AE"/>
    <w:rsid w:val="00373C83"/>
    <w:rsid w:val="003835FA"/>
    <w:rsid w:val="00391753"/>
    <w:rsid w:val="0039362E"/>
    <w:rsid w:val="00393D78"/>
    <w:rsid w:val="003962D6"/>
    <w:rsid w:val="003A69BD"/>
    <w:rsid w:val="003B11DD"/>
    <w:rsid w:val="003B1228"/>
    <w:rsid w:val="003B132A"/>
    <w:rsid w:val="003B1BFA"/>
    <w:rsid w:val="003B23A9"/>
    <w:rsid w:val="003B4CEA"/>
    <w:rsid w:val="003B5201"/>
    <w:rsid w:val="003B53CB"/>
    <w:rsid w:val="003B62D9"/>
    <w:rsid w:val="003C5B78"/>
    <w:rsid w:val="003C5C5B"/>
    <w:rsid w:val="003C685E"/>
    <w:rsid w:val="003D3FB6"/>
    <w:rsid w:val="003D5FC9"/>
    <w:rsid w:val="003E5015"/>
    <w:rsid w:val="003F08C5"/>
    <w:rsid w:val="003F123E"/>
    <w:rsid w:val="00401B90"/>
    <w:rsid w:val="00406C7D"/>
    <w:rsid w:val="004134A3"/>
    <w:rsid w:val="00420D80"/>
    <w:rsid w:val="0042205C"/>
    <w:rsid w:val="00422A17"/>
    <w:rsid w:val="004241D1"/>
    <w:rsid w:val="0043228D"/>
    <w:rsid w:val="00441A11"/>
    <w:rsid w:val="00441D41"/>
    <w:rsid w:val="00444F18"/>
    <w:rsid w:val="00452FE4"/>
    <w:rsid w:val="00453DA6"/>
    <w:rsid w:val="00455730"/>
    <w:rsid w:val="0045652D"/>
    <w:rsid w:val="00483E36"/>
    <w:rsid w:val="00485F6A"/>
    <w:rsid w:val="00486174"/>
    <w:rsid w:val="004865D3"/>
    <w:rsid w:val="0049485E"/>
    <w:rsid w:val="00496CBD"/>
    <w:rsid w:val="004B55C9"/>
    <w:rsid w:val="004B6B03"/>
    <w:rsid w:val="004B6E97"/>
    <w:rsid w:val="004D2736"/>
    <w:rsid w:val="004E21F9"/>
    <w:rsid w:val="004E6F29"/>
    <w:rsid w:val="00517C09"/>
    <w:rsid w:val="00517F23"/>
    <w:rsid w:val="00527F35"/>
    <w:rsid w:val="00530260"/>
    <w:rsid w:val="00535CDE"/>
    <w:rsid w:val="005367FD"/>
    <w:rsid w:val="00541C5F"/>
    <w:rsid w:val="0054484F"/>
    <w:rsid w:val="005476C6"/>
    <w:rsid w:val="00547D1D"/>
    <w:rsid w:val="00547E92"/>
    <w:rsid w:val="00550815"/>
    <w:rsid w:val="0056453B"/>
    <w:rsid w:val="00565B56"/>
    <w:rsid w:val="00573AB3"/>
    <w:rsid w:val="00574154"/>
    <w:rsid w:val="00577664"/>
    <w:rsid w:val="005824EC"/>
    <w:rsid w:val="00594BC7"/>
    <w:rsid w:val="005A2615"/>
    <w:rsid w:val="005B3704"/>
    <w:rsid w:val="005C0F7E"/>
    <w:rsid w:val="005C5D1A"/>
    <w:rsid w:val="005D2B8D"/>
    <w:rsid w:val="005D31DF"/>
    <w:rsid w:val="005D402F"/>
    <w:rsid w:val="005E0771"/>
    <w:rsid w:val="005F1DEB"/>
    <w:rsid w:val="005F2ADF"/>
    <w:rsid w:val="005F5880"/>
    <w:rsid w:val="006057EC"/>
    <w:rsid w:val="00606536"/>
    <w:rsid w:val="00624F15"/>
    <w:rsid w:val="00631183"/>
    <w:rsid w:val="00644085"/>
    <w:rsid w:val="006463B9"/>
    <w:rsid w:val="0065063F"/>
    <w:rsid w:val="00657D8F"/>
    <w:rsid w:val="00657F69"/>
    <w:rsid w:val="00662219"/>
    <w:rsid w:val="00663484"/>
    <w:rsid w:val="00666A7A"/>
    <w:rsid w:val="00671BEA"/>
    <w:rsid w:val="00672776"/>
    <w:rsid w:val="00690029"/>
    <w:rsid w:val="006B2195"/>
    <w:rsid w:val="006B5BD6"/>
    <w:rsid w:val="006B5D4F"/>
    <w:rsid w:val="006C13FB"/>
    <w:rsid w:val="006C217C"/>
    <w:rsid w:val="006D5197"/>
    <w:rsid w:val="006D5CF1"/>
    <w:rsid w:val="006D779F"/>
    <w:rsid w:val="006E30E8"/>
    <w:rsid w:val="006F502D"/>
    <w:rsid w:val="00711D1B"/>
    <w:rsid w:val="00712D4D"/>
    <w:rsid w:val="0071369A"/>
    <w:rsid w:val="007210A1"/>
    <w:rsid w:val="00722851"/>
    <w:rsid w:val="00732457"/>
    <w:rsid w:val="007421E4"/>
    <w:rsid w:val="007436CD"/>
    <w:rsid w:val="00752CE6"/>
    <w:rsid w:val="00765052"/>
    <w:rsid w:val="007712A5"/>
    <w:rsid w:val="00771390"/>
    <w:rsid w:val="00771DE8"/>
    <w:rsid w:val="007839D9"/>
    <w:rsid w:val="00784A06"/>
    <w:rsid w:val="007873B0"/>
    <w:rsid w:val="0079203D"/>
    <w:rsid w:val="0079206F"/>
    <w:rsid w:val="00793CBA"/>
    <w:rsid w:val="007A3DB2"/>
    <w:rsid w:val="007A6A9D"/>
    <w:rsid w:val="007A707E"/>
    <w:rsid w:val="007B2B43"/>
    <w:rsid w:val="007D12F5"/>
    <w:rsid w:val="007D36E5"/>
    <w:rsid w:val="007E2CB8"/>
    <w:rsid w:val="007E3BC0"/>
    <w:rsid w:val="007E41EE"/>
    <w:rsid w:val="007E5E3A"/>
    <w:rsid w:val="007F02D5"/>
    <w:rsid w:val="007F2E9A"/>
    <w:rsid w:val="007F7517"/>
    <w:rsid w:val="00804C32"/>
    <w:rsid w:val="00805213"/>
    <w:rsid w:val="008063CC"/>
    <w:rsid w:val="00814102"/>
    <w:rsid w:val="00816D3E"/>
    <w:rsid w:val="0082297C"/>
    <w:rsid w:val="00822A6B"/>
    <w:rsid w:val="00823AF3"/>
    <w:rsid w:val="00824081"/>
    <w:rsid w:val="00825CA9"/>
    <w:rsid w:val="008309D4"/>
    <w:rsid w:val="00833FB9"/>
    <w:rsid w:val="008345CC"/>
    <w:rsid w:val="0084174E"/>
    <w:rsid w:val="00841AFD"/>
    <w:rsid w:val="00842D52"/>
    <w:rsid w:val="008436F0"/>
    <w:rsid w:val="00847787"/>
    <w:rsid w:val="00847D8F"/>
    <w:rsid w:val="00850A6E"/>
    <w:rsid w:val="00853102"/>
    <w:rsid w:val="00854C73"/>
    <w:rsid w:val="0085707B"/>
    <w:rsid w:val="0086348A"/>
    <w:rsid w:val="008642D1"/>
    <w:rsid w:val="00864D5D"/>
    <w:rsid w:val="0087378F"/>
    <w:rsid w:val="0088673D"/>
    <w:rsid w:val="00890237"/>
    <w:rsid w:val="008927DA"/>
    <w:rsid w:val="00896B40"/>
    <w:rsid w:val="008A0FC8"/>
    <w:rsid w:val="008A4873"/>
    <w:rsid w:val="008B0917"/>
    <w:rsid w:val="008B4F6C"/>
    <w:rsid w:val="008C7288"/>
    <w:rsid w:val="008D0885"/>
    <w:rsid w:val="008D3D15"/>
    <w:rsid w:val="008D7813"/>
    <w:rsid w:val="008E0500"/>
    <w:rsid w:val="008E0F46"/>
    <w:rsid w:val="008E1484"/>
    <w:rsid w:val="008E3568"/>
    <w:rsid w:val="008E4F23"/>
    <w:rsid w:val="008E64B9"/>
    <w:rsid w:val="008F1508"/>
    <w:rsid w:val="0090235B"/>
    <w:rsid w:val="00903150"/>
    <w:rsid w:val="0090349A"/>
    <w:rsid w:val="00904870"/>
    <w:rsid w:val="00907B49"/>
    <w:rsid w:val="00911BC6"/>
    <w:rsid w:val="00913367"/>
    <w:rsid w:val="009221C2"/>
    <w:rsid w:val="00923D56"/>
    <w:rsid w:val="00926EFF"/>
    <w:rsid w:val="00934617"/>
    <w:rsid w:val="009349F1"/>
    <w:rsid w:val="00942E2D"/>
    <w:rsid w:val="009529C9"/>
    <w:rsid w:val="00952F3C"/>
    <w:rsid w:val="00963339"/>
    <w:rsid w:val="00964F54"/>
    <w:rsid w:val="009729B3"/>
    <w:rsid w:val="0097479C"/>
    <w:rsid w:val="009774FF"/>
    <w:rsid w:val="00990AE9"/>
    <w:rsid w:val="0099213F"/>
    <w:rsid w:val="00993FB5"/>
    <w:rsid w:val="00994F2E"/>
    <w:rsid w:val="00995550"/>
    <w:rsid w:val="0099740E"/>
    <w:rsid w:val="009B22AB"/>
    <w:rsid w:val="009B46B2"/>
    <w:rsid w:val="009B4846"/>
    <w:rsid w:val="009C4235"/>
    <w:rsid w:val="009C77CB"/>
    <w:rsid w:val="009D2FBF"/>
    <w:rsid w:val="009E5135"/>
    <w:rsid w:val="009E75F5"/>
    <w:rsid w:val="009F2133"/>
    <w:rsid w:val="009F2BEC"/>
    <w:rsid w:val="009F61F3"/>
    <w:rsid w:val="009F684B"/>
    <w:rsid w:val="00A067B8"/>
    <w:rsid w:val="00A11CF1"/>
    <w:rsid w:val="00A11EDF"/>
    <w:rsid w:val="00A122F2"/>
    <w:rsid w:val="00A129DB"/>
    <w:rsid w:val="00A241FA"/>
    <w:rsid w:val="00A26350"/>
    <w:rsid w:val="00A27150"/>
    <w:rsid w:val="00A34688"/>
    <w:rsid w:val="00A35359"/>
    <w:rsid w:val="00A50D92"/>
    <w:rsid w:val="00A53F5B"/>
    <w:rsid w:val="00A55378"/>
    <w:rsid w:val="00A56D7D"/>
    <w:rsid w:val="00A822D7"/>
    <w:rsid w:val="00A87F84"/>
    <w:rsid w:val="00A91D54"/>
    <w:rsid w:val="00AA035E"/>
    <w:rsid w:val="00AB0E42"/>
    <w:rsid w:val="00AD611C"/>
    <w:rsid w:val="00AE3F59"/>
    <w:rsid w:val="00AE53A3"/>
    <w:rsid w:val="00B15121"/>
    <w:rsid w:val="00B1525D"/>
    <w:rsid w:val="00B2370F"/>
    <w:rsid w:val="00B24424"/>
    <w:rsid w:val="00B2726C"/>
    <w:rsid w:val="00B34508"/>
    <w:rsid w:val="00B3692E"/>
    <w:rsid w:val="00B40645"/>
    <w:rsid w:val="00B411A6"/>
    <w:rsid w:val="00B41365"/>
    <w:rsid w:val="00B4646B"/>
    <w:rsid w:val="00B47865"/>
    <w:rsid w:val="00B52412"/>
    <w:rsid w:val="00B536FF"/>
    <w:rsid w:val="00B56925"/>
    <w:rsid w:val="00B633CF"/>
    <w:rsid w:val="00B647D6"/>
    <w:rsid w:val="00B67BFE"/>
    <w:rsid w:val="00B739DA"/>
    <w:rsid w:val="00B751F2"/>
    <w:rsid w:val="00B75C50"/>
    <w:rsid w:val="00B83827"/>
    <w:rsid w:val="00B912C9"/>
    <w:rsid w:val="00B949EA"/>
    <w:rsid w:val="00B9566F"/>
    <w:rsid w:val="00BA08C2"/>
    <w:rsid w:val="00BA54EF"/>
    <w:rsid w:val="00BA67B5"/>
    <w:rsid w:val="00BA70B2"/>
    <w:rsid w:val="00BB5B1C"/>
    <w:rsid w:val="00BD2A13"/>
    <w:rsid w:val="00BE13A0"/>
    <w:rsid w:val="00BE4530"/>
    <w:rsid w:val="00BF1397"/>
    <w:rsid w:val="00BF2E6B"/>
    <w:rsid w:val="00BF3875"/>
    <w:rsid w:val="00BF42DE"/>
    <w:rsid w:val="00BF7C6D"/>
    <w:rsid w:val="00C03EC6"/>
    <w:rsid w:val="00C06BCF"/>
    <w:rsid w:val="00C11DEE"/>
    <w:rsid w:val="00C16AC6"/>
    <w:rsid w:val="00C216B9"/>
    <w:rsid w:val="00C31F4C"/>
    <w:rsid w:val="00C3712B"/>
    <w:rsid w:val="00C42328"/>
    <w:rsid w:val="00C4254C"/>
    <w:rsid w:val="00C468DC"/>
    <w:rsid w:val="00C5314D"/>
    <w:rsid w:val="00C6126E"/>
    <w:rsid w:val="00C62682"/>
    <w:rsid w:val="00C677B2"/>
    <w:rsid w:val="00C7430B"/>
    <w:rsid w:val="00C76F40"/>
    <w:rsid w:val="00C82783"/>
    <w:rsid w:val="00C82CBF"/>
    <w:rsid w:val="00C8431B"/>
    <w:rsid w:val="00C84B7C"/>
    <w:rsid w:val="00C8665A"/>
    <w:rsid w:val="00CA7A44"/>
    <w:rsid w:val="00CB1906"/>
    <w:rsid w:val="00CB2CE0"/>
    <w:rsid w:val="00CB4E7A"/>
    <w:rsid w:val="00CC3854"/>
    <w:rsid w:val="00CC4B13"/>
    <w:rsid w:val="00CC7F0E"/>
    <w:rsid w:val="00CD6552"/>
    <w:rsid w:val="00CE118C"/>
    <w:rsid w:val="00CE3652"/>
    <w:rsid w:val="00D00B09"/>
    <w:rsid w:val="00D10E43"/>
    <w:rsid w:val="00D10F0B"/>
    <w:rsid w:val="00D16C31"/>
    <w:rsid w:val="00D21CA5"/>
    <w:rsid w:val="00D22C9F"/>
    <w:rsid w:val="00D22E6D"/>
    <w:rsid w:val="00D23019"/>
    <w:rsid w:val="00D237FF"/>
    <w:rsid w:val="00D3083E"/>
    <w:rsid w:val="00D3284E"/>
    <w:rsid w:val="00D33D9B"/>
    <w:rsid w:val="00D36F33"/>
    <w:rsid w:val="00D37DB3"/>
    <w:rsid w:val="00D43733"/>
    <w:rsid w:val="00D80565"/>
    <w:rsid w:val="00D80622"/>
    <w:rsid w:val="00D91F86"/>
    <w:rsid w:val="00D926CE"/>
    <w:rsid w:val="00D93047"/>
    <w:rsid w:val="00D93789"/>
    <w:rsid w:val="00DA1400"/>
    <w:rsid w:val="00DA7231"/>
    <w:rsid w:val="00DB0432"/>
    <w:rsid w:val="00DB31B9"/>
    <w:rsid w:val="00DB48AC"/>
    <w:rsid w:val="00DC0A4B"/>
    <w:rsid w:val="00DC1388"/>
    <w:rsid w:val="00DC62B2"/>
    <w:rsid w:val="00DC6968"/>
    <w:rsid w:val="00DD0E96"/>
    <w:rsid w:val="00DE3D15"/>
    <w:rsid w:val="00DE44BB"/>
    <w:rsid w:val="00DE72A4"/>
    <w:rsid w:val="00DE79B4"/>
    <w:rsid w:val="00E05D3F"/>
    <w:rsid w:val="00E123FC"/>
    <w:rsid w:val="00E143F3"/>
    <w:rsid w:val="00E17221"/>
    <w:rsid w:val="00E26EB7"/>
    <w:rsid w:val="00E313AF"/>
    <w:rsid w:val="00E33889"/>
    <w:rsid w:val="00E41D7F"/>
    <w:rsid w:val="00E423C3"/>
    <w:rsid w:val="00E435B8"/>
    <w:rsid w:val="00E45216"/>
    <w:rsid w:val="00E60727"/>
    <w:rsid w:val="00E7765A"/>
    <w:rsid w:val="00E80446"/>
    <w:rsid w:val="00E83AA9"/>
    <w:rsid w:val="00E86B63"/>
    <w:rsid w:val="00E9044A"/>
    <w:rsid w:val="00E95870"/>
    <w:rsid w:val="00E97518"/>
    <w:rsid w:val="00EA0CE5"/>
    <w:rsid w:val="00EA3420"/>
    <w:rsid w:val="00EA62DD"/>
    <w:rsid w:val="00EB5316"/>
    <w:rsid w:val="00EC1CCB"/>
    <w:rsid w:val="00ED268E"/>
    <w:rsid w:val="00ED73DB"/>
    <w:rsid w:val="00EE0C2C"/>
    <w:rsid w:val="00EE7FA6"/>
    <w:rsid w:val="00EF0258"/>
    <w:rsid w:val="00EF2B13"/>
    <w:rsid w:val="00EF6805"/>
    <w:rsid w:val="00F031D4"/>
    <w:rsid w:val="00F041CB"/>
    <w:rsid w:val="00F10889"/>
    <w:rsid w:val="00F12545"/>
    <w:rsid w:val="00F160F6"/>
    <w:rsid w:val="00F21DEA"/>
    <w:rsid w:val="00F22984"/>
    <w:rsid w:val="00F26843"/>
    <w:rsid w:val="00F2744A"/>
    <w:rsid w:val="00F27958"/>
    <w:rsid w:val="00F458CA"/>
    <w:rsid w:val="00F5545D"/>
    <w:rsid w:val="00F55547"/>
    <w:rsid w:val="00F646DE"/>
    <w:rsid w:val="00F649F2"/>
    <w:rsid w:val="00F6591F"/>
    <w:rsid w:val="00F7089D"/>
    <w:rsid w:val="00F736B3"/>
    <w:rsid w:val="00F763D4"/>
    <w:rsid w:val="00F77782"/>
    <w:rsid w:val="00F77FB3"/>
    <w:rsid w:val="00F9211F"/>
    <w:rsid w:val="00F957B6"/>
    <w:rsid w:val="00F974C2"/>
    <w:rsid w:val="00FB0ECB"/>
    <w:rsid w:val="00FB61CF"/>
    <w:rsid w:val="00FC1881"/>
    <w:rsid w:val="00FC5B4D"/>
    <w:rsid w:val="00FC7D6E"/>
    <w:rsid w:val="00FD3625"/>
    <w:rsid w:val="00FD3A66"/>
    <w:rsid w:val="00FD5DE9"/>
    <w:rsid w:val="00FE31C1"/>
    <w:rsid w:val="00FE3630"/>
    <w:rsid w:val="00FF1A4B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3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804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90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235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55C9"/>
    <w:rPr>
      <w:color w:val="0000FF"/>
      <w:u w:val="single"/>
    </w:rPr>
  </w:style>
  <w:style w:type="paragraph" w:customStyle="1" w:styleId="10">
    <w:name w:val="Абзац списка1"/>
    <w:basedOn w:val="a"/>
    <w:qFormat/>
    <w:rsid w:val="004B55C9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apple-converted-space">
    <w:name w:val="apple-converted-space"/>
    <w:basedOn w:val="a0"/>
    <w:uiPriority w:val="99"/>
    <w:rsid w:val="004B55C9"/>
    <w:rPr>
      <w:rFonts w:cs="Times New Roman"/>
    </w:rPr>
  </w:style>
  <w:style w:type="character" w:customStyle="1" w:styleId="highlited-keyword">
    <w:name w:val="highlited-keyword"/>
    <w:basedOn w:val="a0"/>
    <w:uiPriority w:val="99"/>
    <w:rsid w:val="004B55C9"/>
    <w:rPr>
      <w:rFonts w:cs="Times New Roman"/>
    </w:rPr>
  </w:style>
  <w:style w:type="paragraph" w:styleId="aa">
    <w:name w:val="Normal (Web)"/>
    <w:basedOn w:val="a"/>
    <w:uiPriority w:val="99"/>
    <w:rsid w:val="005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b">
    <w:name w:val="Table Grid"/>
    <w:basedOn w:val="a1"/>
    <w:uiPriority w:val="39"/>
    <w:rsid w:val="00266245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129D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129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129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29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29DB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9C423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C4235"/>
  </w:style>
  <w:style w:type="paragraph" w:styleId="af3">
    <w:name w:val="footer"/>
    <w:basedOn w:val="a"/>
    <w:link w:val="af4"/>
    <w:uiPriority w:val="99"/>
    <w:unhideWhenUsed/>
    <w:rsid w:val="009C423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C4235"/>
  </w:style>
  <w:style w:type="paragraph" w:styleId="af5">
    <w:name w:val="Revision"/>
    <w:hidden/>
    <w:uiPriority w:val="99"/>
    <w:semiHidden/>
    <w:rsid w:val="0087378F"/>
    <w:pPr>
      <w:spacing w:line="240" w:lineRule="auto"/>
    </w:pPr>
  </w:style>
  <w:style w:type="paragraph" w:styleId="af6">
    <w:name w:val="No Spacing"/>
    <w:uiPriority w:val="1"/>
    <w:qFormat/>
    <w:rsid w:val="00D93789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E804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7">
    <w:name w:val="TOC Heading"/>
    <w:basedOn w:val="1"/>
    <w:next w:val="a"/>
    <w:uiPriority w:val="39"/>
    <w:unhideWhenUsed/>
    <w:qFormat/>
    <w:rsid w:val="00E80446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8044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804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90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235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55C9"/>
    <w:rPr>
      <w:color w:val="0000FF"/>
      <w:u w:val="single"/>
    </w:rPr>
  </w:style>
  <w:style w:type="paragraph" w:customStyle="1" w:styleId="10">
    <w:name w:val="Абзац списка1"/>
    <w:basedOn w:val="a"/>
    <w:qFormat/>
    <w:rsid w:val="004B55C9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apple-converted-space">
    <w:name w:val="apple-converted-space"/>
    <w:basedOn w:val="a0"/>
    <w:uiPriority w:val="99"/>
    <w:rsid w:val="004B55C9"/>
    <w:rPr>
      <w:rFonts w:cs="Times New Roman"/>
    </w:rPr>
  </w:style>
  <w:style w:type="character" w:customStyle="1" w:styleId="highlited-keyword">
    <w:name w:val="highlited-keyword"/>
    <w:basedOn w:val="a0"/>
    <w:uiPriority w:val="99"/>
    <w:rsid w:val="004B55C9"/>
    <w:rPr>
      <w:rFonts w:cs="Times New Roman"/>
    </w:rPr>
  </w:style>
  <w:style w:type="paragraph" w:styleId="aa">
    <w:name w:val="Normal (Web)"/>
    <w:basedOn w:val="a"/>
    <w:uiPriority w:val="99"/>
    <w:rsid w:val="005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b">
    <w:name w:val="Table Grid"/>
    <w:basedOn w:val="a1"/>
    <w:uiPriority w:val="39"/>
    <w:rsid w:val="00266245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129D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129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129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29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29DB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9C423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C4235"/>
  </w:style>
  <w:style w:type="paragraph" w:styleId="af3">
    <w:name w:val="footer"/>
    <w:basedOn w:val="a"/>
    <w:link w:val="af4"/>
    <w:uiPriority w:val="99"/>
    <w:unhideWhenUsed/>
    <w:rsid w:val="009C423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C4235"/>
  </w:style>
  <w:style w:type="paragraph" w:styleId="af5">
    <w:name w:val="Revision"/>
    <w:hidden/>
    <w:uiPriority w:val="99"/>
    <w:semiHidden/>
    <w:rsid w:val="0087378F"/>
    <w:pPr>
      <w:spacing w:line="240" w:lineRule="auto"/>
    </w:pPr>
  </w:style>
  <w:style w:type="paragraph" w:styleId="af6">
    <w:name w:val="No Spacing"/>
    <w:uiPriority w:val="1"/>
    <w:qFormat/>
    <w:rsid w:val="00D93789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E804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7">
    <w:name w:val="TOC Heading"/>
    <w:basedOn w:val="1"/>
    <w:next w:val="a"/>
    <w:uiPriority w:val="39"/>
    <w:unhideWhenUsed/>
    <w:qFormat/>
    <w:rsid w:val="00E80446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8044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db:2032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rs.gov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db:20535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kenenbaeva\AppData\Roaming\Skype\My%20Skype%20Received%20Files\&#1050;&#1054;&#1051;&#1048;&#1063;&#1045;&#1057;&#1058;&#1042;&#1054;%20&#1041;&#1044;%20&#1085;&#1072;%2001.01.16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Биометрических</a:t>
            </a:r>
            <a:r>
              <a:rPr lang="ru-RU" b="1" baseline="0"/>
              <a:t> данных на 01 января 2016 года.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г.Бишкек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Лист1!$C$3:$AA$3</c:f>
              <c:numCache>
                <c:formatCode>#,##0</c:formatCode>
                <c:ptCount val="25"/>
                <c:pt idx="0">
                  <c:v>71189</c:v>
                </c:pt>
                <c:pt idx="1">
                  <c:v>157650</c:v>
                </c:pt>
                <c:pt idx="2">
                  <c:v>71873</c:v>
                </c:pt>
                <c:pt idx="3">
                  <c:v>61804</c:v>
                </c:pt>
                <c:pt idx="4">
                  <c:v>31876</c:v>
                </c:pt>
                <c:pt idx="5">
                  <c:v>26764</c:v>
                </c:pt>
                <c:pt idx="6">
                  <c:v>17540</c:v>
                </c:pt>
                <c:pt idx="7">
                  <c:v>15766</c:v>
                </c:pt>
                <c:pt idx="8">
                  <c:v>15718</c:v>
                </c:pt>
                <c:pt idx="9">
                  <c:v>21261</c:v>
                </c:pt>
                <c:pt idx="10">
                  <c:v>43101</c:v>
                </c:pt>
                <c:pt idx="11">
                  <c:v>679</c:v>
                </c:pt>
                <c:pt idx="12">
                  <c:v>1138</c:v>
                </c:pt>
                <c:pt idx="13">
                  <c:v>1033</c:v>
                </c:pt>
                <c:pt idx="14">
                  <c:v>1555</c:v>
                </c:pt>
                <c:pt idx="15">
                  <c:v>2528</c:v>
                </c:pt>
                <c:pt idx="16">
                  <c:v>1952</c:v>
                </c:pt>
                <c:pt idx="17">
                  <c:v>1059</c:v>
                </c:pt>
                <c:pt idx="18">
                  <c:v>1952</c:v>
                </c:pt>
                <c:pt idx="19">
                  <c:v>1093</c:v>
                </c:pt>
                <c:pt idx="20">
                  <c:v>2016</c:v>
                </c:pt>
                <c:pt idx="21">
                  <c:v>971</c:v>
                </c:pt>
                <c:pt idx="22">
                  <c:v>1304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DF5-4FEA-B173-1AEF1BBCFC24}"/>
            </c:ext>
          </c:extLst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г.Ош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19050">
                <a:solidFill>
                  <a:schemeClr val="accent2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Лист1!$C$4:$AA$4</c:f>
              <c:numCache>
                <c:formatCode>#,##0</c:formatCode>
                <c:ptCount val="25"/>
                <c:pt idx="0">
                  <c:v>37781</c:v>
                </c:pt>
                <c:pt idx="1">
                  <c:v>85759</c:v>
                </c:pt>
                <c:pt idx="2">
                  <c:v>16660</c:v>
                </c:pt>
                <c:pt idx="3">
                  <c:v>7285</c:v>
                </c:pt>
                <c:pt idx="4">
                  <c:v>3514</c:v>
                </c:pt>
                <c:pt idx="5">
                  <c:v>1333</c:v>
                </c:pt>
                <c:pt idx="6">
                  <c:v>1026</c:v>
                </c:pt>
                <c:pt idx="7">
                  <c:v>1131</c:v>
                </c:pt>
                <c:pt idx="8">
                  <c:v>2519</c:v>
                </c:pt>
                <c:pt idx="9">
                  <c:v>3547</c:v>
                </c:pt>
                <c:pt idx="10">
                  <c:v>9961</c:v>
                </c:pt>
                <c:pt idx="11">
                  <c:v>0</c:v>
                </c:pt>
                <c:pt idx="12">
                  <c:v>0</c:v>
                </c:pt>
                <c:pt idx="13">
                  <c:v>395</c:v>
                </c:pt>
                <c:pt idx="14">
                  <c:v>284</c:v>
                </c:pt>
                <c:pt idx="15">
                  <c:v>666</c:v>
                </c:pt>
                <c:pt idx="16">
                  <c:v>776</c:v>
                </c:pt>
                <c:pt idx="17">
                  <c:v>605</c:v>
                </c:pt>
                <c:pt idx="18">
                  <c:v>349</c:v>
                </c:pt>
                <c:pt idx="19">
                  <c:v>336</c:v>
                </c:pt>
                <c:pt idx="20">
                  <c:v>343</c:v>
                </c:pt>
                <c:pt idx="21">
                  <c:v>269</c:v>
                </c:pt>
                <c:pt idx="22">
                  <c:v>360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DF5-4FEA-B173-1AEF1BBCFC24}"/>
            </c:ext>
          </c:extLst>
        </c:ser>
        <c:ser>
          <c:idx val="2"/>
          <c:order val="2"/>
          <c:tx>
            <c:strRef>
              <c:f>Лист1!$B$5</c:f>
              <c:strCache>
                <c:ptCount val="1"/>
                <c:pt idx="0">
                  <c:v>Ошская область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19050">
                <a:solidFill>
                  <a:schemeClr val="accent3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Лист1!$C$5:$AA$5</c:f>
              <c:numCache>
                <c:formatCode>#,##0</c:formatCode>
                <c:ptCount val="25"/>
                <c:pt idx="0">
                  <c:v>126599</c:v>
                </c:pt>
                <c:pt idx="1">
                  <c:v>276274</c:v>
                </c:pt>
                <c:pt idx="2">
                  <c:v>42860</c:v>
                </c:pt>
                <c:pt idx="3">
                  <c:v>14289</c:v>
                </c:pt>
                <c:pt idx="4">
                  <c:v>7007</c:v>
                </c:pt>
                <c:pt idx="5">
                  <c:v>6352</c:v>
                </c:pt>
                <c:pt idx="6">
                  <c:v>2550</c:v>
                </c:pt>
                <c:pt idx="7">
                  <c:v>3759</c:v>
                </c:pt>
                <c:pt idx="8">
                  <c:v>9902</c:v>
                </c:pt>
                <c:pt idx="9">
                  <c:v>7006</c:v>
                </c:pt>
                <c:pt idx="10">
                  <c:v>30726</c:v>
                </c:pt>
                <c:pt idx="11">
                  <c:v>0</c:v>
                </c:pt>
                <c:pt idx="12">
                  <c:v>0</c:v>
                </c:pt>
                <c:pt idx="13">
                  <c:v>169</c:v>
                </c:pt>
                <c:pt idx="14">
                  <c:v>107</c:v>
                </c:pt>
                <c:pt idx="15">
                  <c:v>586</c:v>
                </c:pt>
                <c:pt idx="16">
                  <c:v>654</c:v>
                </c:pt>
                <c:pt idx="17">
                  <c:v>668</c:v>
                </c:pt>
                <c:pt idx="18">
                  <c:v>193</c:v>
                </c:pt>
                <c:pt idx="19">
                  <c:v>198</c:v>
                </c:pt>
                <c:pt idx="20">
                  <c:v>332</c:v>
                </c:pt>
                <c:pt idx="21">
                  <c:v>274</c:v>
                </c:pt>
                <c:pt idx="22">
                  <c:v>135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DF5-4FEA-B173-1AEF1BBCFC24}"/>
            </c:ext>
          </c:extLst>
        </c:ser>
        <c:ser>
          <c:idx val="3"/>
          <c:order val="3"/>
          <c:tx>
            <c:strRef>
              <c:f>Лист1!$B$6</c:f>
              <c:strCache>
                <c:ptCount val="1"/>
                <c:pt idx="0">
                  <c:v>Нарынская область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19050">
                <a:solidFill>
                  <a:schemeClr val="accent4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Лист1!$C$6:$AA$6</c:f>
              <c:numCache>
                <c:formatCode>#,##0</c:formatCode>
                <c:ptCount val="25"/>
                <c:pt idx="0">
                  <c:v>31180</c:v>
                </c:pt>
                <c:pt idx="1">
                  <c:v>59136</c:v>
                </c:pt>
                <c:pt idx="2">
                  <c:v>15116</c:v>
                </c:pt>
                <c:pt idx="3">
                  <c:v>6105</c:v>
                </c:pt>
                <c:pt idx="4">
                  <c:v>3380</c:v>
                </c:pt>
                <c:pt idx="5">
                  <c:v>1936</c:v>
                </c:pt>
                <c:pt idx="6">
                  <c:v>715</c:v>
                </c:pt>
                <c:pt idx="7">
                  <c:v>1433</c:v>
                </c:pt>
                <c:pt idx="8">
                  <c:v>1625</c:v>
                </c:pt>
                <c:pt idx="9">
                  <c:v>7826</c:v>
                </c:pt>
                <c:pt idx="10">
                  <c:v>4891</c:v>
                </c:pt>
                <c:pt idx="11">
                  <c:v>0</c:v>
                </c:pt>
                <c:pt idx="12">
                  <c:v>0</c:v>
                </c:pt>
                <c:pt idx="13">
                  <c:v>152</c:v>
                </c:pt>
                <c:pt idx="14">
                  <c:v>192</c:v>
                </c:pt>
                <c:pt idx="15">
                  <c:v>710</c:v>
                </c:pt>
                <c:pt idx="16">
                  <c:v>766</c:v>
                </c:pt>
                <c:pt idx="17">
                  <c:v>602</c:v>
                </c:pt>
                <c:pt idx="18">
                  <c:v>766</c:v>
                </c:pt>
                <c:pt idx="19">
                  <c:v>440</c:v>
                </c:pt>
                <c:pt idx="20">
                  <c:v>516</c:v>
                </c:pt>
                <c:pt idx="21">
                  <c:v>193</c:v>
                </c:pt>
                <c:pt idx="22">
                  <c:v>588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DF5-4FEA-B173-1AEF1BBCFC24}"/>
            </c:ext>
          </c:extLst>
        </c:ser>
        <c:ser>
          <c:idx val="4"/>
          <c:order val="4"/>
          <c:tx>
            <c:strRef>
              <c:f>Лист1!$B$7</c:f>
              <c:strCache>
                <c:ptCount val="1"/>
                <c:pt idx="0">
                  <c:v>Чуйская область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19050">
                <a:solidFill>
                  <a:schemeClr val="accent5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Лист1!$C$7:$AA$7</c:f>
              <c:numCache>
                <c:formatCode>#,##0</c:formatCode>
                <c:ptCount val="25"/>
                <c:pt idx="0">
                  <c:v>75870</c:v>
                </c:pt>
                <c:pt idx="1">
                  <c:v>237366</c:v>
                </c:pt>
                <c:pt idx="2">
                  <c:v>59827</c:v>
                </c:pt>
                <c:pt idx="3">
                  <c:v>27304</c:v>
                </c:pt>
                <c:pt idx="4">
                  <c:v>10909</c:v>
                </c:pt>
                <c:pt idx="5">
                  <c:v>3809</c:v>
                </c:pt>
                <c:pt idx="6">
                  <c:v>2895</c:v>
                </c:pt>
                <c:pt idx="7">
                  <c:v>3977</c:v>
                </c:pt>
                <c:pt idx="8">
                  <c:v>9195</c:v>
                </c:pt>
                <c:pt idx="9">
                  <c:v>11389</c:v>
                </c:pt>
                <c:pt idx="10">
                  <c:v>17246</c:v>
                </c:pt>
                <c:pt idx="11">
                  <c:v>0</c:v>
                </c:pt>
                <c:pt idx="12">
                  <c:v>0</c:v>
                </c:pt>
                <c:pt idx="13">
                  <c:v>42</c:v>
                </c:pt>
                <c:pt idx="14">
                  <c:v>891</c:v>
                </c:pt>
                <c:pt idx="15">
                  <c:v>1046</c:v>
                </c:pt>
                <c:pt idx="16">
                  <c:v>2897</c:v>
                </c:pt>
                <c:pt idx="17">
                  <c:v>654</c:v>
                </c:pt>
                <c:pt idx="18">
                  <c:v>362</c:v>
                </c:pt>
                <c:pt idx="19">
                  <c:v>474</c:v>
                </c:pt>
                <c:pt idx="20">
                  <c:v>1407</c:v>
                </c:pt>
                <c:pt idx="21">
                  <c:v>882</c:v>
                </c:pt>
                <c:pt idx="22">
                  <c:v>1670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DF5-4FEA-B173-1AEF1BBCFC24}"/>
            </c:ext>
          </c:extLst>
        </c:ser>
        <c:ser>
          <c:idx val="5"/>
          <c:order val="5"/>
          <c:tx>
            <c:strRef>
              <c:f>Лист1!$B$8</c:f>
              <c:strCache>
                <c:ptCount val="1"/>
                <c:pt idx="0">
                  <c:v>Иссык-Кульская область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Лист1!$C$8:$AA$8</c:f>
              <c:numCache>
                <c:formatCode>#,##0</c:formatCode>
                <c:ptCount val="25"/>
                <c:pt idx="0">
                  <c:v>35095</c:v>
                </c:pt>
                <c:pt idx="1">
                  <c:v>118352</c:v>
                </c:pt>
                <c:pt idx="2">
                  <c:v>21518</c:v>
                </c:pt>
                <c:pt idx="3">
                  <c:v>11833</c:v>
                </c:pt>
                <c:pt idx="4">
                  <c:v>5220</c:v>
                </c:pt>
                <c:pt idx="5">
                  <c:v>2455</c:v>
                </c:pt>
                <c:pt idx="6">
                  <c:v>2482</c:v>
                </c:pt>
                <c:pt idx="7">
                  <c:v>3176</c:v>
                </c:pt>
                <c:pt idx="8">
                  <c:v>4839</c:v>
                </c:pt>
                <c:pt idx="9">
                  <c:v>7449</c:v>
                </c:pt>
                <c:pt idx="10">
                  <c:v>5511</c:v>
                </c:pt>
                <c:pt idx="11">
                  <c:v>0</c:v>
                </c:pt>
                <c:pt idx="12">
                  <c:v>0</c:v>
                </c:pt>
                <c:pt idx="13">
                  <c:v>382</c:v>
                </c:pt>
                <c:pt idx="14">
                  <c:v>224</c:v>
                </c:pt>
                <c:pt idx="15">
                  <c:v>1488</c:v>
                </c:pt>
                <c:pt idx="16">
                  <c:v>1854</c:v>
                </c:pt>
                <c:pt idx="17">
                  <c:v>929</c:v>
                </c:pt>
                <c:pt idx="18">
                  <c:v>608</c:v>
                </c:pt>
                <c:pt idx="19">
                  <c:v>670</c:v>
                </c:pt>
                <c:pt idx="20">
                  <c:v>1389</c:v>
                </c:pt>
                <c:pt idx="21">
                  <c:v>786</c:v>
                </c:pt>
                <c:pt idx="22">
                  <c:v>785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EDF5-4FEA-B173-1AEF1BBCFC24}"/>
            </c:ext>
          </c:extLst>
        </c:ser>
        <c:ser>
          <c:idx val="6"/>
          <c:order val="6"/>
          <c:tx>
            <c:strRef>
              <c:f>Лист1!$B$9</c:f>
              <c:strCache>
                <c:ptCount val="1"/>
                <c:pt idx="0">
                  <c:v>Баткенская область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Лист1!$C$9:$AA$9</c:f>
              <c:numCache>
                <c:formatCode>#,##0</c:formatCode>
                <c:ptCount val="25"/>
                <c:pt idx="0">
                  <c:v>42003</c:v>
                </c:pt>
                <c:pt idx="1">
                  <c:v>127378</c:v>
                </c:pt>
                <c:pt idx="2">
                  <c:v>18414</c:v>
                </c:pt>
                <c:pt idx="3">
                  <c:v>7930</c:v>
                </c:pt>
                <c:pt idx="4">
                  <c:v>4210</c:v>
                </c:pt>
                <c:pt idx="5">
                  <c:v>768</c:v>
                </c:pt>
                <c:pt idx="6">
                  <c:v>671</c:v>
                </c:pt>
                <c:pt idx="7">
                  <c:v>800</c:v>
                </c:pt>
                <c:pt idx="8">
                  <c:v>2510</c:v>
                </c:pt>
                <c:pt idx="9">
                  <c:v>1079</c:v>
                </c:pt>
                <c:pt idx="10">
                  <c:v>977</c:v>
                </c:pt>
                <c:pt idx="11">
                  <c:v>0</c:v>
                </c:pt>
                <c:pt idx="12">
                  <c:v>0</c:v>
                </c:pt>
                <c:pt idx="13">
                  <c:v>104</c:v>
                </c:pt>
                <c:pt idx="14">
                  <c:v>80</c:v>
                </c:pt>
                <c:pt idx="15">
                  <c:v>509</c:v>
                </c:pt>
                <c:pt idx="16">
                  <c:v>1279</c:v>
                </c:pt>
                <c:pt idx="17">
                  <c:v>201</c:v>
                </c:pt>
                <c:pt idx="18">
                  <c:v>242</c:v>
                </c:pt>
                <c:pt idx="19">
                  <c:v>591</c:v>
                </c:pt>
                <c:pt idx="20">
                  <c:v>712</c:v>
                </c:pt>
                <c:pt idx="21">
                  <c:v>536</c:v>
                </c:pt>
                <c:pt idx="22">
                  <c:v>652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EDF5-4FEA-B173-1AEF1BBCFC24}"/>
            </c:ext>
          </c:extLst>
        </c:ser>
        <c:ser>
          <c:idx val="7"/>
          <c:order val="7"/>
          <c:tx>
            <c:strRef>
              <c:f>Лист1!$B$10</c:f>
              <c:strCache>
                <c:ptCount val="1"/>
                <c:pt idx="0">
                  <c:v>Таласская область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Лист1!$C$10:$AA$10</c:f>
              <c:numCache>
                <c:formatCode>#,##0</c:formatCode>
                <c:ptCount val="25"/>
                <c:pt idx="0">
                  <c:v>20910</c:v>
                </c:pt>
                <c:pt idx="1">
                  <c:v>55801</c:v>
                </c:pt>
                <c:pt idx="2">
                  <c:v>13905</c:v>
                </c:pt>
                <c:pt idx="3">
                  <c:v>4648</c:v>
                </c:pt>
                <c:pt idx="4">
                  <c:v>1840</c:v>
                </c:pt>
                <c:pt idx="5">
                  <c:v>1381</c:v>
                </c:pt>
                <c:pt idx="6">
                  <c:v>560</c:v>
                </c:pt>
                <c:pt idx="7">
                  <c:v>729</c:v>
                </c:pt>
                <c:pt idx="8">
                  <c:v>5283</c:v>
                </c:pt>
                <c:pt idx="9">
                  <c:v>3799</c:v>
                </c:pt>
                <c:pt idx="10">
                  <c:v>3251</c:v>
                </c:pt>
                <c:pt idx="11">
                  <c:v>0</c:v>
                </c:pt>
                <c:pt idx="12">
                  <c:v>0</c:v>
                </c:pt>
                <c:pt idx="13">
                  <c:v>135</c:v>
                </c:pt>
                <c:pt idx="14">
                  <c:v>83</c:v>
                </c:pt>
                <c:pt idx="15">
                  <c:v>600</c:v>
                </c:pt>
                <c:pt idx="16">
                  <c:v>481</c:v>
                </c:pt>
                <c:pt idx="17">
                  <c:v>318</c:v>
                </c:pt>
                <c:pt idx="18">
                  <c:v>149</c:v>
                </c:pt>
                <c:pt idx="19">
                  <c:v>316</c:v>
                </c:pt>
                <c:pt idx="20">
                  <c:v>456</c:v>
                </c:pt>
                <c:pt idx="21">
                  <c:v>270</c:v>
                </c:pt>
                <c:pt idx="22">
                  <c:v>536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EDF5-4FEA-B173-1AEF1BBCFC24}"/>
            </c:ext>
          </c:extLst>
        </c:ser>
        <c:ser>
          <c:idx val="8"/>
          <c:order val="8"/>
          <c:tx>
            <c:strRef>
              <c:f>Лист1!$B$11</c:f>
              <c:strCache>
                <c:ptCount val="1"/>
                <c:pt idx="0">
                  <c:v>Жалал-Абадская область</c:v>
                </c:pt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Лист1!$C$11:$AA$11</c:f>
              <c:numCache>
                <c:formatCode>#,##0</c:formatCode>
                <c:ptCount val="25"/>
                <c:pt idx="0">
                  <c:v>63030</c:v>
                </c:pt>
                <c:pt idx="1">
                  <c:v>257295</c:v>
                </c:pt>
                <c:pt idx="2">
                  <c:v>74926</c:v>
                </c:pt>
                <c:pt idx="3">
                  <c:v>24300</c:v>
                </c:pt>
                <c:pt idx="4">
                  <c:v>9427</c:v>
                </c:pt>
                <c:pt idx="5">
                  <c:v>4794</c:v>
                </c:pt>
                <c:pt idx="6">
                  <c:v>3050</c:v>
                </c:pt>
                <c:pt idx="7">
                  <c:v>2708</c:v>
                </c:pt>
                <c:pt idx="8">
                  <c:v>13573</c:v>
                </c:pt>
                <c:pt idx="9">
                  <c:v>13301</c:v>
                </c:pt>
                <c:pt idx="10">
                  <c:v>20849</c:v>
                </c:pt>
                <c:pt idx="11">
                  <c:v>0</c:v>
                </c:pt>
                <c:pt idx="12">
                  <c:v>0</c:v>
                </c:pt>
                <c:pt idx="13">
                  <c:v>530</c:v>
                </c:pt>
                <c:pt idx="14">
                  <c:v>435</c:v>
                </c:pt>
                <c:pt idx="15">
                  <c:v>1410</c:v>
                </c:pt>
                <c:pt idx="16">
                  <c:v>1765</c:v>
                </c:pt>
                <c:pt idx="17">
                  <c:v>1501</c:v>
                </c:pt>
                <c:pt idx="18">
                  <c:v>610</c:v>
                </c:pt>
                <c:pt idx="19">
                  <c:v>982</c:v>
                </c:pt>
                <c:pt idx="20">
                  <c:v>1953</c:v>
                </c:pt>
                <c:pt idx="21">
                  <c:v>1159</c:v>
                </c:pt>
                <c:pt idx="22">
                  <c:v>591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EDF5-4FEA-B173-1AEF1BBCFC24}"/>
            </c:ext>
          </c:extLst>
        </c:ser>
        <c:ser>
          <c:idx val="9"/>
          <c:order val="9"/>
          <c:tx>
            <c:strRef>
              <c:f>Лист1!$B$12</c:f>
              <c:strCache>
                <c:ptCount val="1"/>
                <c:pt idx="0">
                  <c:v>Загранучреждения КР</c:v>
                </c:pt>
              </c:strCache>
            </c:strRef>
          </c:tx>
          <c:spPr>
            <a:ln w="190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Лист1!$C$2:$AA$2</c:f>
              <c:numCache>
                <c:formatCode>mmm\-yy</c:formatCode>
                <c:ptCount val="25"/>
                <c:pt idx="0">
                  <c:v>41944</c:v>
                </c:pt>
                <c:pt idx="1">
                  <c:v>41974</c:v>
                </c:pt>
                <c:pt idx="2">
                  <c:v>42005</c:v>
                </c:pt>
                <c:pt idx="3">
                  <c:v>42036</c:v>
                </c:pt>
                <c:pt idx="4">
                  <c:v>42064</c:v>
                </c:pt>
                <c:pt idx="5">
                  <c:v>42095</c:v>
                </c:pt>
                <c:pt idx="6">
                  <c:v>42125</c:v>
                </c:pt>
                <c:pt idx="7">
                  <c:v>42156</c:v>
                </c:pt>
                <c:pt idx="8">
                  <c:v>42186</c:v>
                </c:pt>
                <c:pt idx="9">
                  <c:v>42217</c:v>
                </c:pt>
                <c:pt idx="10">
                  <c:v>42248</c:v>
                </c:pt>
                <c:pt idx="11">
                  <c:v>42278</c:v>
                </c:pt>
                <c:pt idx="12">
                  <c:v>42309</c:v>
                </c:pt>
                <c:pt idx="13">
                  <c:v>42339</c:v>
                </c:pt>
                <c:pt idx="14">
                  <c:v>42370</c:v>
                </c:pt>
                <c:pt idx="15">
                  <c:v>42401</c:v>
                </c:pt>
                <c:pt idx="16">
                  <c:v>42430</c:v>
                </c:pt>
                <c:pt idx="17">
                  <c:v>42461</c:v>
                </c:pt>
                <c:pt idx="18">
                  <c:v>42491</c:v>
                </c:pt>
                <c:pt idx="19">
                  <c:v>42522</c:v>
                </c:pt>
                <c:pt idx="20">
                  <c:v>42552</c:v>
                </c:pt>
                <c:pt idx="21">
                  <c:v>42583</c:v>
                </c:pt>
                <c:pt idx="22">
                  <c:v>42614</c:v>
                </c:pt>
                <c:pt idx="23">
                  <c:v>42644</c:v>
                </c:pt>
                <c:pt idx="24">
                  <c:v>42675</c:v>
                </c:pt>
              </c:numCache>
            </c:numRef>
          </c:cat>
          <c:val>
            <c:numRef>
              <c:f>Лист1!$C$12:$AA$12</c:f>
              <c:numCache>
                <c:formatCode>#,##0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15344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EDF5-4FEA-B173-1AEF1BBCF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95488"/>
        <c:axId val="151255232"/>
      </c:lineChart>
      <c:dateAx>
        <c:axId val="1400954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55232"/>
        <c:crosses val="autoZero"/>
        <c:auto val="1"/>
        <c:lblOffset val="100"/>
        <c:baseTimeUnit val="months"/>
        <c:majorUnit val="1"/>
        <c:majorTimeUnit val="months"/>
      </c:dateAx>
      <c:valAx>
        <c:axId val="15125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95488"/>
        <c:crossesAt val="41944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C25E-E3C6-472D-A4E6-1D20389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5747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Кененбаева</dc:creator>
  <cp:lastModifiedBy>user</cp:lastModifiedBy>
  <cp:revision>282</cp:revision>
  <cp:lastPrinted>2017-05-19T12:29:00Z</cp:lastPrinted>
  <dcterms:created xsi:type="dcterms:W3CDTF">2017-05-31T05:36:00Z</dcterms:created>
  <dcterms:modified xsi:type="dcterms:W3CDTF">2017-06-12T10:58:00Z</dcterms:modified>
</cp:coreProperties>
</file>