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E9" w:rsidRPr="00C51ED1" w:rsidRDefault="00B304E9" w:rsidP="0017790D">
      <w:pPr>
        <w:pStyle w:val="11"/>
        <w:spacing w:after="0"/>
        <w:ind w:left="0"/>
        <w:jc w:val="center"/>
        <w:rPr>
          <w:rFonts w:ascii="Times New Roman" w:hAnsi="Times New Roman"/>
          <w:b/>
          <w:sz w:val="28"/>
          <w:szCs w:val="28"/>
        </w:rPr>
      </w:pPr>
      <w:r w:rsidRPr="00C51ED1">
        <w:rPr>
          <w:rFonts w:ascii="Times New Roman" w:hAnsi="Times New Roman"/>
          <w:b/>
          <w:sz w:val="28"/>
          <w:szCs w:val="28"/>
        </w:rPr>
        <w:t>Информация</w:t>
      </w:r>
    </w:p>
    <w:p w:rsidR="00B304E9" w:rsidRPr="00C51ED1" w:rsidRDefault="00B304E9" w:rsidP="0017790D">
      <w:pPr>
        <w:pStyle w:val="11"/>
        <w:spacing w:after="0"/>
        <w:ind w:left="0"/>
        <w:jc w:val="center"/>
        <w:rPr>
          <w:rFonts w:ascii="Times New Roman" w:hAnsi="Times New Roman"/>
          <w:b/>
          <w:sz w:val="28"/>
          <w:szCs w:val="28"/>
        </w:rPr>
      </w:pPr>
      <w:r w:rsidRPr="00C51ED1">
        <w:rPr>
          <w:rFonts w:ascii="Times New Roman" w:hAnsi="Times New Roman"/>
          <w:b/>
          <w:sz w:val="28"/>
          <w:szCs w:val="28"/>
        </w:rPr>
        <w:t>о ходе реализации проектов по выполнению Плана форсированных мероприятий по созданию ЕГРН и по проведению Парламентских выборов 2015 года</w:t>
      </w:r>
      <w:r w:rsidR="00BC3C09" w:rsidRPr="00C51ED1">
        <w:rPr>
          <w:rFonts w:ascii="Times New Roman" w:hAnsi="Times New Roman"/>
          <w:b/>
          <w:sz w:val="28"/>
          <w:szCs w:val="28"/>
        </w:rPr>
        <w:t xml:space="preserve"> с использованием инновационных технологий</w:t>
      </w:r>
      <w:r w:rsidRPr="00C51ED1">
        <w:rPr>
          <w:rFonts w:ascii="Times New Roman" w:hAnsi="Times New Roman"/>
          <w:b/>
          <w:sz w:val="28"/>
          <w:szCs w:val="28"/>
        </w:rPr>
        <w:t xml:space="preserve">. </w:t>
      </w:r>
    </w:p>
    <w:p w:rsidR="00B304E9" w:rsidRPr="00C51ED1" w:rsidRDefault="00B304E9" w:rsidP="0017790D">
      <w:pPr>
        <w:spacing w:after="0"/>
        <w:jc w:val="center"/>
        <w:rPr>
          <w:rFonts w:ascii="Times New Roman" w:hAnsi="Times New Roman"/>
          <w:sz w:val="28"/>
          <w:szCs w:val="28"/>
        </w:rPr>
      </w:pPr>
    </w:p>
    <w:p w:rsidR="00BC3C09" w:rsidRPr="00C51ED1" w:rsidRDefault="00BC3C09" w:rsidP="0017790D">
      <w:pPr>
        <w:shd w:val="clear" w:color="auto" w:fill="17365D" w:themeFill="text2" w:themeFillShade="BF"/>
        <w:spacing w:after="0"/>
        <w:jc w:val="center"/>
        <w:rPr>
          <w:rFonts w:ascii="Times New Roman" w:hAnsi="Times New Roman"/>
          <w:b/>
          <w:sz w:val="28"/>
          <w:szCs w:val="28"/>
        </w:rPr>
      </w:pPr>
      <w:r w:rsidRPr="00C51ED1">
        <w:rPr>
          <w:rFonts w:ascii="Times New Roman" w:hAnsi="Times New Roman"/>
          <w:b/>
          <w:sz w:val="28"/>
          <w:szCs w:val="28"/>
        </w:rPr>
        <w:t>БЛОК 1. НАЦИОНАЛЬНАЯ КАМПАНИЯ ПО СБОРУ БИОМЕТРИЧЕСКИХ ДАННЫХ ГРАЖДАН КЫРГЫЗСКОЙ РЕСПУБЛИКИ</w:t>
      </w:r>
    </w:p>
    <w:p w:rsidR="00BC3C09" w:rsidRPr="00C51ED1" w:rsidRDefault="00BC3C09" w:rsidP="0017790D">
      <w:pPr>
        <w:spacing w:after="0"/>
        <w:jc w:val="center"/>
        <w:rPr>
          <w:rFonts w:ascii="Times New Roman" w:hAnsi="Times New Roman"/>
          <w:sz w:val="28"/>
          <w:szCs w:val="28"/>
        </w:rPr>
      </w:pPr>
    </w:p>
    <w:p w:rsidR="00685D6D" w:rsidRPr="00C51ED1" w:rsidRDefault="00685D6D" w:rsidP="00685D6D">
      <w:pPr>
        <w:pStyle w:val="a7"/>
        <w:shd w:val="clear" w:color="auto" w:fill="B8CCE4" w:themeFill="accent1" w:themeFillTint="66"/>
        <w:spacing w:after="0"/>
        <w:rPr>
          <w:rFonts w:ascii="Times New Roman" w:hAnsi="Times New Roman"/>
          <w:b/>
          <w:sz w:val="28"/>
          <w:szCs w:val="28"/>
        </w:rPr>
      </w:pPr>
      <w:r w:rsidRPr="00C51ED1">
        <w:rPr>
          <w:rFonts w:ascii="Times New Roman" w:hAnsi="Times New Roman"/>
          <w:b/>
          <w:sz w:val="28"/>
          <w:szCs w:val="28"/>
        </w:rPr>
        <w:t xml:space="preserve">                                               Преамбула</w:t>
      </w:r>
    </w:p>
    <w:p w:rsidR="00B304E9" w:rsidRPr="00C51ED1" w:rsidRDefault="00B304E9" w:rsidP="0017790D">
      <w:pPr>
        <w:spacing w:after="0"/>
        <w:ind w:firstLine="700"/>
        <w:jc w:val="both"/>
        <w:rPr>
          <w:rFonts w:ascii="Times New Roman" w:hAnsi="Times New Roman"/>
          <w:sz w:val="28"/>
          <w:szCs w:val="28"/>
        </w:rPr>
      </w:pPr>
      <w:r w:rsidRPr="00C51ED1">
        <w:rPr>
          <w:rFonts w:ascii="Times New Roman" w:hAnsi="Times New Roman"/>
          <w:sz w:val="28"/>
          <w:szCs w:val="28"/>
        </w:rPr>
        <w:t xml:space="preserve">Решениями Национального совета по устойчивому развитию Кыргызской Республики, направленных на проведение честных и прозрачных выборов в Парламент Кыргызской Республики, Правительству Кыргызской Республики было поручено создать Единый государственный регистр населения Кыргызской Республики, в том числе </w:t>
      </w:r>
      <w:r w:rsidR="00BC3C09" w:rsidRPr="00C51ED1">
        <w:rPr>
          <w:rFonts w:ascii="Times New Roman" w:hAnsi="Times New Roman"/>
          <w:sz w:val="28"/>
          <w:szCs w:val="28"/>
        </w:rPr>
        <w:t>содержащего</w:t>
      </w:r>
      <w:r w:rsidRPr="00C51ED1">
        <w:rPr>
          <w:rFonts w:ascii="Times New Roman" w:hAnsi="Times New Roman"/>
          <w:sz w:val="28"/>
          <w:szCs w:val="28"/>
        </w:rPr>
        <w:t xml:space="preserve"> биометрические данные граждан. </w:t>
      </w:r>
    </w:p>
    <w:p w:rsidR="00B304E9" w:rsidRPr="00C51ED1" w:rsidRDefault="00DA4C58" w:rsidP="0017790D">
      <w:pPr>
        <w:spacing w:after="0"/>
        <w:ind w:firstLine="709"/>
        <w:jc w:val="both"/>
        <w:rPr>
          <w:rFonts w:ascii="Times New Roman" w:hAnsi="Times New Roman"/>
          <w:sz w:val="28"/>
          <w:szCs w:val="28"/>
        </w:rPr>
      </w:pPr>
      <w:r w:rsidRPr="00C51ED1">
        <w:rPr>
          <w:rFonts w:ascii="Times New Roman" w:hAnsi="Times New Roman"/>
          <w:sz w:val="28"/>
          <w:szCs w:val="28"/>
        </w:rPr>
        <w:t>Распоряжением Правительства Кыргызской Республики №147-р от 7 мая 2014 года о</w:t>
      </w:r>
      <w:r w:rsidR="00B304E9" w:rsidRPr="00C51ED1">
        <w:rPr>
          <w:rFonts w:ascii="Times New Roman" w:hAnsi="Times New Roman"/>
          <w:sz w:val="28"/>
          <w:szCs w:val="28"/>
        </w:rPr>
        <w:t>бразован Республиканский штаб по формированию Единого государственного реестра Кыргызской Республики и проведению сбора биометрических данных населения Кыргызской Республики (далее – ЕГРН) и утвержден представленный Национальному совету План форсированных мероприятий Правительства по созданию ЕГРН с базой биометрических данных, а также объявлена Национальная кампания по сбору биометрических данных граждан Кыргызской Республики.</w:t>
      </w:r>
    </w:p>
    <w:p w:rsidR="00B304E9" w:rsidRPr="00C51ED1" w:rsidRDefault="00B304E9" w:rsidP="0017790D">
      <w:pPr>
        <w:spacing w:after="0"/>
        <w:ind w:firstLine="700"/>
        <w:jc w:val="both"/>
        <w:rPr>
          <w:rFonts w:ascii="Times New Roman" w:hAnsi="Times New Roman"/>
          <w:sz w:val="28"/>
          <w:szCs w:val="28"/>
        </w:rPr>
      </w:pPr>
    </w:p>
    <w:p w:rsidR="00B304E9" w:rsidRPr="00C51ED1" w:rsidRDefault="00B304E9" w:rsidP="0017790D">
      <w:pPr>
        <w:spacing w:after="0"/>
        <w:ind w:firstLine="708"/>
        <w:jc w:val="both"/>
        <w:rPr>
          <w:rFonts w:ascii="Times New Roman" w:hAnsi="Times New Roman"/>
          <w:sz w:val="28"/>
          <w:szCs w:val="28"/>
        </w:rPr>
      </w:pPr>
    </w:p>
    <w:p w:rsidR="00B304E9" w:rsidRPr="00C51ED1" w:rsidRDefault="00BC3C09" w:rsidP="0017790D">
      <w:pPr>
        <w:pStyle w:val="a7"/>
        <w:shd w:val="clear" w:color="auto" w:fill="B8CCE4" w:themeFill="accent1" w:themeFillTint="66"/>
        <w:spacing w:after="0"/>
        <w:jc w:val="center"/>
        <w:rPr>
          <w:rFonts w:ascii="Times New Roman" w:hAnsi="Times New Roman"/>
          <w:b/>
          <w:sz w:val="28"/>
          <w:szCs w:val="28"/>
        </w:rPr>
      </w:pPr>
      <w:r w:rsidRPr="00C51ED1">
        <w:rPr>
          <w:rFonts w:ascii="Times New Roman" w:hAnsi="Times New Roman"/>
          <w:b/>
          <w:sz w:val="28"/>
          <w:szCs w:val="28"/>
        </w:rPr>
        <w:t xml:space="preserve">1.1. </w:t>
      </w:r>
      <w:r w:rsidR="00E5488C" w:rsidRPr="00C51ED1">
        <w:rPr>
          <w:rFonts w:ascii="Times New Roman" w:hAnsi="Times New Roman"/>
          <w:b/>
          <w:sz w:val="28"/>
          <w:szCs w:val="28"/>
        </w:rPr>
        <w:t>Нормативно-правовая база Н</w:t>
      </w:r>
      <w:r w:rsidRPr="00C51ED1">
        <w:rPr>
          <w:rFonts w:ascii="Times New Roman" w:hAnsi="Times New Roman"/>
          <w:b/>
          <w:sz w:val="28"/>
          <w:szCs w:val="28"/>
        </w:rPr>
        <w:t>ациональной кампании</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Приняты следующие нормативно-правовые акты:</w:t>
      </w:r>
    </w:p>
    <w:p w:rsidR="00B304E9" w:rsidRPr="00C51ED1" w:rsidRDefault="00B304E9" w:rsidP="0017790D">
      <w:pPr>
        <w:spacing w:after="0"/>
        <w:jc w:val="both"/>
        <w:rPr>
          <w:rFonts w:ascii="Times New Roman" w:hAnsi="Times New Roman"/>
          <w:sz w:val="28"/>
          <w:szCs w:val="28"/>
          <w:shd w:val="clear" w:color="auto" w:fill="FFFFFF"/>
        </w:rPr>
      </w:pPr>
      <w:r w:rsidRPr="00C51ED1">
        <w:rPr>
          <w:rFonts w:ascii="Times New Roman" w:hAnsi="Times New Roman"/>
          <w:sz w:val="28"/>
          <w:szCs w:val="28"/>
        </w:rPr>
        <w:tab/>
        <w:t xml:space="preserve">- </w:t>
      </w:r>
      <w:r w:rsidRPr="00C51ED1">
        <w:rPr>
          <w:rFonts w:ascii="Times New Roman" w:hAnsi="Times New Roman"/>
          <w:b/>
          <w:sz w:val="28"/>
          <w:szCs w:val="28"/>
        </w:rPr>
        <w:t>Закон Кыргызской Республики «О биометрической регистрации граждан Кыргызской Республики» от 14.07.2014 года №136</w:t>
      </w:r>
      <w:r w:rsidRPr="00C51ED1">
        <w:rPr>
          <w:rFonts w:ascii="Times New Roman" w:hAnsi="Times New Roman"/>
          <w:sz w:val="28"/>
          <w:szCs w:val="28"/>
        </w:rPr>
        <w:t xml:space="preserve"> – регулирующий </w:t>
      </w:r>
      <w:r w:rsidRPr="00C51ED1">
        <w:rPr>
          <w:rFonts w:ascii="Times New Roman" w:hAnsi="Times New Roman"/>
          <w:sz w:val="28"/>
          <w:szCs w:val="28"/>
          <w:shd w:val="clear" w:color="auto" w:fill="FFFFFF"/>
        </w:rPr>
        <w:t>отношения, возникающие при осуществлении деятельности по сбору, обработке, хранению и использованию</w:t>
      </w:r>
      <w:r w:rsidRPr="00C51ED1">
        <w:rPr>
          <w:rStyle w:val="apple-converted-space"/>
          <w:rFonts w:ascii="Times New Roman" w:hAnsi="Times New Roman"/>
          <w:sz w:val="28"/>
          <w:szCs w:val="28"/>
        </w:rPr>
        <w:t> </w:t>
      </w:r>
      <w:r w:rsidRPr="00C51ED1">
        <w:rPr>
          <w:rStyle w:val="highlited-keyword"/>
          <w:rFonts w:ascii="Times New Roman" w:hAnsi="Times New Roman"/>
          <w:bCs/>
          <w:sz w:val="28"/>
          <w:szCs w:val="28"/>
          <w:shd w:val="clear" w:color="auto" w:fill="FFFFFF"/>
        </w:rPr>
        <w:t>биометрических</w:t>
      </w:r>
      <w:r w:rsidRPr="00C51ED1">
        <w:rPr>
          <w:rStyle w:val="apple-converted-space"/>
          <w:rFonts w:ascii="Times New Roman" w:hAnsi="Times New Roman"/>
          <w:sz w:val="28"/>
          <w:szCs w:val="28"/>
        </w:rPr>
        <w:t> </w:t>
      </w:r>
      <w:r w:rsidRPr="00C51ED1">
        <w:rPr>
          <w:rFonts w:ascii="Times New Roman" w:hAnsi="Times New Roman"/>
          <w:sz w:val="28"/>
          <w:szCs w:val="28"/>
          <w:shd w:val="clear" w:color="auto" w:fill="FFFFFF"/>
        </w:rPr>
        <w:t>данных граждан Кыргызской Республики, актуализации и защите базы</w:t>
      </w:r>
      <w:r w:rsidRPr="00C51ED1">
        <w:rPr>
          <w:rStyle w:val="apple-converted-space"/>
          <w:rFonts w:ascii="Times New Roman" w:hAnsi="Times New Roman"/>
          <w:sz w:val="28"/>
          <w:szCs w:val="28"/>
        </w:rPr>
        <w:t> </w:t>
      </w:r>
      <w:r w:rsidRPr="00C51ED1">
        <w:rPr>
          <w:rStyle w:val="highlited-keyword"/>
          <w:rFonts w:ascii="Times New Roman" w:hAnsi="Times New Roman"/>
          <w:bCs/>
          <w:sz w:val="28"/>
          <w:szCs w:val="28"/>
          <w:shd w:val="clear" w:color="auto" w:fill="FFFFFF"/>
        </w:rPr>
        <w:t>биометрических</w:t>
      </w:r>
      <w:r w:rsidRPr="00C51ED1">
        <w:rPr>
          <w:rStyle w:val="apple-converted-space"/>
          <w:rFonts w:ascii="Times New Roman" w:hAnsi="Times New Roman"/>
          <w:sz w:val="28"/>
          <w:szCs w:val="28"/>
        </w:rPr>
        <w:t> </w:t>
      </w:r>
      <w:r w:rsidRPr="00C51ED1">
        <w:rPr>
          <w:rFonts w:ascii="Times New Roman" w:hAnsi="Times New Roman"/>
          <w:sz w:val="28"/>
          <w:szCs w:val="28"/>
          <w:shd w:val="clear" w:color="auto" w:fill="FFFFFF"/>
        </w:rPr>
        <w:t>данных.</w:t>
      </w:r>
    </w:p>
    <w:p w:rsidR="00B304E9" w:rsidRPr="00C51ED1" w:rsidRDefault="00B304E9" w:rsidP="0017790D">
      <w:pPr>
        <w:spacing w:after="0"/>
        <w:jc w:val="both"/>
        <w:rPr>
          <w:rFonts w:ascii="Times New Roman" w:hAnsi="Times New Roman"/>
          <w:sz w:val="28"/>
          <w:szCs w:val="28"/>
          <w:shd w:val="clear" w:color="auto" w:fill="FFFFFF"/>
        </w:rPr>
      </w:pPr>
      <w:r w:rsidRPr="00C51ED1">
        <w:rPr>
          <w:rFonts w:ascii="Times New Roman" w:hAnsi="Times New Roman"/>
          <w:sz w:val="28"/>
          <w:szCs w:val="28"/>
          <w:shd w:val="clear" w:color="auto" w:fill="FFFFFF"/>
        </w:rPr>
        <w:tab/>
        <w:t>Целью Закона Кыргызской Республики является создание актуализированной базы данных граждан Кыргызской Республики с использованием</w:t>
      </w:r>
      <w:r w:rsidRPr="00C51ED1">
        <w:rPr>
          <w:rStyle w:val="apple-converted-space"/>
          <w:rFonts w:ascii="Times New Roman" w:hAnsi="Times New Roman"/>
          <w:sz w:val="28"/>
          <w:szCs w:val="28"/>
        </w:rPr>
        <w:t> </w:t>
      </w:r>
      <w:r w:rsidRPr="00C51ED1">
        <w:rPr>
          <w:rStyle w:val="highlited-keyword"/>
          <w:rFonts w:ascii="Times New Roman" w:hAnsi="Times New Roman"/>
          <w:bCs/>
          <w:sz w:val="28"/>
          <w:szCs w:val="28"/>
          <w:shd w:val="clear" w:color="auto" w:fill="FFFFFF"/>
        </w:rPr>
        <w:t>биометрических</w:t>
      </w:r>
      <w:r w:rsidRPr="00C51ED1">
        <w:rPr>
          <w:rStyle w:val="apple-converted-space"/>
          <w:rFonts w:ascii="Times New Roman" w:hAnsi="Times New Roman"/>
          <w:sz w:val="28"/>
          <w:szCs w:val="28"/>
        </w:rPr>
        <w:t> </w:t>
      </w:r>
      <w:r w:rsidRPr="00C51ED1">
        <w:rPr>
          <w:rFonts w:ascii="Times New Roman" w:hAnsi="Times New Roman"/>
          <w:sz w:val="28"/>
          <w:szCs w:val="28"/>
          <w:shd w:val="clear" w:color="auto" w:fill="FFFFFF"/>
        </w:rPr>
        <w:t>данных и определяет следующие задачи:</w:t>
      </w:r>
    </w:p>
    <w:p w:rsidR="00B304E9" w:rsidRPr="00C51ED1" w:rsidRDefault="00B304E9" w:rsidP="0017790D">
      <w:pPr>
        <w:shd w:val="clear" w:color="auto" w:fill="FFFFFF"/>
        <w:spacing w:after="0"/>
        <w:ind w:firstLine="397"/>
        <w:jc w:val="both"/>
        <w:rPr>
          <w:rFonts w:ascii="Times New Roman" w:hAnsi="Times New Roman"/>
          <w:sz w:val="28"/>
          <w:szCs w:val="28"/>
        </w:rPr>
      </w:pPr>
      <w:r w:rsidRPr="00C51ED1">
        <w:rPr>
          <w:rFonts w:ascii="Times New Roman" w:hAnsi="Times New Roman"/>
          <w:sz w:val="28"/>
          <w:szCs w:val="28"/>
        </w:rPr>
        <w:lastRenderedPageBreak/>
        <w:t>1) определение качественного и количественного состава граждан Кыргызской Республики, проживающих на территории Кыргызской Республики и за ее пределами;</w:t>
      </w:r>
    </w:p>
    <w:p w:rsidR="00B304E9" w:rsidRPr="00C51ED1" w:rsidRDefault="00B304E9" w:rsidP="0017790D">
      <w:pPr>
        <w:shd w:val="clear" w:color="auto" w:fill="FFFFFF"/>
        <w:spacing w:after="0"/>
        <w:ind w:firstLine="397"/>
        <w:jc w:val="both"/>
        <w:rPr>
          <w:rFonts w:ascii="Times New Roman" w:hAnsi="Times New Roman"/>
          <w:sz w:val="28"/>
          <w:szCs w:val="28"/>
        </w:rPr>
      </w:pPr>
      <w:r w:rsidRPr="00C51ED1">
        <w:rPr>
          <w:rFonts w:ascii="Times New Roman" w:hAnsi="Times New Roman"/>
          <w:sz w:val="28"/>
          <w:szCs w:val="28"/>
        </w:rPr>
        <w:t>2) составление актуализированного списка избирателей;</w:t>
      </w:r>
    </w:p>
    <w:p w:rsidR="00B304E9" w:rsidRPr="00C51ED1" w:rsidRDefault="00B304E9" w:rsidP="0017790D">
      <w:pPr>
        <w:shd w:val="clear" w:color="auto" w:fill="FFFFFF"/>
        <w:spacing w:after="0"/>
        <w:ind w:firstLine="397"/>
        <w:jc w:val="both"/>
        <w:rPr>
          <w:rFonts w:ascii="Times New Roman" w:hAnsi="Times New Roman"/>
          <w:sz w:val="28"/>
          <w:szCs w:val="28"/>
        </w:rPr>
      </w:pPr>
      <w:r w:rsidRPr="00C51ED1">
        <w:rPr>
          <w:rFonts w:ascii="Times New Roman" w:hAnsi="Times New Roman"/>
          <w:sz w:val="28"/>
          <w:szCs w:val="28"/>
        </w:rPr>
        <w:t>3) своевременная регистрация граждан и выдача идентификационных документов;</w:t>
      </w:r>
    </w:p>
    <w:p w:rsidR="00B304E9" w:rsidRPr="00C51ED1" w:rsidRDefault="00B304E9" w:rsidP="0017790D">
      <w:pPr>
        <w:shd w:val="clear" w:color="auto" w:fill="FFFFFF"/>
        <w:spacing w:after="0"/>
        <w:ind w:firstLine="397"/>
        <w:jc w:val="both"/>
        <w:rPr>
          <w:rFonts w:ascii="Times New Roman" w:hAnsi="Times New Roman"/>
          <w:sz w:val="28"/>
          <w:szCs w:val="28"/>
        </w:rPr>
      </w:pPr>
      <w:r w:rsidRPr="00C51ED1">
        <w:rPr>
          <w:rFonts w:ascii="Times New Roman" w:hAnsi="Times New Roman"/>
          <w:sz w:val="28"/>
          <w:szCs w:val="28"/>
        </w:rPr>
        <w:t>4) эффективная борьба с преступностью, нелегальной миграцией, терроризмом и торговлей людьми;</w:t>
      </w:r>
    </w:p>
    <w:p w:rsidR="00B304E9" w:rsidRPr="00C51ED1" w:rsidRDefault="00B304E9" w:rsidP="0017790D">
      <w:pPr>
        <w:shd w:val="clear" w:color="auto" w:fill="FFFFFF"/>
        <w:spacing w:after="0"/>
        <w:ind w:firstLine="397"/>
        <w:jc w:val="both"/>
        <w:rPr>
          <w:rFonts w:ascii="Times New Roman" w:hAnsi="Times New Roman"/>
          <w:sz w:val="28"/>
          <w:szCs w:val="28"/>
        </w:rPr>
      </w:pPr>
      <w:r w:rsidRPr="00C51ED1">
        <w:rPr>
          <w:rFonts w:ascii="Times New Roman" w:hAnsi="Times New Roman"/>
          <w:sz w:val="28"/>
          <w:szCs w:val="28"/>
        </w:rPr>
        <w:t>5) своевременное и качественное предоставление услуг населению;</w:t>
      </w:r>
    </w:p>
    <w:p w:rsidR="00B304E9" w:rsidRPr="00C51ED1" w:rsidRDefault="00B304E9" w:rsidP="0017790D">
      <w:pPr>
        <w:shd w:val="clear" w:color="auto" w:fill="FFFFFF"/>
        <w:spacing w:after="0"/>
        <w:ind w:firstLine="397"/>
        <w:jc w:val="both"/>
        <w:rPr>
          <w:rFonts w:ascii="Times New Roman" w:hAnsi="Times New Roman"/>
          <w:sz w:val="28"/>
          <w:szCs w:val="28"/>
        </w:rPr>
      </w:pPr>
      <w:r w:rsidRPr="00C51ED1">
        <w:rPr>
          <w:rFonts w:ascii="Times New Roman" w:hAnsi="Times New Roman"/>
          <w:sz w:val="28"/>
          <w:szCs w:val="28"/>
        </w:rPr>
        <w:t>6) максимальная идентификация личности с использованием базы </w:t>
      </w:r>
      <w:r w:rsidRPr="00C51ED1">
        <w:rPr>
          <w:rFonts w:ascii="Times New Roman" w:hAnsi="Times New Roman"/>
          <w:bCs/>
          <w:sz w:val="28"/>
          <w:szCs w:val="28"/>
        </w:rPr>
        <w:t>биометрических</w:t>
      </w:r>
      <w:r w:rsidRPr="00C51ED1">
        <w:rPr>
          <w:rFonts w:ascii="Times New Roman" w:hAnsi="Times New Roman"/>
          <w:sz w:val="28"/>
          <w:szCs w:val="28"/>
        </w:rPr>
        <w:t> данных.</w:t>
      </w:r>
    </w:p>
    <w:p w:rsidR="00B304E9" w:rsidRPr="00C51ED1" w:rsidRDefault="00B304E9" w:rsidP="0017790D">
      <w:pPr>
        <w:shd w:val="clear" w:color="auto" w:fill="FFFFFF"/>
        <w:spacing w:after="0"/>
        <w:ind w:firstLine="708"/>
        <w:jc w:val="both"/>
        <w:rPr>
          <w:rFonts w:ascii="Times New Roman" w:hAnsi="Times New Roman"/>
          <w:sz w:val="28"/>
          <w:szCs w:val="28"/>
        </w:rPr>
      </w:pPr>
      <w:r w:rsidRPr="00C51ED1">
        <w:rPr>
          <w:rFonts w:ascii="Times New Roman" w:hAnsi="Times New Roman"/>
          <w:sz w:val="28"/>
          <w:szCs w:val="28"/>
        </w:rPr>
        <w:t>- в целях реализации Закона Кыргызской Республики «О биометрической регистрации граждан Кыргызской Республики Правительством Кыргызской Республики было принято распоряжение Правительства Кыргызской Республики «Об утверждении Инструкции о порядке биометрической регистрации граждан Кыргызской Республики» от 11 ноября 2014 года за № 494-р. Утвержденная Инструкция определяет порядок р</w:t>
      </w:r>
      <w:r w:rsidRPr="00C51ED1">
        <w:rPr>
          <w:rFonts w:ascii="Times New Roman" w:hAnsi="Times New Roman"/>
          <w:sz w:val="28"/>
          <w:szCs w:val="28"/>
          <w:shd w:val="clear" w:color="auto" w:fill="FFFFFF"/>
        </w:rPr>
        <w:t>егистрации биометрических данных граждан Кыргызской Республики, в соответствии с законодательством Кыргызской Республики в сфере биометрической регистрации граждан Кыргызской Республики, информации персонального характера.</w:t>
      </w:r>
    </w:p>
    <w:p w:rsidR="00B304E9" w:rsidRPr="00C51ED1" w:rsidRDefault="00176B56" w:rsidP="0017790D">
      <w:pPr>
        <w:shd w:val="clear" w:color="auto" w:fill="FFFFFF"/>
        <w:spacing w:after="0"/>
        <w:ind w:firstLine="708"/>
        <w:jc w:val="both"/>
        <w:rPr>
          <w:rFonts w:ascii="Times New Roman" w:hAnsi="Times New Roman"/>
          <w:sz w:val="28"/>
          <w:szCs w:val="28"/>
        </w:rPr>
      </w:pPr>
      <w:r w:rsidRPr="00C51ED1">
        <w:rPr>
          <w:rFonts w:ascii="Times New Roman" w:hAnsi="Times New Roman"/>
          <w:b/>
          <w:sz w:val="28"/>
          <w:szCs w:val="28"/>
        </w:rPr>
        <w:t>П</w:t>
      </w:r>
      <w:r w:rsidR="00B304E9" w:rsidRPr="00C51ED1">
        <w:rPr>
          <w:rFonts w:ascii="Times New Roman" w:hAnsi="Times New Roman"/>
          <w:b/>
          <w:sz w:val="28"/>
          <w:szCs w:val="28"/>
        </w:rPr>
        <w:t>ринято постановление Правительства «Об утверждении Порядка обеспечения безопасности биометрических данных граждан Кыргызской Республики» от 11 ноября 2014 года № 639 (ДСП).</w:t>
      </w:r>
      <w:r w:rsidR="00B304E9" w:rsidRPr="00C51ED1">
        <w:rPr>
          <w:rFonts w:ascii="Times New Roman" w:hAnsi="Times New Roman"/>
          <w:sz w:val="28"/>
          <w:szCs w:val="28"/>
        </w:rPr>
        <w:t xml:space="preserve"> Утвержденный Порядок определяет меры по обеспечению безопасности биометрических данных при сборе, обработке, хранении и использовании в информационной системе, а также требования к материальным носителям технологиям хранения данных вне информационной системе.</w:t>
      </w:r>
    </w:p>
    <w:p w:rsidR="00B304E9" w:rsidRPr="00C51ED1" w:rsidRDefault="00176B56" w:rsidP="0017790D">
      <w:pPr>
        <w:spacing w:after="0"/>
        <w:ind w:firstLine="708"/>
        <w:jc w:val="both"/>
        <w:rPr>
          <w:rFonts w:ascii="Times New Roman" w:hAnsi="Times New Roman"/>
          <w:b/>
          <w:sz w:val="28"/>
          <w:szCs w:val="28"/>
        </w:rPr>
      </w:pPr>
      <w:r w:rsidRPr="00C51ED1">
        <w:rPr>
          <w:rFonts w:ascii="Times New Roman" w:hAnsi="Times New Roman"/>
          <w:b/>
          <w:sz w:val="28"/>
          <w:szCs w:val="28"/>
        </w:rPr>
        <w:t>В</w:t>
      </w:r>
      <w:r w:rsidR="00B304E9" w:rsidRPr="00C51ED1">
        <w:rPr>
          <w:rFonts w:ascii="Times New Roman" w:hAnsi="Times New Roman"/>
          <w:b/>
          <w:sz w:val="28"/>
          <w:szCs w:val="28"/>
        </w:rPr>
        <w:t xml:space="preserve"> целях функционирования Адресного регистра Кыргызской Республики было принято постановление Правительства Кыргызской Республики «Об утверждении Положения о порядке присвоения адресов и ведения Адресного регистра в Кыргызской Республике» от 22 октября 2014 года за №610.</w:t>
      </w:r>
    </w:p>
    <w:p w:rsidR="00B304E9" w:rsidRPr="00C51ED1" w:rsidRDefault="00B304E9" w:rsidP="0017790D">
      <w:pPr>
        <w:spacing w:after="0"/>
        <w:ind w:firstLine="708"/>
        <w:jc w:val="both"/>
        <w:rPr>
          <w:rFonts w:ascii="Times New Roman" w:hAnsi="Times New Roman"/>
          <w:b/>
          <w:sz w:val="28"/>
          <w:szCs w:val="28"/>
        </w:rPr>
      </w:pPr>
      <w:r w:rsidRPr="00C51ED1">
        <w:rPr>
          <w:rFonts w:ascii="Times New Roman" w:hAnsi="Times New Roman"/>
          <w:sz w:val="28"/>
          <w:szCs w:val="28"/>
        </w:rPr>
        <w:t>В целях реализации пункта 5 Закона Кыргызской Республики «О биометрической регистрации граждан Кыргызской Республики», согласно которому «к</w:t>
      </w:r>
      <w:r w:rsidRPr="00C51ED1">
        <w:rPr>
          <w:rFonts w:ascii="Times New Roman" w:hAnsi="Times New Roman"/>
          <w:sz w:val="28"/>
          <w:szCs w:val="28"/>
          <w:shd w:val="clear" w:color="auto" w:fill="FFFFFF"/>
        </w:rPr>
        <w:t>аждый гражданин Кыргызской Республики обязан пройти</w:t>
      </w:r>
      <w:r w:rsidRPr="00C51ED1">
        <w:rPr>
          <w:rStyle w:val="apple-converted-space"/>
          <w:rFonts w:ascii="Times New Roman" w:hAnsi="Times New Roman"/>
          <w:sz w:val="28"/>
          <w:szCs w:val="28"/>
        </w:rPr>
        <w:t> </w:t>
      </w:r>
      <w:r w:rsidRPr="00C51ED1">
        <w:rPr>
          <w:rStyle w:val="highlited-keyword"/>
          <w:rFonts w:ascii="Times New Roman" w:hAnsi="Times New Roman"/>
          <w:bCs/>
          <w:sz w:val="28"/>
          <w:szCs w:val="28"/>
          <w:shd w:val="clear" w:color="auto" w:fill="FFFFFF"/>
        </w:rPr>
        <w:t>биометрическую</w:t>
      </w:r>
      <w:r w:rsidRPr="00C51ED1">
        <w:rPr>
          <w:rStyle w:val="apple-converted-space"/>
          <w:rFonts w:ascii="Times New Roman" w:hAnsi="Times New Roman"/>
          <w:sz w:val="28"/>
          <w:szCs w:val="28"/>
        </w:rPr>
        <w:t> </w:t>
      </w:r>
      <w:r w:rsidRPr="00C51ED1">
        <w:rPr>
          <w:rFonts w:ascii="Times New Roman" w:hAnsi="Times New Roman"/>
          <w:sz w:val="28"/>
          <w:szCs w:val="28"/>
          <w:shd w:val="clear" w:color="auto" w:fill="FFFFFF"/>
        </w:rPr>
        <w:t xml:space="preserve">регистрацию», </w:t>
      </w:r>
      <w:proofErr w:type="spellStart"/>
      <w:r w:rsidRPr="00C51ED1">
        <w:rPr>
          <w:rFonts w:ascii="Times New Roman" w:hAnsi="Times New Roman"/>
          <w:b/>
          <w:sz w:val="28"/>
          <w:szCs w:val="28"/>
          <w:shd w:val="clear" w:color="auto" w:fill="FFFFFF"/>
        </w:rPr>
        <w:t>Жогорку</w:t>
      </w:r>
      <w:proofErr w:type="spellEnd"/>
      <w:r w:rsidRPr="00C51ED1">
        <w:rPr>
          <w:rFonts w:ascii="Times New Roman" w:hAnsi="Times New Roman"/>
          <w:b/>
          <w:sz w:val="28"/>
          <w:szCs w:val="28"/>
          <w:shd w:val="clear" w:color="auto" w:fill="FFFFFF"/>
        </w:rPr>
        <w:t xml:space="preserve"> </w:t>
      </w:r>
      <w:proofErr w:type="spellStart"/>
      <w:r w:rsidRPr="00C51ED1">
        <w:rPr>
          <w:rFonts w:ascii="Times New Roman" w:hAnsi="Times New Roman"/>
          <w:b/>
          <w:sz w:val="28"/>
          <w:szCs w:val="28"/>
          <w:shd w:val="clear" w:color="auto" w:fill="FFFFFF"/>
        </w:rPr>
        <w:t>Кенешем</w:t>
      </w:r>
      <w:proofErr w:type="spellEnd"/>
      <w:r w:rsidRPr="00C51ED1">
        <w:rPr>
          <w:rFonts w:ascii="Times New Roman" w:hAnsi="Times New Roman"/>
          <w:b/>
          <w:sz w:val="28"/>
          <w:szCs w:val="28"/>
          <w:shd w:val="clear" w:color="auto" w:fill="FFFFFF"/>
        </w:rPr>
        <w:t xml:space="preserve"> Кыргызской Республики планировалось внесение изменений в соответствующее </w:t>
      </w:r>
      <w:r w:rsidRPr="00C51ED1">
        <w:rPr>
          <w:rFonts w:ascii="Times New Roman" w:hAnsi="Times New Roman"/>
          <w:b/>
          <w:sz w:val="28"/>
          <w:szCs w:val="28"/>
          <w:shd w:val="clear" w:color="auto" w:fill="FFFFFF"/>
        </w:rPr>
        <w:lastRenderedPageBreak/>
        <w:t>законодательство, предусматривающее административную ответственность граждан за несвоевременное прохождение биометрической регистрации.</w:t>
      </w:r>
    </w:p>
    <w:p w:rsidR="00B304E9" w:rsidRPr="00C51ED1" w:rsidRDefault="00B304E9" w:rsidP="0017790D">
      <w:pPr>
        <w:spacing w:after="0"/>
        <w:ind w:firstLine="708"/>
        <w:jc w:val="both"/>
        <w:rPr>
          <w:rFonts w:ascii="Times New Roman" w:hAnsi="Times New Roman"/>
          <w:b/>
          <w:i/>
          <w:sz w:val="28"/>
          <w:szCs w:val="28"/>
          <w:shd w:val="clear" w:color="auto" w:fill="FFFFFF"/>
        </w:rPr>
      </w:pPr>
      <w:r w:rsidRPr="00C51ED1">
        <w:rPr>
          <w:rFonts w:ascii="Times New Roman" w:hAnsi="Times New Roman"/>
          <w:b/>
          <w:i/>
          <w:sz w:val="28"/>
          <w:szCs w:val="28"/>
          <w:shd w:val="clear" w:color="auto" w:fill="FFFFFF"/>
        </w:rPr>
        <w:t>До настоящего времени такие дополнения в законодательство об административной ответственности не внесены.</w:t>
      </w:r>
    </w:p>
    <w:p w:rsidR="00B304E9" w:rsidRPr="00C51ED1" w:rsidRDefault="00B304E9" w:rsidP="0017790D">
      <w:pPr>
        <w:spacing w:after="0"/>
        <w:ind w:firstLine="709"/>
        <w:jc w:val="both"/>
        <w:rPr>
          <w:rFonts w:ascii="Times New Roman" w:hAnsi="Times New Roman"/>
          <w:b/>
          <w:sz w:val="28"/>
          <w:szCs w:val="28"/>
        </w:rPr>
      </w:pPr>
    </w:p>
    <w:p w:rsidR="00B304E9" w:rsidRPr="00C51ED1" w:rsidRDefault="00BC3C09" w:rsidP="0017790D">
      <w:pPr>
        <w:pStyle w:val="a7"/>
        <w:shd w:val="clear" w:color="auto" w:fill="DBE5F1" w:themeFill="accent1" w:themeFillTint="33"/>
        <w:spacing w:after="0"/>
        <w:jc w:val="center"/>
        <w:rPr>
          <w:rFonts w:ascii="Times New Roman" w:hAnsi="Times New Roman"/>
          <w:b/>
          <w:sz w:val="28"/>
          <w:szCs w:val="28"/>
        </w:rPr>
      </w:pPr>
      <w:r w:rsidRPr="00C51ED1">
        <w:rPr>
          <w:rFonts w:ascii="Times New Roman" w:hAnsi="Times New Roman"/>
          <w:b/>
          <w:sz w:val="28"/>
          <w:szCs w:val="28"/>
        </w:rPr>
        <w:t>1.2.  О ходе сбора биометрических данных по республике</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В целях реализации Национальной кампании органами местного самоуправления совместно со Службой привлечены операторы из числа сотрудников подведомственных подразделений Службы, Министерства труда, молодежи и миграции Кыргызской Республики, ГП «</w:t>
      </w:r>
      <w:proofErr w:type="spellStart"/>
      <w:r w:rsidRPr="00C51ED1">
        <w:rPr>
          <w:rFonts w:ascii="Times New Roman" w:hAnsi="Times New Roman"/>
          <w:sz w:val="28"/>
          <w:szCs w:val="28"/>
        </w:rPr>
        <w:t>Кыргыз</w:t>
      </w:r>
      <w:proofErr w:type="spellEnd"/>
      <w:r w:rsidRPr="00C51ED1">
        <w:rPr>
          <w:rFonts w:ascii="Times New Roman" w:hAnsi="Times New Roman"/>
          <w:sz w:val="28"/>
          <w:szCs w:val="28"/>
        </w:rPr>
        <w:t xml:space="preserve"> </w:t>
      </w:r>
      <w:proofErr w:type="spellStart"/>
      <w:r w:rsidRPr="00C51ED1">
        <w:rPr>
          <w:rFonts w:ascii="Times New Roman" w:hAnsi="Times New Roman"/>
          <w:sz w:val="28"/>
          <w:szCs w:val="28"/>
        </w:rPr>
        <w:t>почтасы</w:t>
      </w:r>
      <w:proofErr w:type="spellEnd"/>
      <w:r w:rsidRPr="00C51ED1">
        <w:rPr>
          <w:rFonts w:ascii="Times New Roman" w:hAnsi="Times New Roman"/>
          <w:sz w:val="28"/>
          <w:szCs w:val="28"/>
        </w:rPr>
        <w:t xml:space="preserve">», Министерства иностранных дел Кыргызской Республики, а также сотрудники районных государственных администраций и органов местного самоуправления, всего более 1750 чел. </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Все привлеченные операторы прошли специальную проверку, обучение, а также проинструктированы о правилах ввода данных, обеспечения технической и эксплуатационной поддержки и ответственности, в случае нарушения ими установленного режима работы.</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Также совместно с представителями немецкой компании «</w:t>
      </w:r>
      <w:proofErr w:type="spellStart"/>
      <w:r w:rsidRPr="00C51ED1">
        <w:rPr>
          <w:rFonts w:ascii="Times New Roman" w:hAnsi="Times New Roman"/>
          <w:sz w:val="28"/>
          <w:szCs w:val="28"/>
        </w:rPr>
        <w:t>Гизеке</w:t>
      </w:r>
      <w:proofErr w:type="spellEnd"/>
      <w:r w:rsidRPr="00C51ED1">
        <w:rPr>
          <w:rFonts w:ascii="Times New Roman" w:hAnsi="Times New Roman"/>
          <w:sz w:val="28"/>
          <w:szCs w:val="28"/>
        </w:rPr>
        <w:t xml:space="preserve"> и </w:t>
      </w:r>
      <w:proofErr w:type="spellStart"/>
      <w:r w:rsidRPr="00C51ED1">
        <w:rPr>
          <w:rFonts w:ascii="Times New Roman" w:hAnsi="Times New Roman"/>
          <w:sz w:val="28"/>
          <w:szCs w:val="28"/>
        </w:rPr>
        <w:t>Девриент</w:t>
      </w:r>
      <w:proofErr w:type="spellEnd"/>
      <w:r w:rsidRPr="00C51ED1">
        <w:rPr>
          <w:rFonts w:ascii="Times New Roman" w:hAnsi="Times New Roman"/>
          <w:sz w:val="28"/>
          <w:szCs w:val="28"/>
        </w:rPr>
        <w:t xml:space="preserve">» в середине октября </w:t>
      </w:r>
      <w:smartTag w:uri="urn:schemas-microsoft-com:office:smarttags" w:element="metricconverter">
        <w:smartTagPr>
          <w:attr w:name="ProductID" w:val="2014 г"/>
        </w:smartTagPr>
        <w:r w:rsidRPr="00C51ED1">
          <w:rPr>
            <w:rFonts w:ascii="Times New Roman" w:hAnsi="Times New Roman"/>
            <w:sz w:val="28"/>
            <w:szCs w:val="28"/>
          </w:rPr>
          <w:t>2014 г</w:t>
        </w:r>
      </w:smartTag>
      <w:r w:rsidRPr="00C51ED1">
        <w:rPr>
          <w:rFonts w:ascii="Times New Roman" w:hAnsi="Times New Roman"/>
          <w:sz w:val="28"/>
          <w:szCs w:val="28"/>
        </w:rPr>
        <w:t>. были обучены основные 50 тренеров, которые в последующем провели обучение 1700 операторов во всех регионах республики.</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Решением Республиканского штаба организация сбора на местах возложена на органы местного самоуправления.</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В октябре и ноябре месяце 2014 года, Службой самостоятельно произведена доставка соответствующего оборудования по сбору биометрических данных в регионы республики.</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 xml:space="preserve">28 августа начата досрочно национальная компания по сбору биометрических данных граждан Кыргызской Республики. </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 xml:space="preserve">Так 28 августа прошли сборы биометрических данных в </w:t>
      </w:r>
      <w:proofErr w:type="spellStart"/>
      <w:r w:rsidRPr="00C51ED1">
        <w:rPr>
          <w:rFonts w:ascii="Times New Roman" w:hAnsi="Times New Roman"/>
          <w:sz w:val="28"/>
          <w:szCs w:val="28"/>
        </w:rPr>
        <w:t>ЦОНе</w:t>
      </w:r>
      <w:proofErr w:type="spellEnd"/>
      <w:r w:rsidRPr="00C51ED1">
        <w:rPr>
          <w:rFonts w:ascii="Times New Roman" w:hAnsi="Times New Roman"/>
          <w:sz w:val="28"/>
          <w:szCs w:val="28"/>
        </w:rPr>
        <w:t xml:space="preserve"> г. Бишкек и в здании </w:t>
      </w:r>
      <w:proofErr w:type="spellStart"/>
      <w:r w:rsidRPr="00C51ED1">
        <w:rPr>
          <w:rFonts w:ascii="Times New Roman" w:hAnsi="Times New Roman"/>
          <w:sz w:val="28"/>
          <w:szCs w:val="28"/>
        </w:rPr>
        <w:t>Жогорку</w:t>
      </w:r>
      <w:proofErr w:type="spellEnd"/>
      <w:r w:rsidRPr="00C51ED1">
        <w:rPr>
          <w:rFonts w:ascii="Times New Roman" w:hAnsi="Times New Roman"/>
          <w:sz w:val="28"/>
          <w:szCs w:val="28"/>
        </w:rPr>
        <w:t xml:space="preserve"> </w:t>
      </w:r>
      <w:proofErr w:type="spellStart"/>
      <w:r w:rsidRPr="00C51ED1">
        <w:rPr>
          <w:rFonts w:ascii="Times New Roman" w:hAnsi="Times New Roman"/>
          <w:sz w:val="28"/>
          <w:szCs w:val="28"/>
        </w:rPr>
        <w:t>Кенеш</w:t>
      </w:r>
      <w:proofErr w:type="spellEnd"/>
      <w:r w:rsidRPr="00C51ED1">
        <w:rPr>
          <w:rFonts w:ascii="Times New Roman" w:hAnsi="Times New Roman"/>
          <w:sz w:val="28"/>
          <w:szCs w:val="28"/>
        </w:rPr>
        <w:t xml:space="preserve"> Кыргызской Республики с участием Премьер-министра Кыргызской Республики </w:t>
      </w:r>
      <w:proofErr w:type="spellStart"/>
      <w:r w:rsidRPr="00C51ED1">
        <w:rPr>
          <w:rFonts w:ascii="Times New Roman" w:hAnsi="Times New Roman"/>
          <w:sz w:val="28"/>
          <w:szCs w:val="28"/>
        </w:rPr>
        <w:t>Оторбаева</w:t>
      </w:r>
      <w:proofErr w:type="spellEnd"/>
      <w:r w:rsidRPr="00C51ED1">
        <w:rPr>
          <w:rFonts w:ascii="Times New Roman" w:hAnsi="Times New Roman"/>
          <w:sz w:val="28"/>
          <w:szCs w:val="28"/>
        </w:rPr>
        <w:t xml:space="preserve"> Ж.К., Вице спикеров </w:t>
      </w:r>
      <w:proofErr w:type="spellStart"/>
      <w:r w:rsidRPr="00C51ED1">
        <w:rPr>
          <w:rFonts w:ascii="Times New Roman" w:hAnsi="Times New Roman"/>
          <w:sz w:val="28"/>
          <w:szCs w:val="28"/>
        </w:rPr>
        <w:t>Жогорку</w:t>
      </w:r>
      <w:proofErr w:type="spellEnd"/>
      <w:r w:rsidRPr="00C51ED1">
        <w:rPr>
          <w:rFonts w:ascii="Times New Roman" w:hAnsi="Times New Roman"/>
          <w:sz w:val="28"/>
          <w:szCs w:val="28"/>
        </w:rPr>
        <w:t xml:space="preserve"> </w:t>
      </w:r>
      <w:proofErr w:type="spellStart"/>
      <w:r w:rsidRPr="00C51ED1">
        <w:rPr>
          <w:rFonts w:ascii="Times New Roman" w:hAnsi="Times New Roman"/>
          <w:sz w:val="28"/>
          <w:szCs w:val="28"/>
        </w:rPr>
        <w:t>Кенеша</w:t>
      </w:r>
      <w:proofErr w:type="spellEnd"/>
      <w:r w:rsidRPr="00C51ED1">
        <w:rPr>
          <w:rFonts w:ascii="Times New Roman" w:hAnsi="Times New Roman"/>
          <w:sz w:val="28"/>
          <w:szCs w:val="28"/>
        </w:rPr>
        <w:t xml:space="preserve"> Кыргызской Республики, мэра г. Бишкек </w:t>
      </w:r>
      <w:proofErr w:type="spellStart"/>
      <w:r w:rsidRPr="00C51ED1">
        <w:rPr>
          <w:rFonts w:ascii="Times New Roman" w:hAnsi="Times New Roman"/>
          <w:sz w:val="28"/>
          <w:szCs w:val="28"/>
        </w:rPr>
        <w:t>Кулматова</w:t>
      </w:r>
      <w:proofErr w:type="spellEnd"/>
      <w:r w:rsidRPr="00C51ED1">
        <w:rPr>
          <w:rFonts w:ascii="Times New Roman" w:hAnsi="Times New Roman"/>
          <w:sz w:val="28"/>
          <w:szCs w:val="28"/>
        </w:rPr>
        <w:t xml:space="preserve"> К.К., депутатов и сотрудников ЖК КР. С 29 августа по 03 сентября прошли сборы биометрических данных в Верховном суде Кыргызской Республики, в Конституционной палате Кыргызской Республики и в Генеральной прокуратуре Кыргызской Республики. </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lastRenderedPageBreak/>
        <w:t xml:space="preserve">31 августа прошел сбор биометрических данных в г. Ош с участием Первого вице-премьер-министра Кыргызской Республики </w:t>
      </w:r>
      <w:proofErr w:type="spellStart"/>
      <w:r w:rsidRPr="00C51ED1">
        <w:rPr>
          <w:rFonts w:ascii="Times New Roman" w:hAnsi="Times New Roman"/>
          <w:sz w:val="28"/>
          <w:szCs w:val="28"/>
        </w:rPr>
        <w:t>Сарпашева</w:t>
      </w:r>
      <w:proofErr w:type="spellEnd"/>
      <w:r w:rsidRPr="00C51ED1">
        <w:rPr>
          <w:rFonts w:ascii="Times New Roman" w:hAnsi="Times New Roman"/>
          <w:sz w:val="28"/>
          <w:szCs w:val="28"/>
        </w:rPr>
        <w:t xml:space="preserve"> Т.Д. и мэра г. Ош. </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 xml:space="preserve"> В связи с подготовительными и организационными работами и мероприятиями по привлечению операторов и ассистентов операторов их обучению, с 20 октября 2015 года Национальная кампания по сбору биометрических данных граждан Кыргызской Республики начата в г. Бишкек, а с 10 ноября 2015 года во всех регионах республики. </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В пик активности населения по прохождению биометрической регистрации функционировало более 700 пунктов сбора и задействовано более 900 комплектов оборудования.</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 xml:space="preserve">В целях обеспечения безопасности процесса сбора биометрических данных населения и охраны соответствующего оборудования Министерством внутренних дел Кыргызской Республики проведена работа по закреплению сотрудников органов внутренних дел к пунктам сбора биометрических данных и издано распоряжение № 340-р от 24.07.2014года «О мерах по обеспечению общественного порядка и безопасности в период сбора биометрических данных населения Кыргызской Республики». </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xml:space="preserve">На </w:t>
      </w:r>
      <w:r w:rsidR="00395A2B" w:rsidRPr="00C51ED1">
        <w:rPr>
          <w:rFonts w:ascii="Times New Roman" w:hAnsi="Times New Roman"/>
          <w:sz w:val="28"/>
          <w:szCs w:val="28"/>
        </w:rPr>
        <w:t>18</w:t>
      </w:r>
      <w:r w:rsidR="005E18E0" w:rsidRPr="00C51ED1">
        <w:rPr>
          <w:rFonts w:ascii="Times New Roman" w:hAnsi="Times New Roman"/>
          <w:sz w:val="28"/>
          <w:szCs w:val="28"/>
        </w:rPr>
        <w:t xml:space="preserve"> сентября </w:t>
      </w:r>
      <w:r w:rsidRPr="00C51ED1">
        <w:rPr>
          <w:rFonts w:ascii="Times New Roman" w:hAnsi="Times New Roman"/>
          <w:sz w:val="28"/>
          <w:szCs w:val="28"/>
        </w:rPr>
        <w:t xml:space="preserve">2015 года биометрическую регистрацию прошли 2 млн. </w:t>
      </w:r>
      <w:r w:rsidR="005E18E0" w:rsidRPr="00C51ED1">
        <w:rPr>
          <w:rFonts w:ascii="Times New Roman" w:hAnsi="Times New Roman"/>
          <w:sz w:val="28"/>
          <w:szCs w:val="28"/>
        </w:rPr>
        <w:t>849</w:t>
      </w:r>
      <w:r w:rsidRPr="00C51ED1">
        <w:rPr>
          <w:rFonts w:ascii="Times New Roman" w:hAnsi="Times New Roman"/>
          <w:sz w:val="28"/>
          <w:szCs w:val="28"/>
        </w:rPr>
        <w:t xml:space="preserve"> тыс.</w:t>
      </w:r>
      <w:r w:rsidR="00FF223D" w:rsidRPr="00C51ED1">
        <w:rPr>
          <w:rFonts w:ascii="Times New Roman" w:hAnsi="Times New Roman"/>
          <w:sz w:val="28"/>
          <w:szCs w:val="28"/>
        </w:rPr>
        <w:t xml:space="preserve"> </w:t>
      </w:r>
      <w:r w:rsidR="005E18E0" w:rsidRPr="00C51ED1">
        <w:rPr>
          <w:rFonts w:ascii="Times New Roman" w:hAnsi="Times New Roman"/>
          <w:sz w:val="28"/>
          <w:szCs w:val="28"/>
        </w:rPr>
        <w:t>542</w:t>
      </w:r>
      <w:r w:rsidRPr="00C51ED1">
        <w:rPr>
          <w:rFonts w:ascii="Times New Roman" w:hAnsi="Times New Roman"/>
          <w:sz w:val="28"/>
          <w:szCs w:val="28"/>
        </w:rPr>
        <w:t xml:space="preserve"> граждан Кыргызской Республики, что составляет </w:t>
      </w:r>
      <w:r w:rsidR="002F2EC4" w:rsidRPr="00C51ED1">
        <w:rPr>
          <w:rFonts w:ascii="Times New Roman" w:hAnsi="Times New Roman"/>
          <w:sz w:val="28"/>
          <w:szCs w:val="28"/>
        </w:rPr>
        <w:t>7</w:t>
      </w:r>
      <w:r w:rsidR="005E18E0" w:rsidRPr="00C51ED1">
        <w:rPr>
          <w:rFonts w:ascii="Times New Roman" w:hAnsi="Times New Roman"/>
          <w:sz w:val="28"/>
          <w:szCs w:val="28"/>
        </w:rPr>
        <w:t>5</w:t>
      </w:r>
      <w:r w:rsidR="002F2EC4" w:rsidRPr="00C51ED1">
        <w:rPr>
          <w:rFonts w:ascii="Times New Roman" w:hAnsi="Times New Roman"/>
          <w:sz w:val="28"/>
          <w:szCs w:val="28"/>
        </w:rPr>
        <w:t>,</w:t>
      </w:r>
      <w:r w:rsidR="005E18E0" w:rsidRPr="00C51ED1">
        <w:rPr>
          <w:rFonts w:ascii="Times New Roman" w:hAnsi="Times New Roman"/>
          <w:sz w:val="28"/>
          <w:szCs w:val="28"/>
        </w:rPr>
        <w:t>5</w:t>
      </w:r>
      <w:r w:rsidRPr="00C51ED1">
        <w:rPr>
          <w:rFonts w:ascii="Times New Roman" w:hAnsi="Times New Roman"/>
          <w:sz w:val="28"/>
          <w:szCs w:val="28"/>
        </w:rPr>
        <w:t>% от общего числа населения старше 16 лет.</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tab/>
      </w:r>
    </w:p>
    <w:p w:rsidR="00B304E9" w:rsidRPr="00C51ED1" w:rsidRDefault="00B304E9" w:rsidP="0017790D">
      <w:pPr>
        <w:spacing w:after="0"/>
        <w:jc w:val="both"/>
        <w:rPr>
          <w:rFonts w:ascii="Times New Roman" w:hAnsi="Times New Roman"/>
          <w:b/>
          <w:sz w:val="28"/>
          <w:szCs w:val="28"/>
        </w:rPr>
      </w:pPr>
      <w:r w:rsidRPr="00C51ED1">
        <w:rPr>
          <w:rFonts w:ascii="Times New Roman" w:hAnsi="Times New Roman"/>
          <w:b/>
          <w:sz w:val="28"/>
          <w:szCs w:val="28"/>
        </w:rPr>
        <w:t>Таблица по регионам выглядит следующим образом</w:t>
      </w:r>
      <w:r w:rsidR="002F2EC4" w:rsidRPr="00C51ED1">
        <w:rPr>
          <w:rFonts w:ascii="Times New Roman" w:hAnsi="Times New Roman"/>
          <w:b/>
          <w:sz w:val="28"/>
          <w:szCs w:val="28"/>
        </w:rPr>
        <w:t xml:space="preserve"> (тыс. чел)</w:t>
      </w:r>
      <w:r w:rsidRPr="00C51ED1">
        <w:rPr>
          <w:rFonts w:ascii="Times New Roman" w:hAnsi="Times New Roman"/>
          <w:b/>
          <w:sz w:val="28"/>
          <w:szCs w:val="28"/>
        </w:rPr>
        <w:t>:</w:t>
      </w:r>
    </w:p>
    <w:tbl>
      <w:tblPr>
        <w:tblW w:w="10771" w:type="dxa"/>
        <w:tblInd w:w="-289" w:type="dxa"/>
        <w:tblLayout w:type="fixed"/>
        <w:tblLook w:val="04A0" w:firstRow="1" w:lastRow="0" w:firstColumn="1" w:lastColumn="0" w:noHBand="0" w:noVBand="1"/>
      </w:tblPr>
      <w:tblGrid>
        <w:gridCol w:w="846"/>
        <w:gridCol w:w="808"/>
        <w:gridCol w:w="850"/>
        <w:gridCol w:w="851"/>
        <w:gridCol w:w="743"/>
        <w:gridCol w:w="754"/>
        <w:gridCol w:w="771"/>
        <w:gridCol w:w="758"/>
        <w:gridCol w:w="786"/>
        <w:gridCol w:w="784"/>
        <w:gridCol w:w="844"/>
        <w:gridCol w:w="556"/>
        <w:gridCol w:w="709"/>
        <w:gridCol w:w="711"/>
      </w:tblGrid>
      <w:tr w:rsidR="005E18E0" w:rsidRPr="00C51ED1" w:rsidTr="005D02CD">
        <w:trPr>
          <w:gridAfter w:val="1"/>
          <w:wAfter w:w="711" w:type="dxa"/>
          <w:trHeight w:val="375"/>
        </w:trPr>
        <w:tc>
          <w:tcPr>
            <w:tcW w:w="846"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Регион</w:t>
            </w:r>
          </w:p>
        </w:tc>
        <w:tc>
          <w:tcPr>
            <w:tcW w:w="808"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ноя.14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дек.14</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янв.15</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фев.15</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мар.15</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апр.15</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май.15</w:t>
            </w:r>
          </w:p>
        </w:tc>
        <w:tc>
          <w:tcPr>
            <w:tcW w:w="786"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июн.15</w:t>
            </w:r>
          </w:p>
        </w:tc>
        <w:tc>
          <w:tcPr>
            <w:tcW w:w="784"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июл.15</w:t>
            </w:r>
          </w:p>
        </w:tc>
        <w:tc>
          <w:tcPr>
            <w:tcW w:w="844"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авг.15</w:t>
            </w:r>
          </w:p>
        </w:tc>
        <w:tc>
          <w:tcPr>
            <w:tcW w:w="556" w:type="dxa"/>
            <w:vMerge w:val="restart"/>
            <w:tcBorders>
              <w:top w:val="single" w:sz="4" w:space="0" w:color="auto"/>
              <w:left w:val="single" w:sz="4" w:space="0" w:color="auto"/>
              <w:bottom w:val="single" w:sz="4" w:space="0" w:color="000000"/>
              <w:right w:val="single" w:sz="4" w:space="0" w:color="auto"/>
            </w:tcBorders>
            <w:shd w:val="clear" w:color="000000" w:fill="C0C0C0"/>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сен.15</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5E18E0" w:rsidRPr="00C51ED1" w:rsidRDefault="005E18E0" w:rsidP="005E18E0">
            <w:pPr>
              <w:spacing w:after="0" w:line="240" w:lineRule="auto"/>
              <w:jc w:val="center"/>
              <w:rPr>
                <w:rFonts w:ascii="Times New Roman" w:hAnsi="Times New Roman"/>
                <w:b/>
                <w:bCs/>
                <w:sz w:val="18"/>
                <w:szCs w:val="18"/>
              </w:rPr>
            </w:pPr>
            <w:r w:rsidRPr="00C51ED1">
              <w:rPr>
                <w:rFonts w:ascii="Times New Roman" w:hAnsi="Times New Roman"/>
                <w:b/>
                <w:bCs/>
                <w:sz w:val="18"/>
                <w:szCs w:val="18"/>
              </w:rPr>
              <w:t>Всего</w:t>
            </w:r>
          </w:p>
        </w:tc>
      </w:tr>
      <w:tr w:rsidR="005E18E0" w:rsidRPr="00C51ED1" w:rsidTr="005D02CD">
        <w:trPr>
          <w:gridAfter w:val="1"/>
          <w:wAfter w:w="711" w:type="dxa"/>
          <w:trHeight w:val="6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784" w:type="dxa"/>
            <w:vMerge/>
            <w:tcBorders>
              <w:top w:val="single" w:sz="4" w:space="0" w:color="auto"/>
              <w:left w:val="single" w:sz="4" w:space="0" w:color="auto"/>
              <w:bottom w:val="single" w:sz="4" w:space="0" w:color="000000"/>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844" w:type="dxa"/>
            <w:vMerge/>
            <w:tcBorders>
              <w:top w:val="single" w:sz="4" w:space="0" w:color="auto"/>
              <w:left w:val="single" w:sz="4" w:space="0" w:color="auto"/>
              <w:bottom w:val="single" w:sz="4" w:space="0" w:color="000000"/>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556" w:type="dxa"/>
            <w:vMerge/>
            <w:tcBorders>
              <w:top w:val="single" w:sz="4" w:space="0" w:color="auto"/>
              <w:left w:val="single" w:sz="4" w:space="0" w:color="auto"/>
              <w:bottom w:val="single" w:sz="4" w:space="0" w:color="000000"/>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18E0" w:rsidRPr="00C51ED1" w:rsidRDefault="005E18E0" w:rsidP="005E18E0">
            <w:pPr>
              <w:spacing w:after="0" w:line="240" w:lineRule="auto"/>
              <w:rPr>
                <w:rFonts w:ascii="Times New Roman" w:hAnsi="Times New Roman"/>
                <w:b/>
                <w:bCs/>
                <w:sz w:val="18"/>
                <w:szCs w:val="18"/>
              </w:rPr>
            </w:pPr>
          </w:p>
        </w:tc>
      </w:tr>
      <w:tr w:rsidR="005E18E0" w:rsidRPr="00C51ED1" w:rsidTr="005D02CD">
        <w:trPr>
          <w:gridAfter w:val="1"/>
          <w:wAfter w:w="711" w:type="dxa"/>
          <w:trHeight w:val="375"/>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proofErr w:type="spellStart"/>
            <w:r w:rsidRPr="00C51ED1">
              <w:rPr>
                <w:rFonts w:ascii="Times New Roman" w:hAnsi="Times New Roman"/>
                <w:b/>
                <w:bCs/>
                <w:sz w:val="18"/>
                <w:szCs w:val="18"/>
              </w:rPr>
              <w:t>г.Бишкек</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71 189</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157 650</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71 873</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61 804</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31 876</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26 764</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17 540</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15 766</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15 718</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21 261</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43 101</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534 542</w:t>
            </w:r>
          </w:p>
        </w:tc>
      </w:tr>
      <w:tr w:rsidR="005E18E0" w:rsidRPr="00C51ED1" w:rsidTr="005D02CD">
        <w:trPr>
          <w:gridAfter w:val="1"/>
          <w:wAfter w:w="711" w:type="dxa"/>
          <w:trHeight w:val="375"/>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proofErr w:type="spellStart"/>
            <w:r w:rsidRPr="00C51ED1">
              <w:rPr>
                <w:rFonts w:ascii="Times New Roman" w:hAnsi="Times New Roman"/>
                <w:b/>
                <w:bCs/>
                <w:sz w:val="18"/>
                <w:szCs w:val="18"/>
              </w:rPr>
              <w:t>г.Ош</w:t>
            </w:r>
            <w:proofErr w:type="spellEnd"/>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37 781</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85 759</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16 660</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7 285</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3 514</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1 333</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1 026</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1 131</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2 519</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3 547</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9 961</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170 516</w:t>
            </w:r>
          </w:p>
        </w:tc>
      </w:tr>
      <w:tr w:rsidR="005E18E0" w:rsidRPr="00C51ED1" w:rsidTr="005D02CD">
        <w:trPr>
          <w:gridAfter w:val="1"/>
          <w:wAfter w:w="711" w:type="dxa"/>
          <w:trHeight w:val="576"/>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r w:rsidRPr="00C51ED1">
              <w:rPr>
                <w:rFonts w:ascii="Times New Roman" w:hAnsi="Times New Roman"/>
                <w:b/>
                <w:bCs/>
                <w:sz w:val="18"/>
                <w:szCs w:val="18"/>
              </w:rPr>
              <w:t>Ош обл.</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126 599</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276 274</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42 860</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14 289</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7 007</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6 352</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2 550</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3 759</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9 902</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7 006</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30 726</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527 324</w:t>
            </w:r>
          </w:p>
        </w:tc>
      </w:tr>
      <w:tr w:rsidR="005E18E0" w:rsidRPr="00C51ED1" w:rsidTr="005D02CD">
        <w:trPr>
          <w:gridAfter w:val="1"/>
          <w:wAfter w:w="711" w:type="dxa"/>
          <w:trHeight w:val="57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r w:rsidRPr="00C51ED1">
              <w:rPr>
                <w:rFonts w:ascii="Times New Roman" w:hAnsi="Times New Roman"/>
                <w:b/>
                <w:bCs/>
                <w:sz w:val="18"/>
                <w:szCs w:val="18"/>
              </w:rPr>
              <w:t>Нарын. обл.</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31 180</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59 136</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15 116</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6 105</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3 380</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1 936</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715</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1 433</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1 625</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7 826</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4 891</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133 343</w:t>
            </w:r>
          </w:p>
        </w:tc>
      </w:tr>
      <w:tr w:rsidR="005E18E0" w:rsidRPr="00C51ED1" w:rsidTr="005D02CD">
        <w:trPr>
          <w:gridAfter w:val="1"/>
          <w:wAfter w:w="711" w:type="dxa"/>
          <w:trHeight w:val="564"/>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r w:rsidRPr="00C51ED1">
              <w:rPr>
                <w:rFonts w:ascii="Times New Roman" w:hAnsi="Times New Roman"/>
                <w:b/>
                <w:bCs/>
                <w:sz w:val="18"/>
                <w:szCs w:val="18"/>
              </w:rPr>
              <w:t>Чуй обл.</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75 870</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237 366</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59 827</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27 304</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10 909</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3 809</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2 895</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3 977</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9 195</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11 389</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17 246</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459 787</w:t>
            </w:r>
          </w:p>
        </w:tc>
      </w:tr>
      <w:tr w:rsidR="005E18E0" w:rsidRPr="00C51ED1" w:rsidTr="005D02CD">
        <w:trPr>
          <w:gridAfter w:val="1"/>
          <w:wAfter w:w="711" w:type="dxa"/>
          <w:trHeight w:val="544"/>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r w:rsidRPr="00C51ED1">
              <w:rPr>
                <w:rFonts w:ascii="Times New Roman" w:hAnsi="Times New Roman"/>
                <w:b/>
                <w:bCs/>
                <w:sz w:val="18"/>
                <w:szCs w:val="18"/>
              </w:rPr>
              <w:t>Иссык-Куль обл.</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35 095</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118 352</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21 518</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11 833</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5 220</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2 455</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2 482</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3 176</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4 839</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7 449</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5 511</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217 930</w:t>
            </w:r>
          </w:p>
        </w:tc>
      </w:tr>
      <w:tr w:rsidR="005E18E0" w:rsidRPr="00C51ED1" w:rsidTr="005D02CD">
        <w:trPr>
          <w:gridAfter w:val="1"/>
          <w:wAfter w:w="711" w:type="dxa"/>
          <w:trHeight w:val="795"/>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r w:rsidRPr="00C51ED1">
              <w:rPr>
                <w:rFonts w:ascii="Times New Roman" w:hAnsi="Times New Roman"/>
                <w:b/>
                <w:bCs/>
                <w:sz w:val="18"/>
                <w:szCs w:val="18"/>
              </w:rPr>
              <w:t>Баткен обл.</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42 003</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127 378</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18 414</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7 930</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4 210</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768</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671</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800</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2 510</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1 079</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977</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206 740</w:t>
            </w:r>
          </w:p>
        </w:tc>
      </w:tr>
      <w:tr w:rsidR="005E18E0" w:rsidRPr="00C51ED1" w:rsidTr="005D02CD">
        <w:trPr>
          <w:gridAfter w:val="1"/>
          <w:wAfter w:w="711" w:type="dxa"/>
          <w:trHeight w:val="132"/>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r w:rsidRPr="00C51ED1">
              <w:rPr>
                <w:rFonts w:ascii="Times New Roman" w:hAnsi="Times New Roman"/>
                <w:b/>
                <w:bCs/>
                <w:sz w:val="18"/>
                <w:szCs w:val="18"/>
              </w:rPr>
              <w:t>Талас обл.</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20 910</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55 801</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13 905</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4 648</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1 840</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1 381</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560</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729</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5 283</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3 799</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3 251</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112 107</w:t>
            </w:r>
          </w:p>
        </w:tc>
      </w:tr>
      <w:tr w:rsidR="005E18E0" w:rsidRPr="00C51ED1" w:rsidTr="005D02CD">
        <w:trPr>
          <w:trHeight w:val="558"/>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proofErr w:type="spellStart"/>
            <w:r w:rsidRPr="00C51ED1">
              <w:rPr>
                <w:rFonts w:ascii="Times New Roman" w:hAnsi="Times New Roman"/>
                <w:b/>
                <w:bCs/>
                <w:sz w:val="18"/>
                <w:szCs w:val="18"/>
              </w:rPr>
              <w:lastRenderedPageBreak/>
              <w:t>Жалал-Абад</w:t>
            </w:r>
            <w:proofErr w:type="spellEnd"/>
            <w:r w:rsidRPr="00C51ED1">
              <w:rPr>
                <w:rFonts w:ascii="Times New Roman" w:hAnsi="Times New Roman"/>
                <w:b/>
                <w:bCs/>
                <w:sz w:val="18"/>
                <w:szCs w:val="18"/>
              </w:rPr>
              <w:t xml:space="preserve"> обл.</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63 030</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257 295</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color w:val="000000"/>
                <w:sz w:val="18"/>
                <w:szCs w:val="18"/>
              </w:rPr>
            </w:pPr>
            <w:r w:rsidRPr="00C51ED1">
              <w:rPr>
                <w:rFonts w:ascii="Times New Roman" w:hAnsi="Times New Roman"/>
                <w:color w:val="000000"/>
                <w:sz w:val="18"/>
                <w:szCs w:val="18"/>
              </w:rPr>
              <w:t>74 926</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24 300</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9 427</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4 794</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3 050</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2 708</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13 573</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13 301</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20 849</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sz w:val="18"/>
                <w:szCs w:val="18"/>
              </w:rPr>
            </w:pPr>
            <w:r w:rsidRPr="00C51ED1">
              <w:rPr>
                <w:rFonts w:ascii="Times New Roman" w:hAnsi="Times New Roman"/>
                <w:sz w:val="18"/>
                <w:szCs w:val="18"/>
              </w:rPr>
              <w:t>487 253</w:t>
            </w:r>
          </w:p>
        </w:tc>
        <w:tc>
          <w:tcPr>
            <w:tcW w:w="711" w:type="dxa"/>
            <w:tcBorders>
              <w:top w:val="nil"/>
              <w:left w:val="nil"/>
              <w:bottom w:val="single" w:sz="4" w:space="0" w:color="auto"/>
              <w:right w:val="single" w:sz="4" w:space="0" w:color="auto"/>
            </w:tcBorders>
            <w:shd w:val="clear" w:color="auto" w:fill="auto"/>
            <w:noWrap/>
            <w:vAlign w:val="bottom"/>
          </w:tcPr>
          <w:p w:rsidR="005E18E0" w:rsidRPr="00C51ED1" w:rsidRDefault="005E18E0" w:rsidP="005E18E0">
            <w:pPr>
              <w:spacing w:after="0" w:line="240" w:lineRule="auto"/>
              <w:jc w:val="right"/>
              <w:rPr>
                <w:rFonts w:ascii="Times New Roman" w:hAnsi="Times New Roman"/>
                <w:sz w:val="18"/>
                <w:szCs w:val="18"/>
              </w:rPr>
            </w:pPr>
          </w:p>
        </w:tc>
      </w:tr>
      <w:tr w:rsidR="005E18E0" w:rsidRPr="00C51ED1" w:rsidTr="005D02CD">
        <w:trPr>
          <w:trHeight w:val="540"/>
        </w:trPr>
        <w:tc>
          <w:tcPr>
            <w:tcW w:w="846" w:type="dxa"/>
            <w:tcBorders>
              <w:top w:val="nil"/>
              <w:left w:val="single" w:sz="4" w:space="0" w:color="auto"/>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rPr>
                <w:rFonts w:ascii="Times New Roman" w:hAnsi="Times New Roman"/>
                <w:b/>
                <w:bCs/>
                <w:sz w:val="18"/>
                <w:szCs w:val="18"/>
              </w:rPr>
            </w:pPr>
            <w:r w:rsidRPr="00C51ED1">
              <w:rPr>
                <w:rFonts w:ascii="Times New Roman" w:hAnsi="Times New Roman"/>
                <w:b/>
                <w:bCs/>
                <w:sz w:val="18"/>
                <w:szCs w:val="18"/>
              </w:rPr>
              <w:t>Итого</w:t>
            </w:r>
          </w:p>
        </w:tc>
        <w:tc>
          <w:tcPr>
            <w:tcW w:w="80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503 657</w:t>
            </w:r>
          </w:p>
        </w:tc>
        <w:tc>
          <w:tcPr>
            <w:tcW w:w="850"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b/>
                <w:bCs/>
                <w:color w:val="000000"/>
                <w:sz w:val="18"/>
                <w:szCs w:val="18"/>
              </w:rPr>
            </w:pPr>
            <w:r w:rsidRPr="00C51ED1">
              <w:rPr>
                <w:rFonts w:ascii="Times New Roman" w:hAnsi="Times New Roman"/>
                <w:b/>
                <w:bCs/>
                <w:color w:val="000000"/>
                <w:sz w:val="18"/>
                <w:szCs w:val="18"/>
              </w:rPr>
              <w:t>1 375 011</w:t>
            </w:r>
          </w:p>
        </w:tc>
        <w:tc>
          <w:tcPr>
            <w:tcW w:w="851" w:type="dxa"/>
            <w:tcBorders>
              <w:top w:val="nil"/>
              <w:left w:val="nil"/>
              <w:bottom w:val="single" w:sz="4" w:space="0" w:color="auto"/>
              <w:right w:val="single" w:sz="4" w:space="0" w:color="auto"/>
            </w:tcBorders>
            <w:shd w:val="clear" w:color="auto" w:fill="auto"/>
            <w:vAlign w:val="bottom"/>
            <w:hideMark/>
          </w:tcPr>
          <w:p w:rsidR="005E18E0" w:rsidRPr="00C51ED1" w:rsidRDefault="005E18E0" w:rsidP="005E18E0">
            <w:pPr>
              <w:spacing w:after="0" w:line="240" w:lineRule="auto"/>
              <w:jc w:val="right"/>
              <w:rPr>
                <w:rFonts w:ascii="Times New Roman" w:hAnsi="Times New Roman"/>
                <w:b/>
                <w:bCs/>
                <w:color w:val="000000"/>
                <w:sz w:val="18"/>
                <w:szCs w:val="18"/>
              </w:rPr>
            </w:pPr>
            <w:r w:rsidRPr="00C51ED1">
              <w:rPr>
                <w:rFonts w:ascii="Times New Roman" w:hAnsi="Times New Roman"/>
                <w:b/>
                <w:bCs/>
                <w:color w:val="000000"/>
                <w:sz w:val="18"/>
                <w:szCs w:val="18"/>
              </w:rPr>
              <w:t>335 099</w:t>
            </w:r>
          </w:p>
        </w:tc>
        <w:tc>
          <w:tcPr>
            <w:tcW w:w="743"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165 498</w:t>
            </w:r>
          </w:p>
        </w:tc>
        <w:tc>
          <w:tcPr>
            <w:tcW w:w="75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77 383</w:t>
            </w:r>
          </w:p>
        </w:tc>
        <w:tc>
          <w:tcPr>
            <w:tcW w:w="771"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49 592</w:t>
            </w:r>
          </w:p>
        </w:tc>
        <w:tc>
          <w:tcPr>
            <w:tcW w:w="758"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31 489</w:t>
            </w:r>
          </w:p>
        </w:tc>
        <w:tc>
          <w:tcPr>
            <w:tcW w:w="78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33 479</w:t>
            </w:r>
          </w:p>
        </w:tc>
        <w:tc>
          <w:tcPr>
            <w:tcW w:w="78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65 164</w:t>
            </w:r>
          </w:p>
        </w:tc>
        <w:tc>
          <w:tcPr>
            <w:tcW w:w="844"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76 657</w:t>
            </w:r>
          </w:p>
        </w:tc>
        <w:tc>
          <w:tcPr>
            <w:tcW w:w="556"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136 513</w:t>
            </w:r>
          </w:p>
        </w:tc>
        <w:tc>
          <w:tcPr>
            <w:tcW w:w="709" w:type="dxa"/>
            <w:tcBorders>
              <w:top w:val="nil"/>
              <w:left w:val="nil"/>
              <w:bottom w:val="single" w:sz="4" w:space="0" w:color="auto"/>
              <w:right w:val="single" w:sz="4" w:space="0" w:color="auto"/>
            </w:tcBorders>
            <w:shd w:val="clear" w:color="auto" w:fill="auto"/>
            <w:noWrap/>
            <w:vAlign w:val="bottom"/>
            <w:hideMark/>
          </w:tcPr>
          <w:p w:rsidR="005E18E0" w:rsidRPr="00C51ED1" w:rsidRDefault="005E18E0" w:rsidP="005E18E0">
            <w:pPr>
              <w:spacing w:after="0" w:line="240" w:lineRule="auto"/>
              <w:jc w:val="right"/>
              <w:rPr>
                <w:rFonts w:ascii="Times New Roman" w:hAnsi="Times New Roman"/>
                <w:b/>
                <w:bCs/>
                <w:sz w:val="18"/>
                <w:szCs w:val="18"/>
              </w:rPr>
            </w:pPr>
            <w:r w:rsidRPr="00C51ED1">
              <w:rPr>
                <w:rFonts w:ascii="Times New Roman" w:hAnsi="Times New Roman"/>
                <w:b/>
                <w:bCs/>
                <w:sz w:val="18"/>
                <w:szCs w:val="18"/>
              </w:rPr>
              <w:t>2 849 542</w:t>
            </w:r>
          </w:p>
        </w:tc>
        <w:tc>
          <w:tcPr>
            <w:tcW w:w="711" w:type="dxa"/>
            <w:tcBorders>
              <w:top w:val="nil"/>
              <w:left w:val="nil"/>
              <w:bottom w:val="single" w:sz="4" w:space="0" w:color="auto"/>
              <w:right w:val="single" w:sz="4" w:space="0" w:color="auto"/>
            </w:tcBorders>
            <w:shd w:val="clear" w:color="auto" w:fill="auto"/>
            <w:noWrap/>
            <w:vAlign w:val="bottom"/>
          </w:tcPr>
          <w:p w:rsidR="005E18E0" w:rsidRPr="00C51ED1" w:rsidRDefault="005E18E0" w:rsidP="005E18E0">
            <w:pPr>
              <w:spacing w:after="0" w:line="240" w:lineRule="auto"/>
              <w:jc w:val="right"/>
              <w:rPr>
                <w:rFonts w:ascii="Times New Roman" w:hAnsi="Times New Roman"/>
                <w:b/>
                <w:bCs/>
                <w:sz w:val="18"/>
                <w:szCs w:val="18"/>
              </w:rPr>
            </w:pPr>
          </w:p>
        </w:tc>
      </w:tr>
    </w:tbl>
    <w:p w:rsidR="00FF223D" w:rsidRPr="00C51ED1" w:rsidRDefault="00FF223D" w:rsidP="0017790D">
      <w:pPr>
        <w:spacing w:after="0"/>
        <w:jc w:val="both"/>
        <w:rPr>
          <w:rFonts w:ascii="Times New Roman" w:hAnsi="Times New Roman"/>
          <w:b/>
          <w:sz w:val="28"/>
          <w:szCs w:val="28"/>
        </w:rPr>
      </w:pPr>
    </w:p>
    <w:p w:rsidR="00FF223D" w:rsidRPr="00C51ED1" w:rsidRDefault="00FF223D" w:rsidP="0017790D">
      <w:pPr>
        <w:spacing w:after="0"/>
        <w:jc w:val="both"/>
        <w:rPr>
          <w:rFonts w:ascii="Times New Roman" w:hAnsi="Times New Roman"/>
          <w:b/>
          <w:sz w:val="28"/>
          <w:szCs w:val="28"/>
        </w:rPr>
      </w:pPr>
    </w:p>
    <w:p w:rsidR="00B304E9" w:rsidRPr="00C51ED1" w:rsidRDefault="005E18E0" w:rsidP="0017790D">
      <w:pPr>
        <w:spacing w:after="0"/>
        <w:jc w:val="both"/>
        <w:rPr>
          <w:rFonts w:ascii="Times New Roman" w:hAnsi="Times New Roman"/>
          <w:sz w:val="28"/>
          <w:szCs w:val="28"/>
        </w:rPr>
      </w:pPr>
      <w:r w:rsidRPr="00C51ED1">
        <w:rPr>
          <w:noProof/>
        </w:rPr>
        <w:drawing>
          <wp:inline distT="0" distB="0" distL="0" distR="0" wp14:anchorId="2E76301D" wp14:editId="07208FDF">
            <wp:extent cx="5975985" cy="3053080"/>
            <wp:effectExtent l="0" t="0" r="571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04E9" w:rsidRPr="00C51ED1" w:rsidRDefault="00B304E9" w:rsidP="0017790D">
      <w:pPr>
        <w:spacing w:after="0"/>
        <w:ind w:hanging="426"/>
        <w:rPr>
          <w:rFonts w:ascii="Times New Roman" w:hAnsi="Times New Roman"/>
          <w:sz w:val="28"/>
          <w:szCs w:val="28"/>
        </w:rPr>
      </w:pPr>
    </w:p>
    <w:p w:rsidR="00B304E9" w:rsidRPr="00C51ED1" w:rsidRDefault="00B304E9" w:rsidP="0017790D">
      <w:pPr>
        <w:spacing w:after="0"/>
        <w:rPr>
          <w:rFonts w:ascii="Times New Roman" w:hAnsi="Times New Roman"/>
          <w:b/>
          <w:sz w:val="28"/>
          <w:szCs w:val="28"/>
        </w:rPr>
      </w:pPr>
      <w:r w:rsidRPr="00C51ED1">
        <w:rPr>
          <w:rFonts w:ascii="Times New Roman" w:hAnsi="Times New Roman"/>
          <w:sz w:val="28"/>
          <w:szCs w:val="28"/>
        </w:rPr>
        <w:tab/>
        <w:t xml:space="preserve">Как видно в вышеуказанном графике, </w:t>
      </w:r>
      <w:r w:rsidRPr="00C51ED1">
        <w:rPr>
          <w:rFonts w:ascii="Times New Roman" w:hAnsi="Times New Roman"/>
          <w:b/>
          <w:sz w:val="28"/>
          <w:szCs w:val="28"/>
        </w:rPr>
        <w:t xml:space="preserve">динамика сбора данных с 1,3 млн. человек в месяц в декабре 2014 года упала до </w:t>
      </w:r>
      <w:r w:rsidR="002D3F2E" w:rsidRPr="00C51ED1">
        <w:rPr>
          <w:rFonts w:ascii="Times New Roman" w:hAnsi="Times New Roman"/>
          <w:b/>
          <w:sz w:val="28"/>
          <w:szCs w:val="28"/>
        </w:rPr>
        <w:t>31</w:t>
      </w:r>
      <w:r w:rsidRPr="00C51ED1">
        <w:rPr>
          <w:rFonts w:ascii="Times New Roman" w:hAnsi="Times New Roman"/>
          <w:b/>
          <w:sz w:val="28"/>
          <w:szCs w:val="28"/>
        </w:rPr>
        <w:t xml:space="preserve"> тыс. человек в месяц за </w:t>
      </w:r>
      <w:r w:rsidR="002D3F2E" w:rsidRPr="00C51ED1">
        <w:rPr>
          <w:rFonts w:ascii="Times New Roman" w:hAnsi="Times New Roman"/>
          <w:b/>
          <w:sz w:val="28"/>
          <w:szCs w:val="28"/>
        </w:rPr>
        <w:t>май</w:t>
      </w:r>
      <w:r w:rsidRPr="00C51ED1">
        <w:rPr>
          <w:rFonts w:ascii="Times New Roman" w:hAnsi="Times New Roman"/>
          <w:b/>
          <w:sz w:val="28"/>
          <w:szCs w:val="28"/>
        </w:rPr>
        <w:t xml:space="preserve"> 2015 года, </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За январь 2015 года биометрическую регистрацию прошли – 335 тыс. граждан:</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в феврале – 165,5 тыс. граждан;</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в марте 77,3 тыс. граждан;</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в апреле 49,</w:t>
      </w:r>
      <w:r w:rsidR="00FF223D" w:rsidRPr="00C51ED1">
        <w:rPr>
          <w:rFonts w:ascii="Times New Roman" w:hAnsi="Times New Roman"/>
          <w:sz w:val="28"/>
          <w:szCs w:val="28"/>
        </w:rPr>
        <w:t>6</w:t>
      </w:r>
      <w:r w:rsidRPr="00C51ED1">
        <w:rPr>
          <w:rFonts w:ascii="Times New Roman" w:hAnsi="Times New Roman"/>
          <w:sz w:val="28"/>
          <w:szCs w:val="28"/>
        </w:rPr>
        <w:t xml:space="preserve"> тыс. граждан;</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xml:space="preserve">- в мае </w:t>
      </w:r>
      <w:r w:rsidR="00FF223D" w:rsidRPr="00C51ED1">
        <w:rPr>
          <w:rFonts w:ascii="Times New Roman" w:hAnsi="Times New Roman"/>
          <w:sz w:val="28"/>
          <w:szCs w:val="28"/>
        </w:rPr>
        <w:t>31,4 тыс. граждан;</w:t>
      </w:r>
    </w:p>
    <w:p w:rsidR="00FF223D" w:rsidRPr="00C51ED1" w:rsidRDefault="00FF223D" w:rsidP="0017790D">
      <w:pPr>
        <w:spacing w:after="0"/>
        <w:ind w:firstLine="708"/>
        <w:jc w:val="both"/>
        <w:rPr>
          <w:rFonts w:ascii="Times New Roman" w:hAnsi="Times New Roman"/>
          <w:sz w:val="28"/>
          <w:szCs w:val="28"/>
        </w:rPr>
      </w:pPr>
      <w:r w:rsidRPr="00C51ED1">
        <w:rPr>
          <w:rFonts w:ascii="Times New Roman" w:hAnsi="Times New Roman"/>
          <w:sz w:val="28"/>
          <w:szCs w:val="28"/>
        </w:rPr>
        <w:t>- в июне 33 тыс. граждан</w:t>
      </w:r>
      <w:r w:rsidR="005E18E0" w:rsidRPr="00C51ED1">
        <w:rPr>
          <w:rFonts w:ascii="Times New Roman" w:hAnsi="Times New Roman"/>
          <w:sz w:val="28"/>
          <w:szCs w:val="28"/>
        </w:rPr>
        <w:t>;</w:t>
      </w:r>
    </w:p>
    <w:p w:rsidR="002D3F2E" w:rsidRPr="00C51ED1" w:rsidRDefault="002D3F2E" w:rsidP="0017790D">
      <w:pPr>
        <w:spacing w:after="0"/>
        <w:ind w:firstLine="708"/>
        <w:jc w:val="both"/>
        <w:rPr>
          <w:rFonts w:ascii="Times New Roman" w:hAnsi="Times New Roman"/>
          <w:sz w:val="28"/>
          <w:szCs w:val="28"/>
        </w:rPr>
      </w:pPr>
      <w:r w:rsidRPr="00C51ED1">
        <w:rPr>
          <w:rFonts w:ascii="Times New Roman" w:hAnsi="Times New Roman"/>
          <w:sz w:val="28"/>
          <w:szCs w:val="28"/>
        </w:rPr>
        <w:t xml:space="preserve">- за июль </w:t>
      </w:r>
      <w:r w:rsidR="005E18E0" w:rsidRPr="00C51ED1">
        <w:rPr>
          <w:rFonts w:ascii="Times New Roman" w:hAnsi="Times New Roman"/>
          <w:sz w:val="28"/>
          <w:szCs w:val="28"/>
        </w:rPr>
        <w:t>65,1 тыс. человек;</w:t>
      </w:r>
    </w:p>
    <w:p w:rsidR="005E18E0" w:rsidRPr="00C51ED1" w:rsidRDefault="005E18E0" w:rsidP="0017790D">
      <w:pPr>
        <w:spacing w:after="0"/>
        <w:ind w:firstLine="708"/>
        <w:jc w:val="both"/>
        <w:rPr>
          <w:rFonts w:ascii="Times New Roman" w:hAnsi="Times New Roman"/>
          <w:sz w:val="28"/>
          <w:szCs w:val="28"/>
        </w:rPr>
      </w:pPr>
      <w:r w:rsidRPr="00C51ED1">
        <w:rPr>
          <w:rFonts w:ascii="Times New Roman" w:hAnsi="Times New Roman"/>
          <w:sz w:val="28"/>
          <w:szCs w:val="28"/>
        </w:rPr>
        <w:t>- за август 76,6 тыс. человек;</w:t>
      </w:r>
    </w:p>
    <w:p w:rsidR="005E18E0" w:rsidRPr="00C51ED1" w:rsidRDefault="005E18E0" w:rsidP="0017790D">
      <w:pPr>
        <w:spacing w:after="0"/>
        <w:ind w:firstLine="708"/>
        <w:jc w:val="both"/>
        <w:rPr>
          <w:rFonts w:ascii="Times New Roman" w:hAnsi="Times New Roman"/>
          <w:sz w:val="28"/>
          <w:szCs w:val="28"/>
        </w:rPr>
      </w:pPr>
      <w:r w:rsidRPr="00C51ED1">
        <w:rPr>
          <w:rFonts w:ascii="Times New Roman" w:hAnsi="Times New Roman"/>
          <w:sz w:val="28"/>
          <w:szCs w:val="28"/>
        </w:rPr>
        <w:t>- за сентябрь 136,5 тыс. человек.</w:t>
      </w:r>
    </w:p>
    <w:p w:rsidR="00B304E9" w:rsidRPr="00C51ED1" w:rsidRDefault="00FF223D" w:rsidP="0017790D">
      <w:pPr>
        <w:spacing w:after="0"/>
        <w:ind w:firstLine="851"/>
        <w:jc w:val="both"/>
        <w:rPr>
          <w:rFonts w:ascii="Times New Roman" w:hAnsi="Times New Roman"/>
          <w:sz w:val="28"/>
          <w:szCs w:val="28"/>
        </w:rPr>
      </w:pPr>
      <w:r w:rsidRPr="00C51ED1">
        <w:rPr>
          <w:rFonts w:ascii="Times New Roman" w:hAnsi="Times New Roman"/>
          <w:sz w:val="28"/>
          <w:szCs w:val="28"/>
        </w:rPr>
        <w:t>Также в</w:t>
      </w:r>
      <w:r w:rsidR="00B304E9" w:rsidRPr="00C51ED1">
        <w:rPr>
          <w:rFonts w:ascii="Times New Roman" w:hAnsi="Times New Roman"/>
          <w:sz w:val="28"/>
          <w:szCs w:val="28"/>
        </w:rPr>
        <w:t>едется</w:t>
      </w:r>
      <w:r w:rsidR="009B7EFE" w:rsidRPr="00C51ED1">
        <w:rPr>
          <w:rFonts w:ascii="Times New Roman" w:hAnsi="Times New Roman"/>
          <w:sz w:val="28"/>
          <w:szCs w:val="28"/>
        </w:rPr>
        <w:t xml:space="preserve"> постоянная </w:t>
      </w:r>
      <w:r w:rsidR="00B304E9" w:rsidRPr="00C51ED1">
        <w:rPr>
          <w:rFonts w:ascii="Times New Roman" w:hAnsi="Times New Roman"/>
          <w:sz w:val="28"/>
          <w:szCs w:val="28"/>
        </w:rPr>
        <w:t>работа по сбору биометрических данных у военнослужащих Кыргызской Республики и у граждан Кыргызской Республики находящихся в местах лишения свободы.</w:t>
      </w:r>
    </w:p>
    <w:p w:rsidR="00B304E9" w:rsidRPr="00C51ED1" w:rsidRDefault="00B304E9" w:rsidP="0017790D">
      <w:pPr>
        <w:spacing w:after="0"/>
        <w:ind w:firstLine="851"/>
        <w:jc w:val="both"/>
        <w:rPr>
          <w:rFonts w:ascii="Times New Roman" w:hAnsi="Times New Roman"/>
          <w:sz w:val="28"/>
          <w:szCs w:val="28"/>
        </w:rPr>
      </w:pPr>
      <w:r w:rsidRPr="00C51ED1">
        <w:rPr>
          <w:rFonts w:ascii="Times New Roman" w:hAnsi="Times New Roman"/>
          <w:sz w:val="28"/>
          <w:szCs w:val="28"/>
        </w:rPr>
        <w:t xml:space="preserve"> По информации штаба Государственной службы исполнения наказания Кыргызской Республики (далее – ГСИН) все сотрудники ведомства прошли биометрическую регистрацию. </w:t>
      </w:r>
    </w:p>
    <w:p w:rsidR="00B304E9" w:rsidRPr="00C51ED1" w:rsidRDefault="00B304E9" w:rsidP="0017790D">
      <w:pPr>
        <w:spacing w:after="0"/>
        <w:ind w:firstLine="851"/>
        <w:jc w:val="both"/>
        <w:rPr>
          <w:rFonts w:ascii="Times New Roman" w:hAnsi="Times New Roman"/>
          <w:sz w:val="28"/>
          <w:szCs w:val="28"/>
        </w:rPr>
      </w:pPr>
      <w:r w:rsidRPr="00C51ED1">
        <w:rPr>
          <w:rFonts w:ascii="Times New Roman" w:hAnsi="Times New Roman"/>
          <w:sz w:val="28"/>
          <w:szCs w:val="28"/>
        </w:rPr>
        <w:lastRenderedPageBreak/>
        <w:t xml:space="preserve">Службой было выделено 2 комплекта оборудования по сбору биометрических данных и обучено 4 сотрудника ГСИН. Данными сотрудниками производится сбор по республике. </w:t>
      </w:r>
    </w:p>
    <w:p w:rsidR="00B304E9" w:rsidRPr="00C51ED1" w:rsidRDefault="00B304E9" w:rsidP="0017790D">
      <w:pPr>
        <w:spacing w:after="0"/>
        <w:ind w:firstLine="851"/>
        <w:jc w:val="both"/>
        <w:rPr>
          <w:rFonts w:ascii="Times New Roman" w:hAnsi="Times New Roman"/>
          <w:sz w:val="28"/>
          <w:szCs w:val="28"/>
        </w:rPr>
      </w:pPr>
      <w:r w:rsidRPr="00C51ED1">
        <w:rPr>
          <w:rFonts w:ascii="Times New Roman" w:hAnsi="Times New Roman"/>
          <w:sz w:val="28"/>
          <w:szCs w:val="28"/>
        </w:rPr>
        <w:t>Осужденные, содержащиеся в колониях поселениях, про</w:t>
      </w:r>
      <w:r w:rsidR="009B7EFE" w:rsidRPr="00C51ED1">
        <w:rPr>
          <w:rFonts w:ascii="Times New Roman" w:hAnsi="Times New Roman"/>
          <w:sz w:val="28"/>
          <w:szCs w:val="28"/>
        </w:rPr>
        <w:t>ходят</w:t>
      </w:r>
      <w:r w:rsidRPr="00C51ED1">
        <w:rPr>
          <w:rFonts w:ascii="Times New Roman" w:hAnsi="Times New Roman"/>
          <w:sz w:val="28"/>
          <w:szCs w:val="28"/>
        </w:rPr>
        <w:t xml:space="preserve"> биометрическую регистрацию в пунктах сбора по месту пребывания.</w:t>
      </w:r>
    </w:p>
    <w:p w:rsidR="00B304E9" w:rsidRPr="00C51ED1" w:rsidRDefault="009B7EFE" w:rsidP="0017790D">
      <w:pPr>
        <w:spacing w:after="0"/>
        <w:ind w:firstLine="709"/>
        <w:jc w:val="both"/>
        <w:rPr>
          <w:rFonts w:ascii="Times New Roman" w:hAnsi="Times New Roman"/>
          <w:sz w:val="28"/>
          <w:szCs w:val="28"/>
        </w:rPr>
      </w:pPr>
      <w:r w:rsidRPr="00C51ED1">
        <w:rPr>
          <w:rFonts w:ascii="Times New Roman" w:hAnsi="Times New Roman"/>
          <w:sz w:val="28"/>
          <w:szCs w:val="28"/>
        </w:rPr>
        <w:t>Министерству о</w:t>
      </w:r>
      <w:r w:rsidR="00B304E9" w:rsidRPr="00C51ED1">
        <w:rPr>
          <w:rFonts w:ascii="Times New Roman" w:hAnsi="Times New Roman"/>
          <w:sz w:val="28"/>
          <w:szCs w:val="28"/>
        </w:rPr>
        <w:t>бороны Кы</w:t>
      </w:r>
      <w:r w:rsidRPr="00C51ED1">
        <w:rPr>
          <w:rFonts w:ascii="Times New Roman" w:hAnsi="Times New Roman"/>
          <w:sz w:val="28"/>
          <w:szCs w:val="28"/>
        </w:rPr>
        <w:t>ргызской Р</w:t>
      </w:r>
      <w:r w:rsidR="00B304E9" w:rsidRPr="00C51ED1">
        <w:rPr>
          <w:rFonts w:ascii="Times New Roman" w:hAnsi="Times New Roman"/>
          <w:sz w:val="28"/>
          <w:szCs w:val="28"/>
        </w:rPr>
        <w:t>еспублики Службой было выделено 4 комплекта оборудования и обучены сотрудники для осуществления сбора у военнослужащих. Биометрическую регистрацию прошли лица, проходящие военную службу и имеющие паспорт в количестве 6601 человек.</w:t>
      </w:r>
    </w:p>
    <w:p w:rsidR="00B304E9" w:rsidRPr="00C51ED1" w:rsidRDefault="00B304E9" w:rsidP="0017790D">
      <w:pPr>
        <w:spacing w:after="0"/>
        <w:ind w:firstLine="709"/>
        <w:jc w:val="both"/>
        <w:rPr>
          <w:rFonts w:ascii="Times New Roman" w:hAnsi="Times New Roman"/>
          <w:sz w:val="28"/>
          <w:szCs w:val="28"/>
        </w:rPr>
      </w:pPr>
      <w:r w:rsidRPr="00C51ED1">
        <w:rPr>
          <w:rFonts w:ascii="Times New Roman" w:hAnsi="Times New Roman"/>
          <w:sz w:val="28"/>
          <w:szCs w:val="28"/>
        </w:rPr>
        <w:t>Также все сотрудники Министерства обороны Кыргызской Республики прошли биометрическую регистрацию.</w:t>
      </w:r>
    </w:p>
    <w:p w:rsidR="00B304E9" w:rsidRPr="00C51ED1" w:rsidRDefault="00B304E9" w:rsidP="0017790D">
      <w:pPr>
        <w:spacing w:after="0"/>
        <w:ind w:right="4" w:firstLine="709"/>
        <w:jc w:val="both"/>
        <w:rPr>
          <w:rFonts w:ascii="Times New Roman" w:hAnsi="Times New Roman"/>
          <w:sz w:val="19"/>
          <w:szCs w:val="19"/>
        </w:rPr>
      </w:pPr>
      <w:r w:rsidRPr="00C51ED1">
        <w:rPr>
          <w:rFonts w:ascii="Times New Roman" w:hAnsi="Times New Roman"/>
          <w:sz w:val="28"/>
          <w:szCs w:val="28"/>
        </w:rPr>
        <w:t>Службой совместно с Министерством иностранных дел Кыргызской Республики (МИД) было проведено обучение (состоялось в три этапа) и осуществлена раздача оборудования по сбору биометрических данных граждан Кыргызской Республики для 23 загранучреждений Кыргызской Республики.</w:t>
      </w:r>
    </w:p>
    <w:p w:rsidR="00B304E9" w:rsidRPr="00C51ED1" w:rsidRDefault="00B304E9" w:rsidP="009B7EFE">
      <w:pPr>
        <w:pStyle w:val="a8"/>
        <w:shd w:val="clear" w:color="auto" w:fill="FFFFFF"/>
        <w:tabs>
          <w:tab w:val="left" w:pos="0"/>
        </w:tabs>
        <w:spacing w:before="0" w:beforeAutospacing="0" w:after="0" w:afterAutospacing="0" w:line="276" w:lineRule="auto"/>
        <w:ind w:right="4"/>
        <w:jc w:val="both"/>
        <w:rPr>
          <w:b/>
          <w:i/>
          <w:sz w:val="28"/>
          <w:szCs w:val="28"/>
        </w:rPr>
      </w:pPr>
      <w:r w:rsidRPr="00C51ED1">
        <w:rPr>
          <w:sz w:val="28"/>
          <w:szCs w:val="28"/>
        </w:rPr>
        <w:tab/>
      </w:r>
      <w:r w:rsidRPr="00C51ED1">
        <w:rPr>
          <w:b/>
          <w:i/>
          <w:sz w:val="28"/>
          <w:szCs w:val="28"/>
        </w:rPr>
        <w:t xml:space="preserve">В заграничных учреждениях биометрическую регистрацию прошли </w:t>
      </w:r>
      <w:r w:rsidR="00FF223D" w:rsidRPr="00C51ED1">
        <w:rPr>
          <w:b/>
          <w:i/>
          <w:sz w:val="28"/>
          <w:szCs w:val="28"/>
        </w:rPr>
        <w:t>более 1</w:t>
      </w:r>
      <w:r w:rsidR="007A5EA8" w:rsidRPr="00C51ED1">
        <w:rPr>
          <w:b/>
          <w:i/>
          <w:sz w:val="28"/>
          <w:szCs w:val="28"/>
        </w:rPr>
        <w:t>5</w:t>
      </w:r>
      <w:r w:rsidR="0005587D" w:rsidRPr="00C51ED1">
        <w:rPr>
          <w:b/>
          <w:i/>
          <w:sz w:val="28"/>
          <w:szCs w:val="28"/>
        </w:rPr>
        <w:t>,</w:t>
      </w:r>
      <w:r w:rsidR="007A5EA8" w:rsidRPr="00C51ED1">
        <w:rPr>
          <w:b/>
          <w:i/>
          <w:sz w:val="28"/>
          <w:szCs w:val="28"/>
        </w:rPr>
        <w:t>2</w:t>
      </w:r>
      <w:r w:rsidRPr="00C51ED1">
        <w:rPr>
          <w:b/>
          <w:i/>
          <w:sz w:val="28"/>
          <w:szCs w:val="28"/>
        </w:rPr>
        <w:t xml:space="preserve"> </w:t>
      </w:r>
      <w:r w:rsidR="00FF223D" w:rsidRPr="00C51ED1">
        <w:rPr>
          <w:b/>
          <w:i/>
          <w:sz w:val="28"/>
          <w:szCs w:val="28"/>
        </w:rPr>
        <w:t>тыс.</w:t>
      </w:r>
      <w:r w:rsidRPr="00C51ED1">
        <w:rPr>
          <w:b/>
          <w:i/>
          <w:sz w:val="28"/>
          <w:szCs w:val="28"/>
        </w:rPr>
        <w:t xml:space="preserve"> гражданина Кыргызской Республики.</w:t>
      </w:r>
    </w:p>
    <w:p w:rsidR="0074357D" w:rsidRPr="00C51ED1" w:rsidRDefault="0074357D" w:rsidP="0017790D">
      <w:pPr>
        <w:tabs>
          <w:tab w:val="left" w:pos="0"/>
        </w:tabs>
        <w:spacing w:after="0"/>
        <w:ind w:right="4"/>
        <w:jc w:val="both"/>
        <w:rPr>
          <w:rFonts w:ascii="Times New Roman" w:hAnsi="Times New Roman"/>
          <w:b/>
          <w:i/>
          <w:sz w:val="28"/>
          <w:szCs w:val="28"/>
        </w:rPr>
      </w:pPr>
    </w:p>
    <w:p w:rsidR="00B304E9" w:rsidRPr="00C51ED1" w:rsidRDefault="00B304E9" w:rsidP="0017790D">
      <w:pPr>
        <w:spacing w:after="0"/>
        <w:jc w:val="both"/>
        <w:rPr>
          <w:rFonts w:ascii="Times New Roman" w:hAnsi="Times New Roman"/>
          <w:sz w:val="28"/>
          <w:szCs w:val="28"/>
        </w:rPr>
      </w:pPr>
    </w:p>
    <w:p w:rsidR="00B304E9" w:rsidRPr="00C51ED1" w:rsidRDefault="009A2D3A" w:rsidP="0017790D">
      <w:pPr>
        <w:pStyle w:val="11"/>
        <w:shd w:val="clear" w:color="auto" w:fill="C6D9F1"/>
        <w:spacing w:after="0"/>
        <w:ind w:left="0" w:firstLine="567"/>
        <w:jc w:val="center"/>
        <w:rPr>
          <w:rFonts w:ascii="Times New Roman" w:hAnsi="Times New Roman"/>
          <w:b/>
          <w:sz w:val="28"/>
          <w:szCs w:val="28"/>
        </w:rPr>
      </w:pPr>
      <w:r w:rsidRPr="00C51ED1">
        <w:rPr>
          <w:rFonts w:ascii="Times New Roman" w:hAnsi="Times New Roman"/>
          <w:b/>
          <w:sz w:val="28"/>
          <w:szCs w:val="28"/>
        </w:rPr>
        <w:t>1.</w:t>
      </w:r>
      <w:r w:rsidR="00571794" w:rsidRPr="00C51ED1">
        <w:rPr>
          <w:rFonts w:ascii="Times New Roman" w:hAnsi="Times New Roman"/>
          <w:b/>
          <w:sz w:val="28"/>
          <w:szCs w:val="28"/>
        </w:rPr>
        <w:t>3</w:t>
      </w:r>
      <w:r w:rsidRPr="00C51ED1">
        <w:rPr>
          <w:rFonts w:ascii="Times New Roman" w:hAnsi="Times New Roman"/>
          <w:b/>
          <w:sz w:val="28"/>
          <w:szCs w:val="28"/>
        </w:rPr>
        <w:t>. Меры по защите и безопасности</w:t>
      </w:r>
      <w:r w:rsidR="00B304E9" w:rsidRPr="00C51ED1">
        <w:rPr>
          <w:rFonts w:ascii="Times New Roman" w:hAnsi="Times New Roman"/>
          <w:b/>
          <w:sz w:val="28"/>
          <w:szCs w:val="28"/>
        </w:rPr>
        <w:t xml:space="preserve"> </w:t>
      </w:r>
      <w:r w:rsidRPr="00C51ED1">
        <w:rPr>
          <w:rFonts w:ascii="Times New Roman" w:hAnsi="Times New Roman"/>
          <w:b/>
          <w:sz w:val="28"/>
          <w:szCs w:val="28"/>
        </w:rPr>
        <w:t>данных</w:t>
      </w:r>
    </w:p>
    <w:p w:rsidR="00155D23" w:rsidRPr="00C51ED1" w:rsidRDefault="00155D23" w:rsidP="0017790D">
      <w:pPr>
        <w:spacing w:after="0"/>
        <w:ind w:firstLine="709"/>
        <w:jc w:val="both"/>
        <w:rPr>
          <w:rFonts w:ascii="Times New Roman" w:hAnsi="Times New Roman"/>
          <w:sz w:val="28"/>
          <w:szCs w:val="28"/>
        </w:rPr>
      </w:pPr>
      <w:r w:rsidRPr="00C51ED1">
        <w:rPr>
          <w:rFonts w:ascii="Times New Roman" w:hAnsi="Times New Roman"/>
          <w:b/>
          <w:sz w:val="28"/>
          <w:szCs w:val="28"/>
        </w:rPr>
        <w:t>Н</w:t>
      </w:r>
      <w:r w:rsidR="001F0FE3" w:rsidRPr="00C51ED1">
        <w:rPr>
          <w:rFonts w:ascii="Times New Roman" w:hAnsi="Times New Roman"/>
          <w:b/>
          <w:sz w:val="28"/>
          <w:szCs w:val="28"/>
        </w:rPr>
        <w:t xml:space="preserve">аиболее </w:t>
      </w:r>
      <w:r w:rsidRPr="00C51ED1">
        <w:rPr>
          <w:rFonts w:ascii="Times New Roman" w:hAnsi="Times New Roman"/>
          <w:b/>
          <w:sz w:val="28"/>
          <w:szCs w:val="28"/>
        </w:rPr>
        <w:t xml:space="preserve">важным направлением Национальной кампании является обеспечение безопасности персональных и биометрических данных граждан Кыргызской Республики. </w:t>
      </w:r>
    </w:p>
    <w:p w:rsidR="00155D23" w:rsidRPr="00C51ED1" w:rsidRDefault="001F0FE3" w:rsidP="0017790D">
      <w:pPr>
        <w:spacing w:after="0"/>
        <w:ind w:firstLine="708"/>
        <w:jc w:val="both"/>
        <w:rPr>
          <w:rFonts w:ascii="Times New Roman" w:hAnsi="Times New Roman"/>
          <w:sz w:val="28"/>
          <w:szCs w:val="28"/>
        </w:rPr>
      </w:pPr>
      <w:r w:rsidRPr="00C51ED1">
        <w:rPr>
          <w:rFonts w:ascii="Times New Roman" w:hAnsi="Times New Roman"/>
          <w:sz w:val="28"/>
          <w:szCs w:val="28"/>
        </w:rPr>
        <w:t>С</w:t>
      </w:r>
      <w:r w:rsidR="0095277D" w:rsidRPr="00C51ED1">
        <w:rPr>
          <w:rFonts w:ascii="Times New Roman" w:hAnsi="Times New Roman"/>
          <w:sz w:val="28"/>
          <w:szCs w:val="28"/>
        </w:rPr>
        <w:t>истема</w:t>
      </w:r>
      <w:r w:rsidR="00155D23" w:rsidRPr="00C51ED1">
        <w:rPr>
          <w:rFonts w:ascii="Times New Roman" w:hAnsi="Times New Roman"/>
          <w:sz w:val="28"/>
          <w:szCs w:val="28"/>
        </w:rPr>
        <w:t xml:space="preserve"> защиты данных в государственных информационных системах страны</w:t>
      </w:r>
      <w:r w:rsidR="0095277D" w:rsidRPr="00C51ED1">
        <w:rPr>
          <w:rFonts w:ascii="Times New Roman" w:hAnsi="Times New Roman"/>
          <w:sz w:val="28"/>
          <w:szCs w:val="28"/>
        </w:rPr>
        <w:t xml:space="preserve"> находится на недостаточно высоком уровне</w:t>
      </w:r>
      <w:r w:rsidR="00155D23" w:rsidRPr="00C51ED1">
        <w:rPr>
          <w:rFonts w:ascii="Times New Roman" w:hAnsi="Times New Roman"/>
          <w:sz w:val="28"/>
          <w:szCs w:val="28"/>
        </w:rPr>
        <w:t xml:space="preserve">. Такая ситуация </w:t>
      </w:r>
      <w:r w:rsidR="0095277D" w:rsidRPr="00C51ED1">
        <w:rPr>
          <w:rFonts w:ascii="Times New Roman" w:hAnsi="Times New Roman"/>
          <w:sz w:val="28"/>
          <w:szCs w:val="28"/>
        </w:rPr>
        <w:t xml:space="preserve">связана с </w:t>
      </w:r>
      <w:r w:rsidR="00155D23" w:rsidRPr="00C51ED1">
        <w:rPr>
          <w:rFonts w:ascii="Times New Roman" w:hAnsi="Times New Roman"/>
          <w:sz w:val="28"/>
          <w:szCs w:val="28"/>
        </w:rPr>
        <w:t>отсутствием уполномоченного органа в сфере</w:t>
      </w:r>
      <w:r w:rsidR="0095277D" w:rsidRPr="00C51ED1">
        <w:rPr>
          <w:rFonts w:ascii="Times New Roman" w:hAnsi="Times New Roman"/>
          <w:sz w:val="28"/>
          <w:szCs w:val="28"/>
        </w:rPr>
        <w:t xml:space="preserve"> информационной безопасности</w:t>
      </w:r>
      <w:r w:rsidR="00155D23" w:rsidRPr="00C51ED1">
        <w:rPr>
          <w:rFonts w:ascii="Times New Roman" w:hAnsi="Times New Roman"/>
          <w:sz w:val="28"/>
          <w:szCs w:val="28"/>
        </w:rPr>
        <w:t xml:space="preserve">, отсутствием соответствующей нормативной правовой базы, методических указаний, отсутствием института подготовки кадров в данной области  и так далее.  </w:t>
      </w:r>
    </w:p>
    <w:p w:rsidR="00155D23" w:rsidRPr="00C51ED1" w:rsidRDefault="00155D23" w:rsidP="0017790D">
      <w:pPr>
        <w:spacing w:after="0"/>
        <w:ind w:firstLine="708"/>
        <w:jc w:val="both"/>
        <w:rPr>
          <w:rFonts w:ascii="Times New Roman" w:hAnsi="Times New Roman"/>
          <w:sz w:val="28"/>
          <w:szCs w:val="28"/>
        </w:rPr>
      </w:pPr>
      <w:r w:rsidRPr="00C51ED1">
        <w:rPr>
          <w:rFonts w:ascii="Times New Roman" w:hAnsi="Times New Roman"/>
          <w:b/>
          <w:sz w:val="28"/>
          <w:szCs w:val="28"/>
        </w:rPr>
        <w:t xml:space="preserve">При реализации поставленных задач, Службе пришлось самой оперативно принимать решения и брать на себя ответственность по вопросам защиты и безопасности данных в </w:t>
      </w:r>
      <w:r w:rsidR="0095277D" w:rsidRPr="00C51ED1">
        <w:rPr>
          <w:rFonts w:ascii="Times New Roman" w:hAnsi="Times New Roman"/>
          <w:b/>
          <w:sz w:val="28"/>
          <w:szCs w:val="28"/>
        </w:rPr>
        <w:t>экстремальных</w:t>
      </w:r>
      <w:r w:rsidRPr="00C51ED1">
        <w:rPr>
          <w:rFonts w:ascii="Times New Roman" w:hAnsi="Times New Roman"/>
          <w:b/>
          <w:sz w:val="28"/>
          <w:szCs w:val="28"/>
        </w:rPr>
        <w:t xml:space="preserve"> условиях.</w:t>
      </w:r>
    </w:p>
    <w:p w:rsidR="00155D23" w:rsidRPr="00C51ED1" w:rsidRDefault="00155D23" w:rsidP="0017790D">
      <w:pPr>
        <w:spacing w:after="0"/>
        <w:ind w:firstLine="708"/>
        <w:jc w:val="both"/>
        <w:rPr>
          <w:rFonts w:ascii="Times New Roman" w:hAnsi="Times New Roman"/>
          <w:sz w:val="28"/>
          <w:szCs w:val="28"/>
        </w:rPr>
      </w:pPr>
      <w:r w:rsidRPr="00C51ED1">
        <w:rPr>
          <w:rFonts w:ascii="Times New Roman" w:hAnsi="Times New Roman"/>
          <w:sz w:val="28"/>
          <w:szCs w:val="28"/>
        </w:rPr>
        <w:t>Предпринятые</w:t>
      </w:r>
      <w:r w:rsidR="0095277D" w:rsidRPr="00C51ED1">
        <w:rPr>
          <w:rFonts w:ascii="Times New Roman" w:hAnsi="Times New Roman"/>
          <w:sz w:val="28"/>
          <w:szCs w:val="28"/>
        </w:rPr>
        <w:t xml:space="preserve"> Службой</w:t>
      </w:r>
      <w:r w:rsidRPr="00C51ED1">
        <w:rPr>
          <w:rFonts w:ascii="Times New Roman" w:hAnsi="Times New Roman"/>
          <w:sz w:val="28"/>
          <w:szCs w:val="28"/>
        </w:rPr>
        <w:t xml:space="preserve"> меры по обеспечению безопасности персональных и биометрических данных включают в себя следующие направления работ:</w:t>
      </w:r>
    </w:p>
    <w:p w:rsidR="00155D23" w:rsidRPr="00C51ED1" w:rsidRDefault="00155D23" w:rsidP="0017790D">
      <w:pPr>
        <w:spacing w:after="0"/>
        <w:ind w:firstLine="708"/>
        <w:jc w:val="both"/>
        <w:rPr>
          <w:rFonts w:ascii="Times New Roman" w:hAnsi="Times New Roman"/>
          <w:sz w:val="28"/>
          <w:szCs w:val="28"/>
        </w:rPr>
      </w:pPr>
      <w:r w:rsidRPr="00C51ED1">
        <w:rPr>
          <w:rFonts w:ascii="Times New Roman" w:hAnsi="Times New Roman"/>
          <w:b/>
          <w:sz w:val="28"/>
          <w:szCs w:val="28"/>
          <w:u w:val="single"/>
        </w:rPr>
        <w:t>Первое - создание соответствующей нормативной правовой базы:</w:t>
      </w:r>
    </w:p>
    <w:p w:rsidR="00155D23" w:rsidRPr="00C51ED1" w:rsidRDefault="00155D23" w:rsidP="0017790D">
      <w:pPr>
        <w:spacing w:after="0"/>
        <w:ind w:firstLine="708"/>
        <w:jc w:val="both"/>
        <w:rPr>
          <w:rFonts w:ascii="Times New Roman" w:hAnsi="Times New Roman"/>
          <w:sz w:val="28"/>
          <w:szCs w:val="28"/>
        </w:rPr>
      </w:pPr>
      <w:r w:rsidRPr="00C51ED1">
        <w:rPr>
          <w:rFonts w:ascii="Times New Roman" w:hAnsi="Times New Roman"/>
          <w:sz w:val="28"/>
          <w:szCs w:val="28"/>
        </w:rPr>
        <w:lastRenderedPageBreak/>
        <w:t xml:space="preserve">В соответствии с законами Кыргызской Республики «О биометрической регистрации граждан Кыргызской Республики», «Об информатизации», «Об информации персонального характера», Инструкцией о порядке биометрической регистрации граждан Кыргызской Республики, утвержденной распоряжением Правительства Кыргызской Республики от 11 ноября 2014 года № 494-р и Порядком обеспечения безопасности биометрических данных граждан Кыргызской Республики, утвержденным постановлением Правительства Кыргызской Республики от </w:t>
      </w:r>
      <w:r w:rsidR="001F0FE3" w:rsidRPr="00C51ED1">
        <w:rPr>
          <w:rFonts w:ascii="Times New Roman" w:hAnsi="Times New Roman"/>
          <w:sz w:val="28"/>
          <w:szCs w:val="28"/>
        </w:rPr>
        <w:t>11 ноября 2014 года № 639 (ДСП) р</w:t>
      </w:r>
      <w:r w:rsidRPr="00C51ED1">
        <w:rPr>
          <w:rFonts w:ascii="Times New Roman" w:hAnsi="Times New Roman"/>
          <w:b/>
          <w:sz w:val="28"/>
          <w:szCs w:val="28"/>
        </w:rPr>
        <w:t>аспоряжениями Службы утверждены:</w:t>
      </w:r>
    </w:p>
    <w:p w:rsidR="00155D23" w:rsidRPr="00C51ED1" w:rsidRDefault="00155D23" w:rsidP="0017790D">
      <w:pPr>
        <w:numPr>
          <w:ilvl w:val="0"/>
          <w:numId w:val="42"/>
        </w:numPr>
        <w:spacing w:after="0"/>
        <w:ind w:hanging="360"/>
        <w:contextualSpacing/>
        <w:jc w:val="both"/>
        <w:rPr>
          <w:rFonts w:ascii="Times New Roman" w:hAnsi="Times New Roman"/>
          <w:b/>
          <w:sz w:val="28"/>
          <w:szCs w:val="28"/>
        </w:rPr>
      </w:pPr>
      <w:r w:rsidRPr="00C51ED1">
        <w:rPr>
          <w:rFonts w:ascii="Times New Roman" w:hAnsi="Times New Roman"/>
          <w:b/>
          <w:sz w:val="28"/>
          <w:szCs w:val="28"/>
        </w:rPr>
        <w:t>Регламент биометрической регистрации граждан Кыргызской Республики и обеспечения безопасности данных;</w:t>
      </w:r>
    </w:p>
    <w:p w:rsidR="00155D23" w:rsidRPr="00C51ED1" w:rsidRDefault="00155D23" w:rsidP="0017790D">
      <w:pPr>
        <w:numPr>
          <w:ilvl w:val="0"/>
          <w:numId w:val="42"/>
        </w:numPr>
        <w:spacing w:after="0"/>
        <w:ind w:hanging="360"/>
        <w:contextualSpacing/>
        <w:jc w:val="both"/>
        <w:rPr>
          <w:rFonts w:ascii="Times New Roman" w:hAnsi="Times New Roman"/>
          <w:b/>
          <w:sz w:val="28"/>
          <w:szCs w:val="28"/>
        </w:rPr>
      </w:pPr>
      <w:r w:rsidRPr="00C51ED1">
        <w:rPr>
          <w:rFonts w:ascii="Times New Roman" w:hAnsi="Times New Roman"/>
          <w:b/>
          <w:sz w:val="28"/>
          <w:szCs w:val="28"/>
        </w:rPr>
        <w:t xml:space="preserve">Политика информационной безопасности; </w:t>
      </w:r>
    </w:p>
    <w:p w:rsidR="00155D23" w:rsidRPr="00C51ED1" w:rsidRDefault="00155D23" w:rsidP="0017790D">
      <w:pPr>
        <w:numPr>
          <w:ilvl w:val="0"/>
          <w:numId w:val="42"/>
        </w:numPr>
        <w:spacing w:after="0"/>
        <w:ind w:hanging="360"/>
        <w:contextualSpacing/>
        <w:jc w:val="both"/>
        <w:rPr>
          <w:rFonts w:ascii="Times New Roman" w:hAnsi="Times New Roman"/>
          <w:b/>
          <w:sz w:val="28"/>
          <w:szCs w:val="28"/>
        </w:rPr>
      </w:pPr>
      <w:r w:rsidRPr="00C51ED1">
        <w:rPr>
          <w:rFonts w:ascii="Times New Roman" w:hAnsi="Times New Roman"/>
          <w:b/>
          <w:sz w:val="28"/>
          <w:szCs w:val="28"/>
        </w:rPr>
        <w:t>Политика инвентаризации информационных активов;</w:t>
      </w:r>
    </w:p>
    <w:p w:rsidR="00155D23" w:rsidRPr="00C51ED1" w:rsidRDefault="00155D23" w:rsidP="0017790D">
      <w:pPr>
        <w:numPr>
          <w:ilvl w:val="0"/>
          <w:numId w:val="42"/>
        </w:numPr>
        <w:spacing w:after="0"/>
        <w:ind w:hanging="360"/>
        <w:contextualSpacing/>
        <w:jc w:val="both"/>
        <w:rPr>
          <w:rFonts w:ascii="Times New Roman" w:hAnsi="Times New Roman"/>
          <w:b/>
          <w:sz w:val="28"/>
          <w:szCs w:val="28"/>
        </w:rPr>
      </w:pPr>
      <w:r w:rsidRPr="00C51ED1">
        <w:rPr>
          <w:rFonts w:ascii="Times New Roman" w:hAnsi="Times New Roman"/>
          <w:b/>
          <w:sz w:val="28"/>
          <w:szCs w:val="28"/>
        </w:rPr>
        <w:t>Политика управления рисками;</w:t>
      </w:r>
    </w:p>
    <w:p w:rsidR="00155D23" w:rsidRPr="00C51ED1" w:rsidRDefault="00155D23" w:rsidP="0017790D">
      <w:pPr>
        <w:numPr>
          <w:ilvl w:val="0"/>
          <w:numId w:val="42"/>
        </w:numPr>
        <w:spacing w:after="0"/>
        <w:ind w:hanging="360"/>
        <w:contextualSpacing/>
        <w:jc w:val="both"/>
        <w:rPr>
          <w:rFonts w:ascii="Times New Roman" w:hAnsi="Times New Roman"/>
          <w:b/>
          <w:sz w:val="28"/>
          <w:szCs w:val="28"/>
        </w:rPr>
      </w:pPr>
      <w:r w:rsidRPr="00C51ED1">
        <w:rPr>
          <w:rFonts w:ascii="Times New Roman" w:hAnsi="Times New Roman"/>
          <w:b/>
          <w:sz w:val="28"/>
          <w:szCs w:val="28"/>
        </w:rPr>
        <w:t>Политика системы управления информационной безопасности.</w:t>
      </w:r>
    </w:p>
    <w:p w:rsidR="004F6B55" w:rsidRPr="00C51ED1" w:rsidRDefault="004F6B55" w:rsidP="004F6B55">
      <w:pPr>
        <w:numPr>
          <w:ilvl w:val="0"/>
          <w:numId w:val="42"/>
        </w:numPr>
        <w:spacing w:after="0" w:line="240" w:lineRule="auto"/>
        <w:ind w:hanging="360"/>
        <w:contextualSpacing/>
        <w:jc w:val="both"/>
        <w:rPr>
          <w:rFonts w:ascii="Times New Roman" w:hAnsi="Times New Roman"/>
          <w:b/>
          <w:sz w:val="28"/>
          <w:szCs w:val="28"/>
        </w:rPr>
      </w:pPr>
      <w:r w:rsidRPr="00C51ED1">
        <w:rPr>
          <w:rFonts w:ascii="Times New Roman" w:hAnsi="Times New Roman"/>
          <w:b/>
          <w:sz w:val="28"/>
          <w:szCs w:val="28"/>
        </w:rPr>
        <w:t>Положение о Комитете по информационной безопасности Службы;</w:t>
      </w:r>
    </w:p>
    <w:p w:rsidR="004F6B55" w:rsidRPr="00C51ED1" w:rsidRDefault="004F6B55" w:rsidP="004F6B55">
      <w:pPr>
        <w:numPr>
          <w:ilvl w:val="0"/>
          <w:numId w:val="42"/>
        </w:numPr>
        <w:spacing w:after="0" w:line="240" w:lineRule="auto"/>
        <w:ind w:hanging="360"/>
        <w:contextualSpacing/>
        <w:jc w:val="both"/>
        <w:rPr>
          <w:rFonts w:ascii="Times New Roman" w:hAnsi="Times New Roman"/>
          <w:b/>
          <w:sz w:val="28"/>
          <w:szCs w:val="28"/>
        </w:rPr>
      </w:pPr>
      <w:r w:rsidRPr="00C51ED1">
        <w:rPr>
          <w:rFonts w:ascii="Times New Roman" w:hAnsi="Times New Roman"/>
          <w:b/>
          <w:sz w:val="28"/>
          <w:szCs w:val="28"/>
        </w:rPr>
        <w:t xml:space="preserve"> Положение об инвентаризации информационных активов Службы.</w:t>
      </w:r>
    </w:p>
    <w:p w:rsidR="00155D23" w:rsidRPr="00C51ED1" w:rsidRDefault="00155D23" w:rsidP="0017790D">
      <w:pPr>
        <w:spacing w:after="0"/>
        <w:ind w:firstLine="708"/>
        <w:jc w:val="both"/>
        <w:rPr>
          <w:rFonts w:ascii="Times New Roman" w:hAnsi="Times New Roman"/>
          <w:sz w:val="28"/>
          <w:szCs w:val="28"/>
        </w:rPr>
      </w:pPr>
    </w:p>
    <w:p w:rsidR="00155D23" w:rsidRPr="00C51ED1" w:rsidRDefault="00155D23" w:rsidP="0017790D">
      <w:pPr>
        <w:spacing w:after="0"/>
        <w:ind w:firstLine="708"/>
        <w:jc w:val="both"/>
        <w:rPr>
          <w:rFonts w:ascii="Times New Roman" w:hAnsi="Times New Roman"/>
          <w:sz w:val="28"/>
          <w:szCs w:val="28"/>
        </w:rPr>
      </w:pPr>
      <w:r w:rsidRPr="00C51ED1">
        <w:rPr>
          <w:rFonts w:ascii="Times New Roman" w:hAnsi="Times New Roman"/>
          <w:b/>
          <w:sz w:val="28"/>
          <w:szCs w:val="28"/>
          <w:u w:val="single"/>
        </w:rPr>
        <w:t>Второе - организационные меры:</w:t>
      </w:r>
    </w:p>
    <w:p w:rsidR="00155D23" w:rsidRPr="00C51ED1" w:rsidRDefault="00155D23" w:rsidP="0017790D">
      <w:pPr>
        <w:spacing w:after="0"/>
        <w:ind w:firstLine="708"/>
        <w:jc w:val="both"/>
        <w:rPr>
          <w:rFonts w:ascii="Times New Roman" w:hAnsi="Times New Roman"/>
          <w:b/>
          <w:sz w:val="28"/>
          <w:szCs w:val="28"/>
        </w:rPr>
      </w:pPr>
      <w:r w:rsidRPr="00C51ED1">
        <w:rPr>
          <w:rFonts w:ascii="Times New Roman" w:hAnsi="Times New Roman"/>
          <w:sz w:val="28"/>
          <w:szCs w:val="28"/>
        </w:rPr>
        <w:t xml:space="preserve">Одним ключевых элементов устойчивой и </w:t>
      </w:r>
      <w:r w:rsidR="00D12FA9" w:rsidRPr="00C51ED1">
        <w:rPr>
          <w:rFonts w:ascii="Times New Roman" w:hAnsi="Times New Roman"/>
          <w:sz w:val="28"/>
          <w:szCs w:val="28"/>
        </w:rPr>
        <w:t xml:space="preserve">надежной </w:t>
      </w:r>
      <w:r w:rsidR="001F0FE3" w:rsidRPr="00C51ED1">
        <w:rPr>
          <w:rFonts w:ascii="Times New Roman" w:hAnsi="Times New Roman"/>
          <w:sz w:val="28"/>
          <w:szCs w:val="28"/>
        </w:rPr>
        <w:t>системы безопасности являю</w:t>
      </w:r>
      <w:r w:rsidRPr="00C51ED1">
        <w:rPr>
          <w:rFonts w:ascii="Times New Roman" w:hAnsi="Times New Roman"/>
          <w:sz w:val="28"/>
          <w:szCs w:val="28"/>
        </w:rPr>
        <w:t>тся</w:t>
      </w:r>
      <w:r w:rsidR="001F0FE3" w:rsidRPr="00C51ED1">
        <w:rPr>
          <w:rFonts w:ascii="Times New Roman" w:hAnsi="Times New Roman"/>
          <w:sz w:val="28"/>
          <w:szCs w:val="28"/>
        </w:rPr>
        <w:t xml:space="preserve"> профессионализм и</w:t>
      </w:r>
      <w:r w:rsidRPr="00C51ED1">
        <w:rPr>
          <w:rFonts w:ascii="Times New Roman" w:hAnsi="Times New Roman"/>
          <w:sz w:val="28"/>
          <w:szCs w:val="28"/>
        </w:rPr>
        <w:t xml:space="preserve"> компетен</w:t>
      </w:r>
      <w:r w:rsidR="001F0FE3" w:rsidRPr="00C51ED1">
        <w:rPr>
          <w:rFonts w:ascii="Times New Roman" w:hAnsi="Times New Roman"/>
          <w:sz w:val="28"/>
          <w:szCs w:val="28"/>
        </w:rPr>
        <w:t>тность</w:t>
      </w:r>
      <w:r w:rsidRPr="00C51ED1">
        <w:rPr>
          <w:rFonts w:ascii="Times New Roman" w:hAnsi="Times New Roman"/>
          <w:sz w:val="28"/>
          <w:szCs w:val="28"/>
        </w:rPr>
        <w:t xml:space="preserve"> кадров. Уполномоченные сотрудники прошли соответствующие </w:t>
      </w:r>
      <w:r w:rsidRPr="00C51ED1">
        <w:rPr>
          <w:rFonts w:ascii="Times New Roman" w:hAnsi="Times New Roman"/>
          <w:b/>
          <w:sz w:val="28"/>
          <w:szCs w:val="28"/>
        </w:rPr>
        <w:t xml:space="preserve">курсы обучения по эксплуатации и безопасности системы биометрической регистрации. Наряду с этим, наши сотрудники прошли курс обучения по международному стандарту ИСО 27001 - Система управления информационной безопасности. </w:t>
      </w:r>
    </w:p>
    <w:p w:rsidR="004F6B55" w:rsidRPr="00C51ED1" w:rsidRDefault="004F6B55" w:rsidP="004F6B55">
      <w:pPr>
        <w:spacing w:after="0"/>
        <w:ind w:firstLine="708"/>
        <w:jc w:val="both"/>
        <w:rPr>
          <w:rFonts w:ascii="Times New Roman" w:hAnsi="Times New Roman"/>
          <w:b/>
          <w:sz w:val="28"/>
          <w:szCs w:val="28"/>
        </w:rPr>
      </w:pPr>
      <w:r w:rsidRPr="00C51ED1">
        <w:rPr>
          <w:rFonts w:ascii="Times New Roman" w:hAnsi="Times New Roman"/>
          <w:b/>
          <w:sz w:val="28"/>
          <w:szCs w:val="28"/>
        </w:rPr>
        <w:t xml:space="preserve">В июне 2015 года, 2 технических специалиста прошли сертифицированное обучение в Московском университете ORACLE, </w:t>
      </w:r>
      <w:proofErr w:type="spellStart"/>
      <w:r w:rsidRPr="00C51ED1">
        <w:rPr>
          <w:rFonts w:ascii="Times New Roman" w:hAnsi="Times New Roman"/>
          <w:b/>
          <w:sz w:val="28"/>
          <w:szCs w:val="28"/>
        </w:rPr>
        <w:t>успешли</w:t>
      </w:r>
      <w:proofErr w:type="spellEnd"/>
      <w:r w:rsidRPr="00C51ED1">
        <w:rPr>
          <w:rFonts w:ascii="Times New Roman" w:hAnsi="Times New Roman"/>
          <w:b/>
          <w:sz w:val="28"/>
          <w:szCs w:val="28"/>
        </w:rPr>
        <w:t xml:space="preserve"> курсы по администрированию и безопасности базы данных </w:t>
      </w:r>
      <w:proofErr w:type="spellStart"/>
      <w:r w:rsidRPr="00C51ED1">
        <w:rPr>
          <w:rFonts w:ascii="Times New Roman" w:hAnsi="Times New Roman"/>
          <w:b/>
          <w:sz w:val="28"/>
          <w:szCs w:val="28"/>
        </w:rPr>
        <w:t>Oracle</w:t>
      </w:r>
      <w:proofErr w:type="spellEnd"/>
      <w:r w:rsidRPr="00C51ED1">
        <w:rPr>
          <w:rFonts w:ascii="Times New Roman" w:hAnsi="Times New Roman"/>
          <w:b/>
          <w:sz w:val="28"/>
          <w:szCs w:val="28"/>
        </w:rPr>
        <w:t xml:space="preserve"> </w:t>
      </w:r>
      <w:proofErr w:type="spellStart"/>
      <w:r w:rsidRPr="00C51ED1">
        <w:rPr>
          <w:rFonts w:ascii="Times New Roman" w:hAnsi="Times New Roman"/>
          <w:b/>
          <w:sz w:val="28"/>
          <w:szCs w:val="28"/>
        </w:rPr>
        <w:t>Database</w:t>
      </w:r>
      <w:proofErr w:type="spellEnd"/>
      <w:r w:rsidRPr="00C51ED1">
        <w:rPr>
          <w:rFonts w:ascii="Times New Roman" w:hAnsi="Times New Roman"/>
          <w:b/>
          <w:sz w:val="28"/>
          <w:szCs w:val="28"/>
        </w:rPr>
        <w:t xml:space="preserve"> 12c.</w:t>
      </w:r>
    </w:p>
    <w:p w:rsidR="004F6B55" w:rsidRPr="00C51ED1" w:rsidRDefault="004F6B55" w:rsidP="0017790D">
      <w:pPr>
        <w:spacing w:after="0"/>
        <w:ind w:firstLine="708"/>
        <w:jc w:val="both"/>
        <w:rPr>
          <w:rFonts w:ascii="Times New Roman" w:hAnsi="Times New Roman"/>
          <w:sz w:val="28"/>
          <w:szCs w:val="28"/>
        </w:rPr>
      </w:pPr>
    </w:p>
    <w:p w:rsidR="00155D23" w:rsidRPr="00C51ED1" w:rsidRDefault="00E84CF5" w:rsidP="0017790D">
      <w:pPr>
        <w:spacing w:after="0"/>
        <w:ind w:firstLine="708"/>
        <w:jc w:val="both"/>
        <w:rPr>
          <w:rFonts w:ascii="Times New Roman" w:hAnsi="Times New Roman"/>
          <w:sz w:val="28"/>
          <w:szCs w:val="28"/>
        </w:rPr>
      </w:pPr>
      <w:r w:rsidRPr="00C51ED1">
        <w:rPr>
          <w:rFonts w:ascii="Times New Roman" w:hAnsi="Times New Roman"/>
          <w:sz w:val="28"/>
          <w:szCs w:val="28"/>
        </w:rPr>
        <w:t xml:space="preserve">Кроме того, </w:t>
      </w:r>
      <w:r w:rsidR="00155D23" w:rsidRPr="00C51ED1">
        <w:rPr>
          <w:rFonts w:ascii="Times New Roman" w:hAnsi="Times New Roman"/>
          <w:sz w:val="28"/>
          <w:szCs w:val="28"/>
        </w:rPr>
        <w:t xml:space="preserve">работа персонала в части соблюдения безопасности биометрических данных на этапах сбора, обработки и </w:t>
      </w:r>
      <w:r w:rsidR="00AB1EBA" w:rsidRPr="00C51ED1">
        <w:rPr>
          <w:rFonts w:ascii="Times New Roman" w:hAnsi="Times New Roman"/>
          <w:sz w:val="28"/>
          <w:szCs w:val="28"/>
        </w:rPr>
        <w:t xml:space="preserve">хранения четко регламентирована. </w:t>
      </w:r>
      <w:r w:rsidR="00155D23" w:rsidRPr="00C51ED1">
        <w:rPr>
          <w:rFonts w:ascii="Times New Roman" w:hAnsi="Times New Roman"/>
          <w:sz w:val="28"/>
          <w:szCs w:val="28"/>
        </w:rPr>
        <w:t xml:space="preserve"> </w:t>
      </w:r>
      <w:r w:rsidR="00AB1EBA" w:rsidRPr="00C51ED1">
        <w:rPr>
          <w:rFonts w:ascii="Times New Roman" w:hAnsi="Times New Roman"/>
          <w:sz w:val="28"/>
          <w:szCs w:val="28"/>
        </w:rPr>
        <w:t>Э</w:t>
      </w:r>
      <w:r w:rsidR="00155D23" w:rsidRPr="00C51ED1">
        <w:rPr>
          <w:rFonts w:ascii="Times New Roman" w:hAnsi="Times New Roman"/>
          <w:sz w:val="28"/>
          <w:szCs w:val="28"/>
        </w:rPr>
        <w:t xml:space="preserve">ксплуатация информационной системы осуществляется с жестким ограничением прав и уровней доступа персонала к центральной базе данных, специализированному оборудованию и электронным носителям, </w:t>
      </w:r>
      <w:r w:rsidR="00155D23" w:rsidRPr="00C51ED1">
        <w:rPr>
          <w:rFonts w:ascii="Times New Roman" w:hAnsi="Times New Roman"/>
          <w:sz w:val="28"/>
          <w:szCs w:val="28"/>
        </w:rPr>
        <w:lastRenderedPageBreak/>
        <w:t>ведется специальный учет лиц, допущенных к работе с информационной системой и биометрическими данными.</w:t>
      </w:r>
    </w:p>
    <w:p w:rsidR="00155D23" w:rsidRPr="00C51ED1" w:rsidRDefault="00155D23" w:rsidP="0017790D">
      <w:pPr>
        <w:spacing w:after="0"/>
        <w:ind w:firstLine="708"/>
        <w:jc w:val="both"/>
        <w:rPr>
          <w:rFonts w:ascii="Times New Roman" w:hAnsi="Times New Roman"/>
          <w:sz w:val="28"/>
          <w:szCs w:val="28"/>
        </w:rPr>
      </w:pPr>
      <w:r w:rsidRPr="00C51ED1">
        <w:rPr>
          <w:rFonts w:ascii="Times New Roman" w:hAnsi="Times New Roman"/>
          <w:sz w:val="28"/>
          <w:szCs w:val="28"/>
        </w:rPr>
        <w:t>Службой ра</w:t>
      </w:r>
      <w:r w:rsidR="00AB1EBA" w:rsidRPr="00C51ED1">
        <w:rPr>
          <w:rFonts w:ascii="Times New Roman" w:hAnsi="Times New Roman"/>
          <w:sz w:val="28"/>
          <w:szCs w:val="28"/>
        </w:rPr>
        <w:t>зработаны</w:t>
      </w:r>
      <w:r w:rsidRPr="00C51ED1">
        <w:rPr>
          <w:rFonts w:ascii="Times New Roman" w:hAnsi="Times New Roman"/>
          <w:sz w:val="28"/>
          <w:szCs w:val="28"/>
        </w:rPr>
        <w:t xml:space="preserve"> </w:t>
      </w:r>
      <w:r w:rsidR="00AB1EBA" w:rsidRPr="00C51ED1">
        <w:rPr>
          <w:rFonts w:ascii="Times New Roman" w:hAnsi="Times New Roman"/>
          <w:sz w:val="28"/>
          <w:szCs w:val="28"/>
        </w:rPr>
        <w:t>нормативные документы</w:t>
      </w:r>
      <w:r w:rsidRPr="00C51ED1">
        <w:rPr>
          <w:rFonts w:ascii="Times New Roman" w:hAnsi="Times New Roman"/>
          <w:sz w:val="28"/>
          <w:szCs w:val="28"/>
        </w:rPr>
        <w:t xml:space="preserve"> для специальной Группы по обработке и хранению биометрических данных </w:t>
      </w:r>
      <w:r w:rsidR="00AB1EBA" w:rsidRPr="00C51ED1">
        <w:rPr>
          <w:rFonts w:ascii="Times New Roman" w:hAnsi="Times New Roman"/>
          <w:sz w:val="28"/>
          <w:szCs w:val="28"/>
        </w:rPr>
        <w:t>на центральном уровне, состоящей</w:t>
      </w:r>
      <w:r w:rsidRPr="00C51ED1">
        <w:rPr>
          <w:rFonts w:ascii="Times New Roman" w:hAnsi="Times New Roman"/>
          <w:sz w:val="28"/>
          <w:szCs w:val="28"/>
        </w:rPr>
        <w:t xml:space="preserve"> из опытных сотрудников подведомственных подразделений Службы</w:t>
      </w:r>
      <w:r w:rsidR="00AB1EBA" w:rsidRPr="00C51ED1">
        <w:rPr>
          <w:rFonts w:ascii="Times New Roman" w:hAnsi="Times New Roman"/>
          <w:sz w:val="28"/>
          <w:szCs w:val="28"/>
        </w:rPr>
        <w:t xml:space="preserve">. </w:t>
      </w:r>
      <w:r w:rsidRPr="00C51ED1">
        <w:rPr>
          <w:rFonts w:ascii="Times New Roman" w:hAnsi="Times New Roman"/>
          <w:sz w:val="28"/>
          <w:szCs w:val="28"/>
        </w:rPr>
        <w:t>Пров</w:t>
      </w:r>
      <w:r w:rsidR="004F6B55" w:rsidRPr="00C51ED1">
        <w:rPr>
          <w:rFonts w:ascii="Times New Roman" w:hAnsi="Times New Roman"/>
          <w:sz w:val="28"/>
          <w:szCs w:val="28"/>
        </w:rPr>
        <w:t>едено</w:t>
      </w:r>
      <w:r w:rsidRPr="00C51ED1">
        <w:rPr>
          <w:rFonts w:ascii="Times New Roman" w:hAnsi="Times New Roman"/>
          <w:sz w:val="28"/>
          <w:szCs w:val="28"/>
        </w:rPr>
        <w:t xml:space="preserve"> обучение </w:t>
      </w:r>
      <w:r w:rsidR="00AB1EBA" w:rsidRPr="00C51ED1">
        <w:rPr>
          <w:rFonts w:ascii="Times New Roman" w:hAnsi="Times New Roman"/>
          <w:sz w:val="28"/>
          <w:szCs w:val="28"/>
        </w:rPr>
        <w:t xml:space="preserve">сотрудников </w:t>
      </w:r>
      <w:r w:rsidRPr="00C51ED1">
        <w:rPr>
          <w:rFonts w:ascii="Times New Roman" w:hAnsi="Times New Roman"/>
          <w:sz w:val="28"/>
          <w:szCs w:val="28"/>
        </w:rPr>
        <w:t xml:space="preserve">указанной Группы основам дактилоскопии </w:t>
      </w:r>
      <w:r w:rsidR="00AB1EBA" w:rsidRPr="00C51ED1">
        <w:rPr>
          <w:rFonts w:ascii="Times New Roman" w:hAnsi="Times New Roman"/>
          <w:sz w:val="28"/>
          <w:szCs w:val="28"/>
        </w:rPr>
        <w:t>экспертами</w:t>
      </w:r>
      <w:r w:rsidRPr="00C51ED1">
        <w:rPr>
          <w:rFonts w:ascii="Times New Roman" w:hAnsi="Times New Roman"/>
          <w:sz w:val="28"/>
          <w:szCs w:val="28"/>
        </w:rPr>
        <w:t xml:space="preserve"> Министерства внутренних дел Кыргызской Республики. </w:t>
      </w:r>
    </w:p>
    <w:p w:rsidR="00155D23" w:rsidRPr="00C51ED1" w:rsidRDefault="00155D23" w:rsidP="0017790D">
      <w:pPr>
        <w:spacing w:after="0"/>
        <w:ind w:firstLine="708"/>
        <w:jc w:val="both"/>
        <w:rPr>
          <w:rFonts w:ascii="Times New Roman" w:hAnsi="Times New Roman"/>
          <w:sz w:val="28"/>
          <w:szCs w:val="28"/>
        </w:rPr>
      </w:pPr>
      <w:r w:rsidRPr="00C51ED1">
        <w:rPr>
          <w:rFonts w:ascii="Times New Roman" w:hAnsi="Times New Roman"/>
          <w:b/>
          <w:sz w:val="28"/>
          <w:szCs w:val="28"/>
          <w:u w:val="single"/>
        </w:rPr>
        <w:t>Третье - технические меры:</w:t>
      </w:r>
    </w:p>
    <w:p w:rsidR="00155D23" w:rsidRPr="00C51ED1" w:rsidRDefault="00155D23" w:rsidP="0017790D">
      <w:pPr>
        <w:spacing w:after="0"/>
        <w:ind w:firstLine="720"/>
        <w:jc w:val="both"/>
        <w:rPr>
          <w:rFonts w:ascii="Times New Roman" w:hAnsi="Times New Roman"/>
          <w:sz w:val="28"/>
          <w:szCs w:val="28"/>
        </w:rPr>
      </w:pPr>
      <w:r w:rsidRPr="00C51ED1">
        <w:rPr>
          <w:rFonts w:ascii="Times New Roman" w:hAnsi="Times New Roman"/>
          <w:sz w:val="28"/>
          <w:szCs w:val="28"/>
        </w:rPr>
        <w:t>На уровне аппаратно-программного комплекса, используются специализированные электронные устройства, которые обеспечивают безопасное хранение используемых в биометрической регистр</w:t>
      </w:r>
      <w:r w:rsidR="00AB1EBA" w:rsidRPr="00C51ED1">
        <w:rPr>
          <w:rFonts w:ascii="Times New Roman" w:hAnsi="Times New Roman"/>
          <w:sz w:val="28"/>
          <w:szCs w:val="28"/>
        </w:rPr>
        <w:t>ации ключей электронной подписи.</w:t>
      </w:r>
      <w:r w:rsidRPr="00C51ED1">
        <w:rPr>
          <w:rFonts w:ascii="Times New Roman" w:hAnsi="Times New Roman"/>
          <w:sz w:val="28"/>
          <w:szCs w:val="28"/>
        </w:rPr>
        <w:t xml:space="preserve"> </w:t>
      </w:r>
      <w:r w:rsidR="00AB1EBA" w:rsidRPr="00C51ED1">
        <w:rPr>
          <w:rFonts w:ascii="Times New Roman" w:hAnsi="Times New Roman"/>
          <w:sz w:val="28"/>
          <w:szCs w:val="28"/>
        </w:rPr>
        <w:t>Д</w:t>
      </w:r>
      <w:r w:rsidRPr="00C51ED1">
        <w:rPr>
          <w:rFonts w:ascii="Times New Roman" w:hAnsi="Times New Roman"/>
          <w:sz w:val="28"/>
          <w:szCs w:val="28"/>
        </w:rPr>
        <w:t xml:space="preserve">оступ к системе и базе данных ограничен и открыт исключительно узкому кругу технических специалистов, наделенных определенными правами и уровнем доступа. Каждый сотрудник, имеющий доступ к сведениям на уровне базы данных, имеет доступ только к определенной категории данных. </w:t>
      </w:r>
    </w:p>
    <w:p w:rsidR="00155D23" w:rsidRPr="00C51ED1" w:rsidRDefault="00155D23" w:rsidP="0017790D">
      <w:pPr>
        <w:spacing w:after="0"/>
        <w:ind w:firstLine="720"/>
        <w:jc w:val="both"/>
        <w:rPr>
          <w:rFonts w:ascii="Times New Roman" w:hAnsi="Times New Roman"/>
          <w:sz w:val="28"/>
          <w:szCs w:val="28"/>
        </w:rPr>
      </w:pPr>
      <w:r w:rsidRPr="00C51ED1">
        <w:rPr>
          <w:rFonts w:ascii="Times New Roman" w:hAnsi="Times New Roman"/>
          <w:b/>
          <w:sz w:val="28"/>
          <w:szCs w:val="28"/>
        </w:rPr>
        <w:t>В системе применяется постоянная регистрация в хронологическом порядке всех произошедших событий, а также регистрируются все действия, выполняемые персоналом. Начиная с этапа регистрации в системе пользователей, допущенных к работе, им выдаются специализированные сертификаты, использование которых также регулируется и контролируется системой.</w:t>
      </w:r>
    </w:p>
    <w:p w:rsidR="00533803" w:rsidRPr="00C51ED1" w:rsidRDefault="00533803" w:rsidP="0017790D">
      <w:pPr>
        <w:spacing w:after="0"/>
        <w:ind w:firstLine="709"/>
        <w:jc w:val="both"/>
        <w:rPr>
          <w:rFonts w:ascii="Times New Roman" w:hAnsi="Times New Roman"/>
          <w:b/>
          <w:sz w:val="28"/>
          <w:szCs w:val="28"/>
          <w:u w:val="single"/>
        </w:rPr>
      </w:pPr>
    </w:p>
    <w:p w:rsidR="00155D23" w:rsidRPr="00C51ED1" w:rsidRDefault="007D3B9B" w:rsidP="0017790D">
      <w:pPr>
        <w:spacing w:after="0"/>
        <w:ind w:firstLine="709"/>
        <w:jc w:val="both"/>
        <w:rPr>
          <w:rFonts w:ascii="Times New Roman" w:hAnsi="Times New Roman"/>
          <w:sz w:val="28"/>
          <w:szCs w:val="28"/>
        </w:rPr>
      </w:pPr>
      <w:r w:rsidRPr="00C51ED1">
        <w:rPr>
          <w:rFonts w:ascii="Times New Roman" w:hAnsi="Times New Roman"/>
          <w:b/>
          <w:sz w:val="28"/>
          <w:szCs w:val="28"/>
          <w:u w:val="single"/>
        </w:rPr>
        <w:t>Четвертое</w:t>
      </w:r>
      <w:r w:rsidR="00155D23" w:rsidRPr="00C51ED1">
        <w:rPr>
          <w:rFonts w:ascii="Times New Roman" w:hAnsi="Times New Roman"/>
          <w:b/>
          <w:sz w:val="28"/>
          <w:szCs w:val="28"/>
          <w:u w:val="single"/>
        </w:rPr>
        <w:t xml:space="preserve"> - Внешний аудит безопасности системы:</w:t>
      </w:r>
    </w:p>
    <w:p w:rsidR="00155D23" w:rsidRPr="00C51ED1" w:rsidRDefault="00155D23" w:rsidP="0017790D">
      <w:pPr>
        <w:spacing w:after="0"/>
        <w:ind w:firstLine="709"/>
        <w:jc w:val="both"/>
        <w:rPr>
          <w:rFonts w:ascii="Times New Roman" w:hAnsi="Times New Roman"/>
          <w:sz w:val="28"/>
          <w:szCs w:val="28"/>
        </w:rPr>
      </w:pPr>
      <w:r w:rsidRPr="00C51ED1">
        <w:rPr>
          <w:rFonts w:ascii="Times New Roman" w:hAnsi="Times New Roman"/>
          <w:sz w:val="28"/>
          <w:szCs w:val="28"/>
        </w:rPr>
        <w:t xml:space="preserve">Государственным комитетом национальной безопасности в рамках их компетенции </w:t>
      </w:r>
      <w:r w:rsidR="00AB1EBA" w:rsidRPr="00C51ED1">
        <w:rPr>
          <w:rFonts w:ascii="Times New Roman" w:hAnsi="Times New Roman"/>
          <w:b/>
          <w:sz w:val="28"/>
          <w:szCs w:val="28"/>
        </w:rPr>
        <w:t>было дано</w:t>
      </w:r>
      <w:r w:rsidRPr="00C51ED1">
        <w:rPr>
          <w:rFonts w:ascii="Times New Roman" w:hAnsi="Times New Roman"/>
          <w:b/>
          <w:sz w:val="28"/>
          <w:szCs w:val="28"/>
        </w:rPr>
        <w:t xml:space="preserve"> 22 рекомендации</w:t>
      </w:r>
      <w:r w:rsidR="00AB1EBA" w:rsidRPr="00C51ED1">
        <w:rPr>
          <w:rFonts w:ascii="Times New Roman" w:hAnsi="Times New Roman"/>
          <w:b/>
          <w:sz w:val="28"/>
          <w:szCs w:val="28"/>
        </w:rPr>
        <w:t xml:space="preserve"> по безопасности</w:t>
      </w:r>
      <w:r w:rsidRPr="00C51ED1">
        <w:rPr>
          <w:rFonts w:ascii="Times New Roman" w:hAnsi="Times New Roman"/>
          <w:b/>
          <w:sz w:val="28"/>
          <w:szCs w:val="28"/>
        </w:rPr>
        <w:t xml:space="preserve">, из </w:t>
      </w:r>
      <w:r w:rsidR="00AB1EBA" w:rsidRPr="00C51ED1">
        <w:rPr>
          <w:rFonts w:ascii="Times New Roman" w:hAnsi="Times New Roman"/>
          <w:b/>
          <w:sz w:val="28"/>
          <w:szCs w:val="28"/>
        </w:rPr>
        <w:t>них 17 выполнено</w:t>
      </w:r>
      <w:r w:rsidRPr="00C51ED1">
        <w:rPr>
          <w:rFonts w:ascii="Times New Roman" w:hAnsi="Times New Roman"/>
          <w:b/>
          <w:sz w:val="28"/>
          <w:szCs w:val="28"/>
        </w:rPr>
        <w:t xml:space="preserve">, а остальные 5 рекомендаций </w:t>
      </w:r>
      <w:r w:rsidR="00AB1EBA" w:rsidRPr="00C51ED1">
        <w:rPr>
          <w:rFonts w:ascii="Times New Roman" w:hAnsi="Times New Roman"/>
          <w:b/>
          <w:sz w:val="28"/>
          <w:szCs w:val="28"/>
        </w:rPr>
        <w:t>по применению</w:t>
      </w:r>
      <w:r w:rsidRPr="00C51ED1">
        <w:rPr>
          <w:rFonts w:ascii="Times New Roman" w:hAnsi="Times New Roman"/>
          <w:b/>
          <w:sz w:val="28"/>
          <w:szCs w:val="28"/>
        </w:rPr>
        <w:t xml:space="preserve"> стандартов, электронной цифровой подписи и передачи исходного кода находятся на стадии рассмотрения компанией-поставщиком в соответствии с условиями Договора. </w:t>
      </w:r>
      <w:r w:rsidR="00AB1EBA" w:rsidRPr="00C51ED1">
        <w:rPr>
          <w:rFonts w:ascii="Times New Roman" w:hAnsi="Times New Roman"/>
          <w:b/>
          <w:sz w:val="28"/>
          <w:szCs w:val="28"/>
        </w:rPr>
        <w:t xml:space="preserve">Необходимо </w:t>
      </w:r>
      <w:r w:rsidRPr="00C51ED1">
        <w:rPr>
          <w:rFonts w:ascii="Times New Roman" w:hAnsi="Times New Roman"/>
          <w:b/>
          <w:sz w:val="28"/>
          <w:szCs w:val="28"/>
        </w:rPr>
        <w:t>подчеркнуть, что данные вопросы отражены в условиях Договора.</w:t>
      </w:r>
    </w:p>
    <w:p w:rsidR="00155D23" w:rsidRPr="00C51ED1" w:rsidRDefault="005F17C1" w:rsidP="0017790D">
      <w:pPr>
        <w:spacing w:after="0"/>
        <w:ind w:firstLine="708"/>
        <w:jc w:val="both"/>
        <w:rPr>
          <w:rFonts w:ascii="Times New Roman" w:hAnsi="Times New Roman"/>
          <w:b/>
          <w:i/>
          <w:sz w:val="28"/>
          <w:szCs w:val="28"/>
        </w:rPr>
      </w:pPr>
      <w:r w:rsidRPr="00C51ED1">
        <w:rPr>
          <w:rFonts w:ascii="Times New Roman" w:hAnsi="Times New Roman"/>
          <w:b/>
          <w:i/>
          <w:sz w:val="28"/>
          <w:szCs w:val="28"/>
        </w:rPr>
        <w:t>Соответственно</w:t>
      </w:r>
      <w:r w:rsidR="00155D23" w:rsidRPr="00C51ED1">
        <w:rPr>
          <w:rFonts w:ascii="Times New Roman" w:hAnsi="Times New Roman"/>
          <w:b/>
          <w:i/>
          <w:sz w:val="28"/>
          <w:szCs w:val="28"/>
        </w:rPr>
        <w:t xml:space="preserve">  пунктом 16 Контракта с немецкой компанией «</w:t>
      </w:r>
      <w:proofErr w:type="spellStart"/>
      <w:r w:rsidR="00155D23" w:rsidRPr="00C51ED1">
        <w:rPr>
          <w:rFonts w:ascii="Times New Roman" w:hAnsi="Times New Roman"/>
          <w:b/>
          <w:i/>
          <w:sz w:val="28"/>
          <w:szCs w:val="28"/>
        </w:rPr>
        <w:t>Гизеке</w:t>
      </w:r>
      <w:proofErr w:type="spellEnd"/>
      <w:r w:rsidR="00155D23" w:rsidRPr="00C51ED1">
        <w:rPr>
          <w:rFonts w:ascii="Times New Roman" w:hAnsi="Times New Roman"/>
          <w:b/>
          <w:i/>
          <w:sz w:val="28"/>
          <w:szCs w:val="28"/>
        </w:rPr>
        <w:t xml:space="preserve"> и </w:t>
      </w:r>
      <w:proofErr w:type="spellStart"/>
      <w:r w:rsidR="00155D23" w:rsidRPr="00C51ED1">
        <w:rPr>
          <w:rFonts w:ascii="Times New Roman" w:hAnsi="Times New Roman"/>
          <w:b/>
          <w:i/>
          <w:sz w:val="28"/>
          <w:szCs w:val="28"/>
        </w:rPr>
        <w:t>Девриент</w:t>
      </w:r>
      <w:proofErr w:type="spellEnd"/>
      <w:r w:rsidR="00155D23" w:rsidRPr="00C51ED1">
        <w:rPr>
          <w:rFonts w:ascii="Times New Roman" w:hAnsi="Times New Roman"/>
          <w:b/>
          <w:i/>
          <w:sz w:val="28"/>
          <w:szCs w:val="28"/>
        </w:rPr>
        <w:t>» предусмотрена передача исходных кодов соответствующего программного обеспечения.</w:t>
      </w:r>
    </w:p>
    <w:p w:rsidR="00155D23" w:rsidRPr="00C51ED1" w:rsidRDefault="00155D23" w:rsidP="0017790D">
      <w:pPr>
        <w:spacing w:after="0"/>
        <w:ind w:firstLine="708"/>
        <w:jc w:val="both"/>
        <w:rPr>
          <w:rFonts w:ascii="Times New Roman" w:hAnsi="Times New Roman"/>
          <w:b/>
          <w:i/>
          <w:sz w:val="28"/>
          <w:szCs w:val="28"/>
        </w:rPr>
      </w:pPr>
      <w:r w:rsidRPr="00C51ED1">
        <w:rPr>
          <w:rFonts w:ascii="Times New Roman" w:hAnsi="Times New Roman"/>
          <w:b/>
          <w:i/>
          <w:sz w:val="28"/>
          <w:szCs w:val="28"/>
        </w:rPr>
        <w:t xml:space="preserve">Получение исходных кодов позволит проанализировать наличие уязвимости модулей системы. В дальнейшем это позволит при </w:t>
      </w:r>
      <w:r w:rsidRPr="00C51ED1">
        <w:rPr>
          <w:rFonts w:ascii="Times New Roman" w:hAnsi="Times New Roman"/>
          <w:b/>
          <w:i/>
          <w:sz w:val="28"/>
          <w:szCs w:val="28"/>
        </w:rPr>
        <w:lastRenderedPageBreak/>
        <w:t>необходимости совершенствовать систему после окончания гарантийного срока.</w:t>
      </w:r>
    </w:p>
    <w:p w:rsidR="00B304E9" w:rsidRPr="00C51ED1" w:rsidRDefault="00B304E9" w:rsidP="0017790D">
      <w:pPr>
        <w:spacing w:after="0"/>
        <w:ind w:firstLine="360"/>
        <w:jc w:val="both"/>
        <w:rPr>
          <w:rFonts w:ascii="Times New Roman" w:hAnsi="Times New Roman"/>
          <w:sz w:val="28"/>
          <w:szCs w:val="28"/>
        </w:rPr>
      </w:pPr>
    </w:p>
    <w:p w:rsidR="00B304E9" w:rsidRPr="00C51ED1" w:rsidRDefault="00533803" w:rsidP="0017790D">
      <w:pPr>
        <w:shd w:val="clear" w:color="auto" w:fill="17365D"/>
        <w:spacing w:after="0"/>
        <w:rPr>
          <w:rFonts w:ascii="Times New Roman" w:hAnsi="Times New Roman"/>
          <w:b/>
          <w:sz w:val="28"/>
          <w:szCs w:val="28"/>
        </w:rPr>
      </w:pPr>
      <w:r w:rsidRPr="00C51ED1">
        <w:rPr>
          <w:rFonts w:ascii="Times New Roman" w:hAnsi="Times New Roman"/>
          <w:b/>
          <w:sz w:val="28"/>
          <w:szCs w:val="28"/>
          <w:shd w:val="clear" w:color="auto" w:fill="0F243E"/>
        </w:rPr>
        <w:t>БЛОК</w:t>
      </w:r>
      <w:r w:rsidR="00BC3C09" w:rsidRPr="00C51ED1">
        <w:rPr>
          <w:rFonts w:ascii="Times New Roman" w:hAnsi="Times New Roman"/>
          <w:b/>
          <w:sz w:val="28"/>
          <w:szCs w:val="28"/>
          <w:shd w:val="clear" w:color="auto" w:fill="0F243E"/>
        </w:rPr>
        <w:t xml:space="preserve"> 2. </w:t>
      </w:r>
      <w:r w:rsidR="00B304E9" w:rsidRPr="00C51ED1">
        <w:rPr>
          <w:rFonts w:ascii="Times New Roman" w:hAnsi="Times New Roman"/>
          <w:b/>
          <w:sz w:val="28"/>
          <w:szCs w:val="28"/>
          <w:shd w:val="clear" w:color="auto" w:fill="0F243E"/>
        </w:rPr>
        <w:t>ПОДГОТОВКА К ПАРЛАМЕНТСКИМ ВЫБОРАМ 2015 ГОДА</w:t>
      </w:r>
    </w:p>
    <w:p w:rsidR="00BC3C09" w:rsidRPr="00C51ED1" w:rsidRDefault="00BC3C09" w:rsidP="0017790D">
      <w:pPr>
        <w:shd w:val="clear" w:color="auto" w:fill="17365D"/>
        <w:spacing w:after="0"/>
        <w:jc w:val="both"/>
        <w:rPr>
          <w:rFonts w:ascii="Times New Roman" w:hAnsi="Times New Roman"/>
          <w:b/>
          <w:sz w:val="28"/>
          <w:szCs w:val="28"/>
          <w:u w:val="single"/>
        </w:rPr>
      </w:pPr>
    </w:p>
    <w:p w:rsidR="009A2D3A" w:rsidRPr="00C51ED1" w:rsidRDefault="009A2D3A" w:rsidP="0017790D">
      <w:pPr>
        <w:spacing w:after="0"/>
        <w:ind w:firstLine="708"/>
        <w:jc w:val="both"/>
        <w:rPr>
          <w:rFonts w:ascii="Times New Roman" w:hAnsi="Times New Roman"/>
          <w:sz w:val="28"/>
          <w:szCs w:val="28"/>
        </w:rPr>
      </w:pPr>
    </w:p>
    <w:p w:rsidR="009A2D3A" w:rsidRPr="00C51ED1" w:rsidRDefault="00685D6D" w:rsidP="0017790D">
      <w:pPr>
        <w:shd w:val="clear" w:color="auto" w:fill="DBE5F1" w:themeFill="accent1" w:themeFillTint="33"/>
        <w:spacing w:after="0"/>
        <w:ind w:firstLine="708"/>
        <w:jc w:val="center"/>
        <w:rPr>
          <w:rFonts w:ascii="Times New Roman" w:hAnsi="Times New Roman"/>
          <w:b/>
          <w:sz w:val="28"/>
          <w:szCs w:val="28"/>
        </w:rPr>
      </w:pPr>
      <w:r w:rsidRPr="00C51ED1">
        <w:rPr>
          <w:rFonts w:ascii="Times New Roman" w:hAnsi="Times New Roman"/>
          <w:b/>
          <w:sz w:val="28"/>
          <w:szCs w:val="28"/>
        </w:rPr>
        <w:t xml:space="preserve">Преамбула  - </w:t>
      </w:r>
      <w:r w:rsidR="009A2D3A" w:rsidRPr="00C51ED1">
        <w:rPr>
          <w:rFonts w:ascii="Times New Roman" w:hAnsi="Times New Roman"/>
          <w:b/>
          <w:sz w:val="28"/>
          <w:szCs w:val="28"/>
        </w:rPr>
        <w:t xml:space="preserve"> Архитектура системы ЕГРН</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xml:space="preserve">Архитектура системы ЕГРН разработана Службой для создания единого источника данных о населении, в том числе для совершенствования избирательной системы, путем </w:t>
      </w:r>
      <w:r w:rsidRPr="00C51ED1">
        <w:rPr>
          <w:rFonts w:ascii="Times New Roman" w:hAnsi="Times New Roman"/>
          <w:b/>
          <w:sz w:val="28"/>
          <w:szCs w:val="28"/>
        </w:rPr>
        <w:t>формирования актуального списка избирателей.</w:t>
      </w:r>
    </w:p>
    <w:p w:rsidR="00B304E9" w:rsidRPr="00C51ED1" w:rsidRDefault="00B304E9" w:rsidP="0017790D">
      <w:pPr>
        <w:numPr>
          <w:ilvl w:val="0"/>
          <w:numId w:val="22"/>
        </w:numPr>
        <w:spacing w:after="0"/>
        <w:ind w:left="0"/>
        <w:jc w:val="both"/>
        <w:rPr>
          <w:rFonts w:ascii="Times New Roman" w:hAnsi="Times New Roman"/>
          <w:sz w:val="28"/>
          <w:szCs w:val="28"/>
        </w:rPr>
      </w:pPr>
      <w:r w:rsidRPr="00C51ED1">
        <w:rPr>
          <w:rFonts w:ascii="Times New Roman" w:hAnsi="Times New Roman"/>
          <w:b/>
          <w:sz w:val="28"/>
          <w:szCs w:val="28"/>
        </w:rPr>
        <w:t xml:space="preserve">Первый основополагающий компонент </w:t>
      </w:r>
      <w:r w:rsidRPr="00C51ED1">
        <w:rPr>
          <w:rFonts w:ascii="Times New Roman" w:hAnsi="Times New Roman"/>
          <w:sz w:val="28"/>
          <w:szCs w:val="28"/>
        </w:rPr>
        <w:t>ЕГРН – система ЗАГС. Именно на уровне органов ЗАГС ведется учет всего цикла жизни человека с момента рождения до его смерти. Внедрение АИС «ЗАГС» является своего рода фундаментом и первым шагом для создания Регистра населения, который может обеспечить доступ различных госорганов к необходимой информации и возможность информационного обмена данных на основе ПИН номера.</w:t>
      </w:r>
    </w:p>
    <w:p w:rsidR="00B304E9" w:rsidRPr="00C51ED1" w:rsidRDefault="00B304E9" w:rsidP="00BC55F4">
      <w:pPr>
        <w:spacing w:after="0"/>
        <w:jc w:val="both"/>
        <w:rPr>
          <w:rFonts w:ascii="Times New Roman" w:hAnsi="Times New Roman"/>
          <w:sz w:val="28"/>
          <w:szCs w:val="28"/>
        </w:rPr>
      </w:pPr>
      <w:r w:rsidRPr="00C51ED1">
        <w:rPr>
          <w:rFonts w:ascii="Times New Roman" w:hAnsi="Times New Roman"/>
          <w:sz w:val="28"/>
          <w:szCs w:val="28"/>
        </w:rPr>
        <w:t>В настоящее время система</w:t>
      </w:r>
      <w:r w:rsidR="00BC55F4" w:rsidRPr="00C51ED1">
        <w:rPr>
          <w:rFonts w:ascii="Times New Roman" w:hAnsi="Times New Roman"/>
          <w:sz w:val="28"/>
          <w:szCs w:val="28"/>
        </w:rPr>
        <w:t xml:space="preserve"> </w:t>
      </w:r>
      <w:r w:rsidRPr="00C51ED1">
        <w:rPr>
          <w:rFonts w:ascii="Times New Roman" w:hAnsi="Times New Roman"/>
          <w:sz w:val="28"/>
          <w:szCs w:val="28"/>
        </w:rPr>
        <w:t xml:space="preserve">внедрена по всей республике. </w:t>
      </w:r>
    </w:p>
    <w:p w:rsidR="007026DE" w:rsidRPr="00C51ED1" w:rsidRDefault="007026DE" w:rsidP="007026DE">
      <w:pPr>
        <w:numPr>
          <w:ilvl w:val="0"/>
          <w:numId w:val="22"/>
        </w:numPr>
        <w:spacing w:after="0"/>
        <w:ind w:left="0"/>
        <w:jc w:val="both"/>
        <w:rPr>
          <w:rFonts w:ascii="Times New Roman" w:hAnsi="Times New Roman"/>
          <w:sz w:val="28"/>
          <w:szCs w:val="28"/>
        </w:rPr>
      </w:pPr>
      <w:r w:rsidRPr="00C51ED1">
        <w:rPr>
          <w:rFonts w:ascii="Times New Roman" w:hAnsi="Times New Roman"/>
          <w:b/>
          <w:sz w:val="28"/>
          <w:szCs w:val="28"/>
        </w:rPr>
        <w:t>Вторым компонентом</w:t>
      </w:r>
      <w:r w:rsidRPr="00C51ED1">
        <w:rPr>
          <w:rFonts w:ascii="Times New Roman" w:hAnsi="Times New Roman"/>
          <w:sz w:val="28"/>
          <w:szCs w:val="28"/>
        </w:rPr>
        <w:t xml:space="preserve"> является база данных действующих паспортов граждан КР. В настоящее время база данных выданных паспортов сформирована по принципу “1 человек - 1 ПИН - 1 паспорт”, которая используется при составлении достоверного списка избирателей.</w:t>
      </w:r>
    </w:p>
    <w:p w:rsidR="007026DE" w:rsidRPr="00C51ED1" w:rsidRDefault="007026DE" w:rsidP="007026DE">
      <w:pPr>
        <w:spacing w:after="0"/>
        <w:jc w:val="both"/>
        <w:rPr>
          <w:rFonts w:ascii="Times New Roman" w:hAnsi="Times New Roman"/>
          <w:i/>
          <w:sz w:val="28"/>
          <w:szCs w:val="28"/>
        </w:rPr>
      </w:pPr>
      <w:r w:rsidRPr="00C51ED1">
        <w:rPr>
          <w:rFonts w:ascii="Times New Roman" w:hAnsi="Times New Roman"/>
          <w:i/>
          <w:sz w:val="28"/>
          <w:szCs w:val="28"/>
        </w:rPr>
        <w:t>Проведен анализ базы данных на действительность и недействительность паспортов в соответствии положением о действительных и недействительных паспортах, утвержденным распоряжением Службы. На текущий момент база находится в актуальном состоянии.</w:t>
      </w:r>
    </w:p>
    <w:p w:rsidR="00B304E9" w:rsidRPr="00C51ED1" w:rsidRDefault="00B304E9" w:rsidP="0017790D">
      <w:pPr>
        <w:numPr>
          <w:ilvl w:val="0"/>
          <w:numId w:val="22"/>
        </w:numPr>
        <w:spacing w:after="0"/>
        <w:ind w:left="0"/>
        <w:jc w:val="both"/>
        <w:rPr>
          <w:rFonts w:ascii="Times New Roman" w:hAnsi="Times New Roman"/>
          <w:sz w:val="28"/>
          <w:szCs w:val="28"/>
        </w:rPr>
      </w:pPr>
      <w:r w:rsidRPr="00C51ED1">
        <w:rPr>
          <w:rFonts w:ascii="Times New Roman" w:hAnsi="Times New Roman"/>
          <w:b/>
          <w:sz w:val="28"/>
          <w:szCs w:val="28"/>
        </w:rPr>
        <w:t xml:space="preserve">Третьим важнейшим компонентом </w:t>
      </w:r>
      <w:r w:rsidRPr="00C51ED1">
        <w:rPr>
          <w:rFonts w:ascii="Times New Roman" w:hAnsi="Times New Roman"/>
          <w:sz w:val="28"/>
          <w:szCs w:val="28"/>
        </w:rPr>
        <w:t>ЕГРН является Адресный регистр страны, который необходим для определения местожительства избирателя и последующей привязки к конкретному избирательному участку, а также для повсеместного использования всеми государственными и муниципальными органами в своей текущей деятельности. В настоящее время в базе порядка 3</w:t>
      </w:r>
      <w:r w:rsidR="007026DE" w:rsidRPr="00C51ED1">
        <w:rPr>
          <w:rFonts w:ascii="Times New Roman" w:hAnsi="Times New Roman"/>
          <w:sz w:val="28"/>
          <w:szCs w:val="28"/>
        </w:rPr>
        <w:t>2</w:t>
      </w:r>
      <w:r w:rsidRPr="00C51ED1">
        <w:rPr>
          <w:rFonts w:ascii="Times New Roman" w:hAnsi="Times New Roman"/>
          <w:sz w:val="28"/>
          <w:szCs w:val="28"/>
        </w:rPr>
        <w:t xml:space="preserve"> тыс. улиц.</w:t>
      </w:r>
    </w:p>
    <w:p w:rsidR="00B304E9" w:rsidRPr="00C51ED1" w:rsidRDefault="00B304E9" w:rsidP="0017790D">
      <w:pPr>
        <w:numPr>
          <w:ilvl w:val="0"/>
          <w:numId w:val="22"/>
        </w:numPr>
        <w:spacing w:after="0"/>
        <w:ind w:left="0"/>
        <w:jc w:val="both"/>
        <w:rPr>
          <w:rFonts w:ascii="Times New Roman" w:hAnsi="Times New Roman"/>
          <w:sz w:val="28"/>
          <w:szCs w:val="28"/>
        </w:rPr>
      </w:pPr>
      <w:r w:rsidRPr="00C51ED1">
        <w:rPr>
          <w:rFonts w:ascii="Times New Roman" w:hAnsi="Times New Roman"/>
          <w:sz w:val="28"/>
          <w:szCs w:val="28"/>
        </w:rPr>
        <w:t xml:space="preserve">Формируемая база биометрических данных граждан является </w:t>
      </w:r>
      <w:r w:rsidRPr="00C51ED1">
        <w:rPr>
          <w:rFonts w:ascii="Times New Roman" w:hAnsi="Times New Roman"/>
          <w:b/>
          <w:sz w:val="28"/>
          <w:szCs w:val="28"/>
        </w:rPr>
        <w:t>четвертым компонентом системы</w:t>
      </w:r>
      <w:r w:rsidRPr="00C51ED1">
        <w:rPr>
          <w:rFonts w:ascii="Times New Roman" w:hAnsi="Times New Roman"/>
          <w:sz w:val="28"/>
          <w:szCs w:val="28"/>
        </w:rPr>
        <w:t xml:space="preserve"> ЕГРН в соответствии с архитектурой базовой модели по ее созданию.</w:t>
      </w:r>
    </w:p>
    <w:p w:rsidR="00B304E9" w:rsidRPr="00C51ED1" w:rsidRDefault="00B304E9" w:rsidP="0017790D">
      <w:pPr>
        <w:spacing w:after="0"/>
        <w:jc w:val="both"/>
        <w:rPr>
          <w:rFonts w:ascii="Times New Roman" w:hAnsi="Times New Roman"/>
          <w:i/>
          <w:sz w:val="28"/>
          <w:szCs w:val="28"/>
        </w:rPr>
      </w:pPr>
      <w:r w:rsidRPr="00C51ED1">
        <w:rPr>
          <w:rFonts w:ascii="Times New Roman" w:hAnsi="Times New Roman"/>
          <w:i/>
          <w:sz w:val="28"/>
          <w:szCs w:val="28"/>
        </w:rPr>
        <w:t>Вышеуказанная архитектура системы ЕГРН утверждена распоряжением ГРС, Техническое положение о порядке функционирования архитектуры базовой модели ЕГРН.</w:t>
      </w:r>
    </w:p>
    <w:p w:rsidR="00B304E9" w:rsidRPr="00C51ED1" w:rsidRDefault="00B304E9" w:rsidP="0017790D">
      <w:pPr>
        <w:spacing w:after="0"/>
        <w:jc w:val="both"/>
        <w:rPr>
          <w:rFonts w:ascii="Times New Roman" w:hAnsi="Times New Roman"/>
          <w:i/>
          <w:sz w:val="28"/>
          <w:szCs w:val="28"/>
        </w:rPr>
      </w:pPr>
    </w:p>
    <w:p w:rsidR="00B304E9" w:rsidRPr="00C51ED1" w:rsidRDefault="009A2D3A" w:rsidP="0017790D">
      <w:pPr>
        <w:shd w:val="clear" w:color="auto" w:fill="DBE5F1" w:themeFill="accent1" w:themeFillTint="33"/>
        <w:spacing w:after="0"/>
        <w:jc w:val="center"/>
        <w:rPr>
          <w:rFonts w:ascii="Times New Roman" w:hAnsi="Times New Roman"/>
          <w:b/>
          <w:sz w:val="28"/>
          <w:szCs w:val="28"/>
        </w:rPr>
      </w:pPr>
      <w:r w:rsidRPr="00C51ED1">
        <w:rPr>
          <w:rFonts w:ascii="Times New Roman" w:hAnsi="Times New Roman"/>
          <w:b/>
          <w:sz w:val="28"/>
          <w:szCs w:val="28"/>
        </w:rPr>
        <w:t>2.2. Нормативно-правовая база</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xml:space="preserve">24 апреля 2015 года вступили в силу поправки в конституционный Закон Кыргызской Республики «О выборах Президента Кыргызской Республики и депутатов </w:t>
      </w:r>
      <w:proofErr w:type="spellStart"/>
      <w:r w:rsidRPr="00C51ED1">
        <w:rPr>
          <w:rFonts w:ascii="Times New Roman" w:hAnsi="Times New Roman"/>
          <w:sz w:val="28"/>
          <w:szCs w:val="28"/>
        </w:rPr>
        <w:t>Жогорку</w:t>
      </w:r>
      <w:proofErr w:type="spellEnd"/>
      <w:r w:rsidRPr="00C51ED1">
        <w:rPr>
          <w:rFonts w:ascii="Times New Roman" w:hAnsi="Times New Roman"/>
          <w:sz w:val="28"/>
          <w:szCs w:val="28"/>
        </w:rPr>
        <w:t xml:space="preserve"> </w:t>
      </w:r>
      <w:proofErr w:type="spellStart"/>
      <w:r w:rsidRPr="00C51ED1">
        <w:rPr>
          <w:rFonts w:ascii="Times New Roman" w:hAnsi="Times New Roman"/>
          <w:sz w:val="28"/>
          <w:szCs w:val="28"/>
        </w:rPr>
        <w:t>Кенеша</w:t>
      </w:r>
      <w:proofErr w:type="spellEnd"/>
      <w:r w:rsidRPr="00C51ED1">
        <w:rPr>
          <w:rFonts w:ascii="Times New Roman" w:hAnsi="Times New Roman"/>
          <w:sz w:val="28"/>
          <w:szCs w:val="28"/>
        </w:rPr>
        <w:t xml:space="preserve"> Кыргызской Республики», в соответствии с которыми список избирателей составляется уполномоченным государственным органом в сфере регистрации населения на основе сведений избирателей, их биометрических и персональных данных,  с использованием системы учета избирателей.</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В этой связи, распоряжением Правительства Кыргызской Республики  от 21 апреля 2015 года № 170-р в целях разработки проектов нормативных правовых актов, предусматривающих механизм взаимодействия органов исполнительной власти и органов местного самоуправления с избирательными комиссиями всех уровней по вопросам составления, актуализации списков избирателей и взаимодействия в день голосования, образована межведомственная рабочая группа.</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tab/>
        <w:t>Пунктом 2 указанного распоряжения Межведомственной рабочей группе в срок до 15 мая 2015 года  поручено разработать соответствующие проекты нормативных правовых актов и внести в Министерство юстиции Кыргызской Республики.</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Также пунктом 3 вышеупомянутого распоряжения Министерству юстиции Кыргызской Республики  поручено в срок до 15 июня 2015 года в установленном порядке</w:t>
      </w:r>
      <w:r w:rsidR="00A71629" w:rsidRPr="00C51ED1">
        <w:rPr>
          <w:rFonts w:ascii="Times New Roman" w:hAnsi="Times New Roman"/>
          <w:sz w:val="28"/>
          <w:szCs w:val="28"/>
        </w:rPr>
        <w:t>,</w:t>
      </w:r>
      <w:r w:rsidRPr="00C51ED1">
        <w:rPr>
          <w:rFonts w:ascii="Times New Roman" w:hAnsi="Times New Roman"/>
          <w:sz w:val="28"/>
          <w:szCs w:val="28"/>
        </w:rPr>
        <w:t xml:space="preserve"> внести на рассмотрение Аппарата Правительства Кыргызской Республики проекты нормативных правовых актов, разработанные межведомственной рабочей группой.</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tab/>
        <w:t>Принимая во внимание изложенное, Службой № 1-11-10/1920 от 29.05.2015 года направлено на рассмотрение межведомственной комиссии следующие проекты нормативных актов:</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Проекты решений Правительства Кыргызской Республики:</w:t>
      </w:r>
    </w:p>
    <w:p w:rsidR="00B304E9" w:rsidRPr="00C51ED1" w:rsidRDefault="00B304E9" w:rsidP="0017790D">
      <w:pPr>
        <w:pStyle w:val="a7"/>
        <w:numPr>
          <w:ilvl w:val="0"/>
          <w:numId w:val="36"/>
        </w:numPr>
        <w:spacing w:after="0"/>
        <w:ind w:left="0" w:firstLine="720"/>
        <w:jc w:val="both"/>
        <w:rPr>
          <w:rFonts w:ascii="Times New Roman" w:hAnsi="Times New Roman"/>
          <w:sz w:val="28"/>
          <w:szCs w:val="28"/>
        </w:rPr>
      </w:pPr>
      <w:r w:rsidRPr="00C51ED1">
        <w:rPr>
          <w:rFonts w:ascii="Times New Roman" w:hAnsi="Times New Roman"/>
          <w:sz w:val="28"/>
          <w:szCs w:val="28"/>
        </w:rPr>
        <w:t xml:space="preserve">Проект постановления Правительства «О  внесении изменений и дополнений в некоторые решения Правительства Кыргызской Республики» (увеличение штатной численности Государственная регистрационная служба при Правительстве Кыргызской Республики на 11 чел), </w:t>
      </w:r>
      <w:r w:rsidR="00A71629" w:rsidRPr="00C51ED1">
        <w:rPr>
          <w:rFonts w:ascii="Times New Roman" w:hAnsi="Times New Roman"/>
          <w:sz w:val="28"/>
          <w:szCs w:val="28"/>
          <w:lang w:eastAsia="ru-RU"/>
        </w:rPr>
        <w:t xml:space="preserve">утвержденный Постановлением Правительства Кыргызской Республики от 2 июля 2015 года № 434. </w:t>
      </w:r>
    </w:p>
    <w:p w:rsidR="00A71629" w:rsidRPr="00C51ED1" w:rsidRDefault="00B304E9" w:rsidP="00A71629">
      <w:pPr>
        <w:spacing w:after="0"/>
        <w:ind w:firstLine="720"/>
        <w:jc w:val="both"/>
        <w:rPr>
          <w:rFonts w:ascii="Times New Roman" w:hAnsi="Times New Roman"/>
          <w:sz w:val="28"/>
          <w:szCs w:val="28"/>
        </w:rPr>
      </w:pPr>
      <w:r w:rsidRPr="00C51ED1">
        <w:rPr>
          <w:rFonts w:ascii="Times New Roman" w:hAnsi="Times New Roman"/>
          <w:sz w:val="28"/>
          <w:szCs w:val="28"/>
        </w:rPr>
        <w:t xml:space="preserve">2. </w:t>
      </w:r>
      <w:proofErr w:type="gramStart"/>
      <w:r w:rsidRPr="00C51ED1">
        <w:rPr>
          <w:rFonts w:ascii="Times New Roman" w:hAnsi="Times New Roman"/>
          <w:sz w:val="28"/>
          <w:szCs w:val="28"/>
        </w:rPr>
        <w:t xml:space="preserve">Проект постановления Правительства «О внесении изменений и дополнений в постановление Правительства Кыргызской Республики  от 20 февраля 2012 года № 128 «О вопросах Государственной регистрационной </w:t>
      </w:r>
      <w:r w:rsidRPr="00C51ED1">
        <w:rPr>
          <w:rFonts w:ascii="Times New Roman" w:hAnsi="Times New Roman"/>
          <w:sz w:val="28"/>
          <w:szCs w:val="28"/>
        </w:rPr>
        <w:lastRenderedPageBreak/>
        <w:t>службы при Правительстве Кыргызской Республики», в части дополнения новых функций  соста</w:t>
      </w:r>
      <w:r w:rsidR="00A71629" w:rsidRPr="00C51ED1">
        <w:rPr>
          <w:rFonts w:ascii="Times New Roman" w:hAnsi="Times New Roman"/>
          <w:sz w:val="28"/>
          <w:szCs w:val="28"/>
        </w:rPr>
        <w:t>вления списков избирателей ГРС).</w:t>
      </w:r>
      <w:proofErr w:type="gramEnd"/>
      <w:r w:rsidR="00A71629" w:rsidRPr="00C51ED1">
        <w:rPr>
          <w:rFonts w:ascii="Times New Roman" w:hAnsi="Times New Roman"/>
          <w:sz w:val="28"/>
          <w:szCs w:val="28"/>
        </w:rPr>
        <w:t xml:space="preserve"> </w:t>
      </w:r>
      <w:r w:rsidR="00AB4465" w:rsidRPr="00C51ED1">
        <w:rPr>
          <w:rFonts w:ascii="Times New Roman" w:hAnsi="Times New Roman"/>
          <w:sz w:val="28"/>
          <w:szCs w:val="28"/>
        </w:rPr>
        <w:t>Постановление принято</w:t>
      </w:r>
      <w:r w:rsidR="00AB4465" w:rsidRPr="00C51ED1">
        <w:rPr>
          <w:sz w:val="28"/>
          <w:szCs w:val="28"/>
        </w:rPr>
        <w:t xml:space="preserve"> </w:t>
      </w:r>
      <w:r w:rsidR="00AB4465" w:rsidRPr="00C51ED1">
        <w:rPr>
          <w:rFonts w:ascii="Times New Roman" w:hAnsi="Times New Roman"/>
          <w:sz w:val="28"/>
          <w:szCs w:val="28"/>
        </w:rPr>
        <w:t>от 17.08.2015 года № 578.</w:t>
      </w:r>
    </w:p>
    <w:p w:rsidR="00A71629" w:rsidRPr="00C51ED1" w:rsidRDefault="00A71629" w:rsidP="00A71629">
      <w:pPr>
        <w:pStyle w:val="a7"/>
        <w:spacing w:after="0"/>
        <w:ind w:left="0" w:firstLine="708"/>
        <w:jc w:val="both"/>
        <w:rPr>
          <w:rFonts w:ascii="Times New Roman" w:hAnsi="Times New Roman"/>
          <w:color w:val="FF0000"/>
          <w:sz w:val="28"/>
          <w:szCs w:val="28"/>
        </w:rPr>
      </w:pPr>
      <w:r w:rsidRPr="00C51ED1">
        <w:rPr>
          <w:rFonts w:ascii="Times New Roman" w:hAnsi="Times New Roman"/>
          <w:sz w:val="28"/>
          <w:szCs w:val="28"/>
        </w:rPr>
        <w:t xml:space="preserve">3. </w:t>
      </w:r>
      <w:r w:rsidR="00B304E9" w:rsidRPr="00C51ED1">
        <w:rPr>
          <w:rFonts w:ascii="Times New Roman" w:hAnsi="Times New Roman"/>
          <w:sz w:val="28"/>
          <w:szCs w:val="28"/>
        </w:rPr>
        <w:t xml:space="preserve">Проект распоряжения Правительства Кыргызской Республики «О  мерах по созданию и внедрению информационной системы управления списками избирателей и биометрической идентификации </w:t>
      </w:r>
      <w:r w:rsidRPr="00C51ED1">
        <w:rPr>
          <w:rFonts w:ascii="Times New Roman" w:hAnsi="Times New Roman"/>
          <w:sz w:val="28"/>
          <w:szCs w:val="28"/>
        </w:rPr>
        <w:t xml:space="preserve">избирателей в день голосования» </w:t>
      </w:r>
      <w:r w:rsidRPr="00C51ED1">
        <w:rPr>
          <w:rFonts w:ascii="Times New Roman" w:hAnsi="Times New Roman"/>
          <w:color w:val="FF0000"/>
          <w:sz w:val="28"/>
          <w:szCs w:val="28"/>
        </w:rPr>
        <w:t xml:space="preserve"> </w:t>
      </w:r>
      <w:r w:rsidRPr="00C51ED1">
        <w:rPr>
          <w:rFonts w:ascii="Times New Roman" w:hAnsi="Times New Roman"/>
          <w:sz w:val="28"/>
          <w:szCs w:val="28"/>
        </w:rPr>
        <w:t>принят распоряжением Правительства Кыргызской Республики № 352-р от 27 июля 2015 года.</w:t>
      </w:r>
    </w:p>
    <w:p w:rsidR="007026DE" w:rsidRPr="00C51ED1" w:rsidRDefault="007026DE" w:rsidP="007026DE">
      <w:pPr>
        <w:spacing w:after="0"/>
        <w:ind w:firstLine="708"/>
        <w:jc w:val="both"/>
        <w:rPr>
          <w:rFonts w:ascii="Times New Roman" w:hAnsi="Times New Roman"/>
          <w:sz w:val="28"/>
          <w:szCs w:val="28"/>
        </w:rPr>
      </w:pPr>
      <w:r w:rsidRPr="00C51ED1">
        <w:rPr>
          <w:rFonts w:ascii="Times New Roman" w:hAnsi="Times New Roman"/>
          <w:sz w:val="28"/>
          <w:szCs w:val="28"/>
        </w:rPr>
        <w:t>Положени</w:t>
      </w:r>
      <w:r w:rsidR="001036BD" w:rsidRPr="00C51ED1">
        <w:rPr>
          <w:rFonts w:ascii="Times New Roman" w:hAnsi="Times New Roman"/>
          <w:sz w:val="28"/>
          <w:szCs w:val="28"/>
        </w:rPr>
        <w:t>я</w:t>
      </w:r>
      <w:r w:rsidRPr="00C51ED1">
        <w:rPr>
          <w:rFonts w:ascii="Times New Roman" w:hAnsi="Times New Roman"/>
          <w:sz w:val="28"/>
          <w:szCs w:val="28"/>
        </w:rPr>
        <w:t xml:space="preserve"> утвержд</w:t>
      </w:r>
      <w:r w:rsidR="001036BD" w:rsidRPr="00C51ED1">
        <w:rPr>
          <w:rFonts w:ascii="Times New Roman" w:hAnsi="Times New Roman"/>
          <w:sz w:val="28"/>
          <w:szCs w:val="28"/>
        </w:rPr>
        <w:t>енные</w:t>
      </w:r>
      <w:r w:rsidRPr="00C51ED1">
        <w:rPr>
          <w:rFonts w:ascii="Times New Roman" w:hAnsi="Times New Roman"/>
          <w:sz w:val="28"/>
          <w:szCs w:val="28"/>
        </w:rPr>
        <w:t xml:space="preserve"> постановлением ЦИК по согласованию с ГРС:</w:t>
      </w:r>
    </w:p>
    <w:p w:rsidR="007026DE" w:rsidRPr="00C51ED1" w:rsidRDefault="007026DE" w:rsidP="007026DE">
      <w:pPr>
        <w:spacing w:after="0"/>
        <w:ind w:firstLine="720"/>
        <w:jc w:val="both"/>
        <w:rPr>
          <w:rFonts w:ascii="Times New Roman" w:hAnsi="Times New Roman"/>
          <w:sz w:val="28"/>
          <w:szCs w:val="28"/>
        </w:rPr>
      </w:pPr>
      <w:r w:rsidRPr="00C51ED1">
        <w:rPr>
          <w:rFonts w:ascii="Times New Roman" w:hAnsi="Times New Roman"/>
          <w:sz w:val="28"/>
          <w:szCs w:val="28"/>
        </w:rPr>
        <w:t>1. Проект Положения о порядке формирования и использования Системы учета избирателей Кыргызской Республики.</w:t>
      </w:r>
    </w:p>
    <w:p w:rsidR="00AB4465" w:rsidRPr="00C51ED1" w:rsidRDefault="00986EDF" w:rsidP="00AB4465">
      <w:pPr>
        <w:spacing w:after="0"/>
        <w:ind w:firstLine="708"/>
        <w:jc w:val="both"/>
        <w:rPr>
          <w:rFonts w:ascii="Times New Roman" w:hAnsi="Times New Roman"/>
          <w:sz w:val="28"/>
          <w:szCs w:val="28"/>
        </w:rPr>
      </w:pPr>
      <w:r w:rsidRPr="00C51ED1">
        <w:rPr>
          <w:rFonts w:ascii="Times New Roman" w:hAnsi="Times New Roman"/>
          <w:sz w:val="28"/>
          <w:szCs w:val="28"/>
        </w:rPr>
        <w:t>2</w:t>
      </w:r>
      <w:r w:rsidR="007026DE" w:rsidRPr="00C51ED1">
        <w:rPr>
          <w:rFonts w:ascii="Times New Roman" w:hAnsi="Times New Roman"/>
          <w:sz w:val="28"/>
          <w:szCs w:val="28"/>
        </w:rPr>
        <w:t>. Положение о порядке взаимодействия ЦИК и ГРС по вопросам составления и передачи списков избирателей утверждены ЦИКом и согласовано со Службой.</w:t>
      </w:r>
      <w:r w:rsidR="00AB4465" w:rsidRPr="00C51ED1">
        <w:rPr>
          <w:rFonts w:ascii="Times New Roman" w:hAnsi="Times New Roman"/>
          <w:sz w:val="28"/>
          <w:szCs w:val="28"/>
        </w:rPr>
        <w:t xml:space="preserve"> Положение о взаимодействии с ЦИК принято 12 августа 2015 года.</w:t>
      </w:r>
    </w:p>
    <w:p w:rsidR="00BC55F4" w:rsidRPr="00C51ED1" w:rsidRDefault="00BC55F4" w:rsidP="0017790D">
      <w:pPr>
        <w:spacing w:after="0"/>
        <w:ind w:firstLine="708"/>
        <w:jc w:val="both"/>
        <w:rPr>
          <w:rFonts w:ascii="Times New Roman" w:hAnsi="Times New Roman"/>
          <w:sz w:val="28"/>
          <w:szCs w:val="28"/>
        </w:rPr>
      </w:pPr>
    </w:p>
    <w:p w:rsidR="00B304E9" w:rsidRPr="00C51ED1" w:rsidRDefault="009A2D3A" w:rsidP="0017790D">
      <w:pPr>
        <w:shd w:val="clear" w:color="auto" w:fill="DBE5F1" w:themeFill="accent1" w:themeFillTint="33"/>
        <w:spacing w:after="0"/>
        <w:jc w:val="center"/>
        <w:rPr>
          <w:rFonts w:ascii="Times New Roman" w:hAnsi="Times New Roman"/>
          <w:sz w:val="28"/>
          <w:szCs w:val="28"/>
        </w:rPr>
      </w:pPr>
      <w:r w:rsidRPr="00C51ED1">
        <w:rPr>
          <w:rFonts w:ascii="Times New Roman" w:hAnsi="Times New Roman"/>
          <w:b/>
          <w:sz w:val="28"/>
          <w:szCs w:val="28"/>
        </w:rPr>
        <w:t>2.3. Система идентификации избирателей</w:t>
      </w:r>
    </w:p>
    <w:p w:rsidR="00B304E9" w:rsidRPr="00C51ED1" w:rsidRDefault="00533803" w:rsidP="0017790D">
      <w:pPr>
        <w:spacing w:after="0"/>
        <w:jc w:val="both"/>
        <w:rPr>
          <w:rFonts w:ascii="Times New Roman" w:hAnsi="Times New Roman"/>
          <w:sz w:val="28"/>
          <w:szCs w:val="28"/>
        </w:rPr>
      </w:pPr>
      <w:r w:rsidRPr="00C51ED1">
        <w:rPr>
          <w:rFonts w:ascii="Times New Roman" w:hAnsi="Times New Roman"/>
        </w:rPr>
        <w:tab/>
      </w:r>
      <w:r w:rsidR="00B304E9" w:rsidRPr="00C51ED1">
        <w:rPr>
          <w:rFonts w:ascii="Times New Roman" w:hAnsi="Times New Roman"/>
          <w:sz w:val="28"/>
          <w:szCs w:val="28"/>
        </w:rPr>
        <w:t>Решением №3 Национального совета по устойчивому развитию Кыргызской Республики от 27 октября 2014 года, Правительству Кыргызской Республики было поручено совместно с Центральной комиссией по выборам и проведению рефере</w:t>
      </w:r>
      <w:r w:rsidR="00BC55F4" w:rsidRPr="00C51ED1">
        <w:rPr>
          <w:rFonts w:ascii="Times New Roman" w:hAnsi="Times New Roman"/>
          <w:sz w:val="28"/>
          <w:szCs w:val="28"/>
        </w:rPr>
        <w:t>ндумов Кыргызской Республики, раз</w:t>
      </w:r>
      <w:r w:rsidR="00B304E9" w:rsidRPr="00C51ED1">
        <w:rPr>
          <w:rFonts w:ascii="Times New Roman" w:hAnsi="Times New Roman"/>
          <w:sz w:val="28"/>
          <w:szCs w:val="28"/>
        </w:rPr>
        <w:t>работать механизм взаимодействия органов исполнительной власти и органов местного самоуправления с избирательными комиссиями всех уровней по составлению и актуализации списков избирателей, а также идентификации избирателей в день голосования</w:t>
      </w:r>
      <w:r w:rsidR="00BC55F4" w:rsidRPr="00C51ED1">
        <w:rPr>
          <w:rFonts w:ascii="Times New Roman" w:hAnsi="Times New Roman"/>
          <w:sz w:val="28"/>
          <w:szCs w:val="28"/>
        </w:rPr>
        <w:t xml:space="preserve">, </w:t>
      </w:r>
      <w:r w:rsidR="00B304E9" w:rsidRPr="00C51ED1">
        <w:rPr>
          <w:rFonts w:ascii="Times New Roman" w:hAnsi="Times New Roman"/>
          <w:sz w:val="28"/>
          <w:szCs w:val="28"/>
        </w:rPr>
        <w:t xml:space="preserve"> с внесением, при необходимости, изменений и дополнений в действующее законодательство и определить необходимый объем финансовых ресурсов для приобретения аппаратно-программных средств идентификации и подсчета голосов.</w:t>
      </w:r>
    </w:p>
    <w:p w:rsidR="007026DE" w:rsidRPr="00C51ED1" w:rsidRDefault="007026DE" w:rsidP="007026DE">
      <w:pPr>
        <w:spacing w:after="0"/>
        <w:ind w:firstLine="708"/>
        <w:jc w:val="both"/>
        <w:rPr>
          <w:rFonts w:ascii="Times New Roman" w:hAnsi="Times New Roman"/>
          <w:b/>
          <w:i/>
          <w:sz w:val="28"/>
          <w:szCs w:val="28"/>
        </w:rPr>
      </w:pPr>
      <w:r w:rsidRPr="00C51ED1">
        <w:rPr>
          <w:rFonts w:ascii="Times New Roman" w:hAnsi="Times New Roman"/>
          <w:b/>
          <w:i/>
          <w:sz w:val="28"/>
          <w:szCs w:val="28"/>
        </w:rPr>
        <w:t xml:space="preserve">Во исполнение данного поручения, а также в целях проведения предстоящих выборов и формирования списков избирателей на базе ЕГРН, Государственной регистрационной службой разработана Концепция информационной системы управления списками избирателей и идентификации избирателей в день голосования (далее – Концепция). </w:t>
      </w:r>
    </w:p>
    <w:p w:rsidR="007026DE" w:rsidRPr="00C51ED1" w:rsidRDefault="007026DE" w:rsidP="007026DE">
      <w:pPr>
        <w:spacing w:after="0"/>
        <w:ind w:firstLine="360"/>
        <w:jc w:val="both"/>
        <w:rPr>
          <w:rFonts w:ascii="Times New Roman" w:hAnsi="Times New Roman"/>
          <w:sz w:val="28"/>
          <w:szCs w:val="28"/>
          <w:lang w:eastAsia="en-US"/>
        </w:rPr>
      </w:pPr>
      <w:r w:rsidRPr="00C51ED1">
        <w:rPr>
          <w:rFonts w:ascii="Times New Roman" w:hAnsi="Times New Roman"/>
          <w:sz w:val="28"/>
          <w:szCs w:val="28"/>
        </w:rPr>
        <w:t>Модель формирования списков избирателей и их идентификация выглядит следующим образом, и состоит из следующих подсистем:</w:t>
      </w:r>
    </w:p>
    <w:p w:rsidR="007026DE" w:rsidRPr="00C51ED1" w:rsidRDefault="007026DE" w:rsidP="007026DE">
      <w:pPr>
        <w:numPr>
          <w:ilvl w:val="0"/>
          <w:numId w:val="26"/>
        </w:numPr>
        <w:spacing w:after="0"/>
        <w:ind w:left="142"/>
        <w:jc w:val="both"/>
        <w:rPr>
          <w:rFonts w:ascii="Times New Roman" w:hAnsi="Times New Roman"/>
          <w:bCs/>
          <w:sz w:val="28"/>
          <w:szCs w:val="28"/>
        </w:rPr>
      </w:pPr>
      <w:r w:rsidRPr="00C51ED1">
        <w:rPr>
          <w:rFonts w:ascii="Times New Roman" w:hAnsi="Times New Roman"/>
          <w:b/>
          <w:sz w:val="28"/>
          <w:szCs w:val="28"/>
        </w:rPr>
        <w:t>Подсистема №1 управления списками избирателей Кыргызской Республики</w:t>
      </w:r>
      <w:r w:rsidRPr="00C51ED1">
        <w:rPr>
          <w:rFonts w:ascii="Times New Roman" w:hAnsi="Times New Roman"/>
          <w:sz w:val="28"/>
          <w:szCs w:val="28"/>
        </w:rPr>
        <w:t xml:space="preserve"> -привязки формируемого Адресного регистра к границам </w:t>
      </w:r>
      <w:r w:rsidRPr="00C51ED1">
        <w:rPr>
          <w:rFonts w:ascii="Times New Roman" w:hAnsi="Times New Roman"/>
          <w:sz w:val="28"/>
          <w:szCs w:val="28"/>
        </w:rPr>
        <w:lastRenderedPageBreak/>
        <w:t>избирательных участков, на основе данных ЦИК и адресов из базы биометрических данных Службы. Таким образом, определение границ избирательных участков будет проводиться автоматически.</w:t>
      </w:r>
    </w:p>
    <w:p w:rsidR="007026DE" w:rsidRPr="00C51ED1" w:rsidRDefault="007026DE" w:rsidP="007026DE">
      <w:pPr>
        <w:numPr>
          <w:ilvl w:val="0"/>
          <w:numId w:val="26"/>
        </w:numPr>
        <w:spacing w:after="0"/>
        <w:ind w:left="142"/>
        <w:jc w:val="both"/>
        <w:rPr>
          <w:rFonts w:ascii="Times New Roman" w:hAnsi="Times New Roman"/>
          <w:bCs/>
          <w:sz w:val="28"/>
          <w:szCs w:val="28"/>
        </w:rPr>
      </w:pPr>
      <w:r w:rsidRPr="00C51ED1">
        <w:rPr>
          <w:rFonts w:ascii="Times New Roman" w:hAnsi="Times New Roman"/>
          <w:b/>
          <w:sz w:val="28"/>
          <w:szCs w:val="28"/>
        </w:rPr>
        <w:t>Подсистема №2 формирования списка избирателей Кыргызской Республики -</w:t>
      </w:r>
      <w:r w:rsidRPr="00C51ED1">
        <w:rPr>
          <w:rFonts w:ascii="Times New Roman" w:hAnsi="Times New Roman"/>
          <w:sz w:val="28"/>
          <w:szCs w:val="28"/>
        </w:rPr>
        <w:t xml:space="preserve"> информационной системы управления списком избирателей со следующими функциями:</w:t>
      </w:r>
    </w:p>
    <w:p w:rsidR="007026DE" w:rsidRPr="00C51ED1" w:rsidRDefault="007026DE" w:rsidP="007026DE">
      <w:pPr>
        <w:numPr>
          <w:ilvl w:val="0"/>
          <w:numId w:val="24"/>
        </w:numPr>
        <w:spacing w:after="0"/>
        <w:ind w:left="142"/>
        <w:jc w:val="both"/>
        <w:rPr>
          <w:rFonts w:ascii="Times New Roman" w:hAnsi="Times New Roman"/>
          <w:sz w:val="28"/>
          <w:szCs w:val="28"/>
        </w:rPr>
      </w:pPr>
      <w:r w:rsidRPr="00C51ED1">
        <w:rPr>
          <w:rFonts w:ascii="Times New Roman" w:hAnsi="Times New Roman"/>
          <w:sz w:val="28"/>
          <w:szCs w:val="28"/>
        </w:rPr>
        <w:t>Привязка избирателей к избирательным участкам;</w:t>
      </w:r>
    </w:p>
    <w:p w:rsidR="007026DE" w:rsidRPr="00C51ED1" w:rsidRDefault="007026DE" w:rsidP="007026DE">
      <w:pPr>
        <w:numPr>
          <w:ilvl w:val="0"/>
          <w:numId w:val="24"/>
        </w:numPr>
        <w:spacing w:after="0"/>
        <w:ind w:left="142"/>
        <w:jc w:val="both"/>
        <w:rPr>
          <w:rFonts w:ascii="Times New Roman" w:hAnsi="Times New Roman"/>
          <w:sz w:val="28"/>
          <w:szCs w:val="28"/>
        </w:rPr>
      </w:pPr>
      <w:r w:rsidRPr="00C51ED1">
        <w:rPr>
          <w:rFonts w:ascii="Times New Roman" w:hAnsi="Times New Roman"/>
          <w:sz w:val="28"/>
          <w:szCs w:val="28"/>
        </w:rPr>
        <w:t>Процедура уточнения списка избирателей (исправление ошибок, изменение адреса, включение в список);</w:t>
      </w:r>
    </w:p>
    <w:p w:rsidR="007026DE" w:rsidRPr="00C51ED1" w:rsidRDefault="007026DE" w:rsidP="007026DE">
      <w:pPr>
        <w:numPr>
          <w:ilvl w:val="0"/>
          <w:numId w:val="24"/>
        </w:numPr>
        <w:spacing w:after="0"/>
        <w:ind w:left="142"/>
        <w:jc w:val="both"/>
        <w:rPr>
          <w:rFonts w:ascii="Times New Roman" w:hAnsi="Times New Roman"/>
          <w:sz w:val="28"/>
          <w:szCs w:val="28"/>
        </w:rPr>
      </w:pPr>
      <w:r w:rsidRPr="00C51ED1">
        <w:rPr>
          <w:rFonts w:ascii="Times New Roman" w:hAnsi="Times New Roman"/>
          <w:sz w:val="28"/>
          <w:szCs w:val="28"/>
        </w:rPr>
        <w:t>Процедура уточнения списка избирателей на основе сведений, полученных от государственных органов;</w:t>
      </w:r>
    </w:p>
    <w:p w:rsidR="007026DE" w:rsidRPr="00C51ED1" w:rsidRDefault="007026DE" w:rsidP="007026DE">
      <w:pPr>
        <w:numPr>
          <w:ilvl w:val="0"/>
          <w:numId w:val="24"/>
        </w:numPr>
        <w:spacing w:after="0"/>
        <w:ind w:left="142"/>
        <w:jc w:val="both"/>
        <w:rPr>
          <w:rFonts w:ascii="Times New Roman" w:hAnsi="Times New Roman"/>
          <w:sz w:val="28"/>
          <w:szCs w:val="28"/>
        </w:rPr>
      </w:pPr>
      <w:r w:rsidRPr="00C51ED1">
        <w:rPr>
          <w:rFonts w:ascii="Times New Roman" w:hAnsi="Times New Roman"/>
          <w:sz w:val="28"/>
          <w:szCs w:val="28"/>
        </w:rPr>
        <w:t>Публикация списка избирателей на официальных сайтах Службы и ЦИК;</w:t>
      </w:r>
    </w:p>
    <w:p w:rsidR="007026DE" w:rsidRPr="00C51ED1" w:rsidRDefault="007026DE" w:rsidP="007026DE">
      <w:pPr>
        <w:numPr>
          <w:ilvl w:val="0"/>
          <w:numId w:val="24"/>
        </w:numPr>
        <w:spacing w:after="0"/>
        <w:ind w:left="142"/>
        <w:jc w:val="both"/>
        <w:rPr>
          <w:rFonts w:ascii="Times New Roman" w:hAnsi="Times New Roman"/>
          <w:sz w:val="28"/>
          <w:szCs w:val="28"/>
        </w:rPr>
      </w:pPr>
      <w:r w:rsidRPr="00C51ED1">
        <w:rPr>
          <w:rFonts w:ascii="Times New Roman" w:hAnsi="Times New Roman"/>
          <w:sz w:val="28"/>
          <w:szCs w:val="28"/>
        </w:rPr>
        <w:t>Отчетность и статистика.</w:t>
      </w:r>
    </w:p>
    <w:p w:rsidR="007026DE" w:rsidRPr="00C51ED1" w:rsidRDefault="007026DE" w:rsidP="007026DE">
      <w:pPr>
        <w:numPr>
          <w:ilvl w:val="0"/>
          <w:numId w:val="26"/>
        </w:numPr>
        <w:spacing w:after="0"/>
        <w:ind w:left="142"/>
        <w:jc w:val="both"/>
        <w:rPr>
          <w:rFonts w:ascii="Times New Roman" w:hAnsi="Times New Roman"/>
          <w:bCs/>
          <w:sz w:val="28"/>
          <w:szCs w:val="28"/>
        </w:rPr>
      </w:pPr>
      <w:r w:rsidRPr="00C51ED1">
        <w:rPr>
          <w:rFonts w:ascii="Times New Roman" w:hAnsi="Times New Roman"/>
          <w:b/>
          <w:sz w:val="28"/>
          <w:szCs w:val="28"/>
        </w:rPr>
        <w:t xml:space="preserve">Подсистема №3 идентификации избирателей Кыргызской Республики - </w:t>
      </w:r>
      <w:r w:rsidRPr="00C51ED1">
        <w:rPr>
          <w:rFonts w:ascii="Times New Roman" w:hAnsi="Times New Roman"/>
          <w:sz w:val="28"/>
          <w:szCs w:val="28"/>
        </w:rPr>
        <w:t>информационная система идентификации избирателей  со следующими функциями:</w:t>
      </w:r>
    </w:p>
    <w:p w:rsidR="007026DE" w:rsidRPr="00C51ED1" w:rsidRDefault="007026DE" w:rsidP="007026DE">
      <w:pPr>
        <w:numPr>
          <w:ilvl w:val="0"/>
          <w:numId w:val="23"/>
        </w:numPr>
        <w:spacing w:after="0"/>
        <w:ind w:left="142"/>
        <w:jc w:val="both"/>
        <w:rPr>
          <w:rFonts w:ascii="Times New Roman" w:hAnsi="Times New Roman"/>
          <w:sz w:val="28"/>
          <w:szCs w:val="28"/>
        </w:rPr>
      </w:pPr>
      <w:r w:rsidRPr="00C51ED1">
        <w:rPr>
          <w:rFonts w:ascii="Times New Roman" w:hAnsi="Times New Roman"/>
          <w:sz w:val="28"/>
          <w:szCs w:val="28"/>
        </w:rPr>
        <w:t>Идентификация избирателя по персональным данным (ПИН, ФИО);</w:t>
      </w:r>
    </w:p>
    <w:p w:rsidR="007026DE" w:rsidRPr="00C51ED1" w:rsidRDefault="007026DE" w:rsidP="007026DE">
      <w:pPr>
        <w:numPr>
          <w:ilvl w:val="0"/>
          <w:numId w:val="23"/>
        </w:numPr>
        <w:spacing w:after="0"/>
        <w:ind w:left="142"/>
        <w:jc w:val="both"/>
        <w:rPr>
          <w:rFonts w:ascii="Times New Roman" w:hAnsi="Times New Roman"/>
          <w:sz w:val="28"/>
          <w:szCs w:val="28"/>
        </w:rPr>
      </w:pPr>
      <w:r w:rsidRPr="00C51ED1">
        <w:rPr>
          <w:rFonts w:ascii="Times New Roman" w:hAnsi="Times New Roman"/>
          <w:sz w:val="28"/>
          <w:szCs w:val="28"/>
        </w:rPr>
        <w:t>Верификация по отпечатку пальца;</w:t>
      </w:r>
    </w:p>
    <w:p w:rsidR="007026DE" w:rsidRPr="00C51ED1" w:rsidRDefault="007026DE" w:rsidP="007026DE">
      <w:pPr>
        <w:numPr>
          <w:ilvl w:val="0"/>
          <w:numId w:val="23"/>
        </w:numPr>
        <w:spacing w:after="0"/>
        <w:ind w:left="142"/>
        <w:jc w:val="both"/>
        <w:rPr>
          <w:rFonts w:ascii="Times New Roman" w:hAnsi="Times New Roman"/>
          <w:sz w:val="28"/>
          <w:szCs w:val="28"/>
        </w:rPr>
      </w:pPr>
      <w:r w:rsidRPr="00C51ED1">
        <w:rPr>
          <w:rFonts w:ascii="Times New Roman" w:hAnsi="Times New Roman"/>
          <w:sz w:val="28"/>
          <w:szCs w:val="28"/>
        </w:rPr>
        <w:t>Трансляция на монитор результата идентификации и верификации избирателя;</w:t>
      </w:r>
    </w:p>
    <w:p w:rsidR="007026DE" w:rsidRPr="00C51ED1" w:rsidRDefault="007026DE" w:rsidP="007026DE">
      <w:pPr>
        <w:numPr>
          <w:ilvl w:val="0"/>
          <w:numId w:val="23"/>
        </w:numPr>
        <w:spacing w:after="0"/>
        <w:ind w:left="142"/>
        <w:jc w:val="both"/>
        <w:rPr>
          <w:rFonts w:ascii="Times New Roman" w:hAnsi="Times New Roman"/>
          <w:sz w:val="28"/>
          <w:szCs w:val="28"/>
        </w:rPr>
      </w:pPr>
      <w:r w:rsidRPr="00C51ED1">
        <w:rPr>
          <w:rFonts w:ascii="Times New Roman" w:hAnsi="Times New Roman"/>
          <w:sz w:val="28"/>
          <w:szCs w:val="28"/>
        </w:rPr>
        <w:t>Фиксация в системе результата прохождения идентификации;</w:t>
      </w:r>
    </w:p>
    <w:p w:rsidR="007026DE" w:rsidRPr="00C51ED1" w:rsidRDefault="007026DE" w:rsidP="007026DE">
      <w:pPr>
        <w:numPr>
          <w:ilvl w:val="0"/>
          <w:numId w:val="23"/>
        </w:numPr>
        <w:spacing w:after="0"/>
        <w:ind w:left="142"/>
        <w:jc w:val="both"/>
        <w:rPr>
          <w:rFonts w:ascii="Times New Roman" w:hAnsi="Times New Roman"/>
          <w:sz w:val="28"/>
          <w:szCs w:val="28"/>
        </w:rPr>
      </w:pPr>
      <w:r w:rsidRPr="00C51ED1">
        <w:rPr>
          <w:rFonts w:ascii="Times New Roman" w:hAnsi="Times New Roman"/>
          <w:sz w:val="28"/>
          <w:szCs w:val="28"/>
        </w:rPr>
        <w:t xml:space="preserve">Автоматическая распечатка чека идентифицированному избирателю с указанием его порядкового номера в бумажном списке избирателей; </w:t>
      </w:r>
    </w:p>
    <w:p w:rsidR="007026DE" w:rsidRPr="00C51ED1" w:rsidRDefault="007026DE" w:rsidP="007026DE">
      <w:pPr>
        <w:numPr>
          <w:ilvl w:val="0"/>
          <w:numId w:val="23"/>
        </w:numPr>
        <w:spacing w:after="0"/>
        <w:ind w:left="142"/>
        <w:jc w:val="both"/>
        <w:rPr>
          <w:rFonts w:ascii="Times New Roman" w:hAnsi="Times New Roman"/>
          <w:sz w:val="28"/>
          <w:szCs w:val="28"/>
        </w:rPr>
      </w:pPr>
      <w:r w:rsidRPr="00C51ED1">
        <w:rPr>
          <w:rFonts w:ascii="Times New Roman" w:hAnsi="Times New Roman"/>
          <w:sz w:val="28"/>
          <w:szCs w:val="28"/>
        </w:rPr>
        <w:t>Распечатка начального и итогового отчетов о количестве идентифицированных избирателей на данном избирательном участке, с публикацией на мониторе.</w:t>
      </w:r>
    </w:p>
    <w:p w:rsidR="007026DE" w:rsidRPr="00C51ED1" w:rsidRDefault="007026DE" w:rsidP="007026DE">
      <w:pPr>
        <w:spacing w:after="0"/>
        <w:ind w:left="142" w:firstLine="708"/>
        <w:jc w:val="both"/>
        <w:rPr>
          <w:rFonts w:ascii="Times New Roman" w:hAnsi="Times New Roman"/>
          <w:sz w:val="28"/>
          <w:szCs w:val="28"/>
        </w:rPr>
      </w:pPr>
      <w:r w:rsidRPr="00C51ED1">
        <w:rPr>
          <w:rFonts w:ascii="Times New Roman" w:hAnsi="Times New Roman"/>
          <w:sz w:val="28"/>
          <w:szCs w:val="28"/>
        </w:rPr>
        <w:t>Таким образом, процесс идентификации избирателя состо</w:t>
      </w:r>
      <w:r w:rsidR="00AB4465" w:rsidRPr="00C51ED1">
        <w:rPr>
          <w:rFonts w:ascii="Times New Roman" w:hAnsi="Times New Roman"/>
          <w:sz w:val="28"/>
          <w:szCs w:val="28"/>
        </w:rPr>
        <w:t>ит</w:t>
      </w:r>
      <w:r w:rsidRPr="00C51ED1">
        <w:rPr>
          <w:rFonts w:ascii="Times New Roman" w:hAnsi="Times New Roman"/>
          <w:sz w:val="28"/>
          <w:szCs w:val="28"/>
        </w:rPr>
        <w:t xml:space="preserve"> из двух этапов:</w:t>
      </w:r>
    </w:p>
    <w:p w:rsidR="007026DE" w:rsidRPr="00C51ED1" w:rsidRDefault="007026DE" w:rsidP="007026DE">
      <w:pPr>
        <w:pStyle w:val="20"/>
        <w:numPr>
          <w:ilvl w:val="0"/>
          <w:numId w:val="25"/>
        </w:numPr>
        <w:spacing w:after="0"/>
        <w:ind w:left="142"/>
        <w:jc w:val="both"/>
        <w:rPr>
          <w:rFonts w:ascii="Times New Roman" w:hAnsi="Times New Roman"/>
          <w:sz w:val="28"/>
          <w:szCs w:val="28"/>
        </w:rPr>
      </w:pPr>
      <w:r w:rsidRPr="00C51ED1">
        <w:rPr>
          <w:rFonts w:ascii="Times New Roman" w:hAnsi="Times New Roman"/>
          <w:i/>
          <w:sz w:val="28"/>
          <w:szCs w:val="28"/>
        </w:rPr>
        <w:t>Биометрическая верификация по отпечатку пальца, фото для подтверждения избирателя.</w:t>
      </w:r>
    </w:p>
    <w:p w:rsidR="007026DE" w:rsidRPr="00C51ED1" w:rsidRDefault="007026DE" w:rsidP="007026DE">
      <w:pPr>
        <w:pStyle w:val="20"/>
        <w:numPr>
          <w:ilvl w:val="0"/>
          <w:numId w:val="25"/>
        </w:numPr>
        <w:spacing w:after="0"/>
        <w:ind w:left="142"/>
        <w:jc w:val="both"/>
        <w:rPr>
          <w:rFonts w:ascii="Times New Roman" w:hAnsi="Times New Roman"/>
          <w:i/>
          <w:sz w:val="28"/>
          <w:szCs w:val="28"/>
        </w:rPr>
      </w:pPr>
      <w:r w:rsidRPr="00C51ED1">
        <w:rPr>
          <w:rFonts w:ascii="Times New Roman" w:hAnsi="Times New Roman"/>
          <w:i/>
          <w:sz w:val="28"/>
          <w:szCs w:val="28"/>
        </w:rPr>
        <w:t>Идентификация избирателя по персональным данным, т.е. по ПИН, ФИО, паспортные данные;</w:t>
      </w:r>
    </w:p>
    <w:p w:rsidR="007026DE" w:rsidRPr="00C51ED1" w:rsidRDefault="007026DE" w:rsidP="007026DE">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Система идентификации избирателей презентована на совещании у Первого вице – премьер - министра Кыргызской Республики Т.Д. </w:t>
      </w:r>
      <w:proofErr w:type="spellStart"/>
      <w:r w:rsidRPr="00C51ED1">
        <w:rPr>
          <w:rFonts w:ascii="Times New Roman" w:hAnsi="Times New Roman"/>
          <w:sz w:val="28"/>
          <w:szCs w:val="28"/>
        </w:rPr>
        <w:t>Сарпашева</w:t>
      </w:r>
      <w:proofErr w:type="spellEnd"/>
      <w:r w:rsidRPr="00C51ED1">
        <w:rPr>
          <w:rFonts w:ascii="Times New Roman" w:hAnsi="Times New Roman"/>
          <w:sz w:val="28"/>
          <w:szCs w:val="28"/>
        </w:rPr>
        <w:t xml:space="preserve"> 26 июня 2015 года. По итогам презентации, работа системы признана удовлетворительной.</w:t>
      </w:r>
    </w:p>
    <w:p w:rsidR="007026DE" w:rsidRPr="00C51ED1" w:rsidRDefault="007026DE" w:rsidP="007026DE">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Кроме этого, запущен Портал </w:t>
      </w:r>
      <w:hyperlink r:id="rId10" w:history="1">
        <w:r w:rsidRPr="00C51ED1">
          <w:rPr>
            <w:rFonts w:ascii="Times New Roman" w:hAnsi="Times New Roman"/>
            <w:b/>
            <w:sz w:val="28"/>
            <w:szCs w:val="28"/>
          </w:rPr>
          <w:t>http://shailoo.srs.kg</w:t>
        </w:r>
      </w:hyperlink>
      <w:r w:rsidRPr="00C51ED1">
        <w:rPr>
          <w:rFonts w:ascii="Times New Roman" w:hAnsi="Times New Roman"/>
          <w:sz w:val="28"/>
          <w:szCs w:val="28"/>
        </w:rPr>
        <w:t xml:space="preserve"> котор</w:t>
      </w:r>
      <w:r w:rsidR="00AB4465" w:rsidRPr="00C51ED1">
        <w:rPr>
          <w:rFonts w:ascii="Times New Roman" w:hAnsi="Times New Roman"/>
          <w:sz w:val="28"/>
          <w:szCs w:val="28"/>
        </w:rPr>
        <w:t>ый постоянно</w:t>
      </w:r>
      <w:r w:rsidRPr="00C51ED1">
        <w:rPr>
          <w:rFonts w:ascii="Times New Roman" w:hAnsi="Times New Roman"/>
          <w:sz w:val="28"/>
          <w:szCs w:val="28"/>
        </w:rPr>
        <w:t xml:space="preserve"> обновля</w:t>
      </w:r>
      <w:r w:rsidR="00AB4465" w:rsidRPr="00C51ED1">
        <w:rPr>
          <w:rFonts w:ascii="Times New Roman" w:hAnsi="Times New Roman"/>
          <w:sz w:val="28"/>
          <w:szCs w:val="28"/>
        </w:rPr>
        <w:t>л</w:t>
      </w:r>
      <w:r w:rsidRPr="00C51ED1">
        <w:rPr>
          <w:rFonts w:ascii="Times New Roman" w:hAnsi="Times New Roman"/>
          <w:sz w:val="28"/>
          <w:szCs w:val="28"/>
        </w:rPr>
        <w:t>ся по мере уточнения и поступления новых сведений</w:t>
      </w:r>
      <w:r w:rsidR="00AB4465" w:rsidRPr="00C51ED1">
        <w:rPr>
          <w:rFonts w:ascii="Times New Roman" w:hAnsi="Times New Roman"/>
          <w:sz w:val="28"/>
          <w:szCs w:val="28"/>
        </w:rPr>
        <w:t xml:space="preserve"> об избирателей</w:t>
      </w:r>
      <w:r w:rsidRPr="00C51ED1">
        <w:rPr>
          <w:rFonts w:ascii="Times New Roman" w:hAnsi="Times New Roman"/>
          <w:sz w:val="28"/>
          <w:szCs w:val="28"/>
        </w:rPr>
        <w:t>.</w:t>
      </w:r>
    </w:p>
    <w:p w:rsidR="007026DE" w:rsidRPr="00C51ED1" w:rsidRDefault="007026DE" w:rsidP="007026DE">
      <w:pPr>
        <w:pStyle w:val="20"/>
        <w:spacing w:after="0" w:line="22" w:lineRule="atLeast"/>
        <w:ind w:left="0" w:firstLine="708"/>
        <w:jc w:val="both"/>
        <w:rPr>
          <w:rFonts w:ascii="Times New Roman" w:hAnsi="Times New Roman"/>
          <w:sz w:val="28"/>
          <w:szCs w:val="28"/>
        </w:rPr>
      </w:pPr>
      <w:r w:rsidRPr="00C51ED1">
        <w:rPr>
          <w:rFonts w:ascii="Times New Roman" w:hAnsi="Times New Roman"/>
          <w:sz w:val="28"/>
          <w:szCs w:val="28"/>
        </w:rPr>
        <w:lastRenderedPageBreak/>
        <w:t xml:space="preserve">Распоряжением Службы от 1 июля 2015 года № 111 создана межведомственная комиссия в целях разработки и утверждения технической документации на разработку и внедрение информационной системы управления списками избирателей Кыргызской Республики и идентификации избирателей в день голосования по биометрическим данным. </w:t>
      </w:r>
    </w:p>
    <w:p w:rsidR="007026DE" w:rsidRPr="00C51ED1" w:rsidRDefault="007026DE" w:rsidP="007026DE">
      <w:pPr>
        <w:pStyle w:val="20"/>
        <w:spacing w:after="0" w:line="22" w:lineRule="atLeast"/>
        <w:ind w:left="0" w:firstLine="708"/>
        <w:jc w:val="both"/>
        <w:rPr>
          <w:rFonts w:ascii="Times New Roman" w:hAnsi="Times New Roman"/>
          <w:sz w:val="28"/>
          <w:szCs w:val="28"/>
        </w:rPr>
      </w:pPr>
      <w:r w:rsidRPr="00C51ED1">
        <w:rPr>
          <w:rFonts w:ascii="Times New Roman" w:hAnsi="Times New Roman"/>
          <w:sz w:val="28"/>
          <w:szCs w:val="28"/>
        </w:rPr>
        <w:t>Рабочей группой совместно с представителями компаний-разработчиков программного обеспечения разработаны технические задания на подсистемы информационной системы «Составления списков избирателей Кыргызской Республики и их идентификации»:</w:t>
      </w:r>
    </w:p>
    <w:p w:rsidR="007026DE" w:rsidRPr="00C51ED1" w:rsidRDefault="007026DE" w:rsidP="007026DE">
      <w:pPr>
        <w:pStyle w:val="20"/>
        <w:spacing w:after="0" w:line="22" w:lineRule="atLeast"/>
        <w:ind w:left="0" w:firstLine="708"/>
        <w:jc w:val="both"/>
        <w:rPr>
          <w:rFonts w:ascii="Times New Roman" w:hAnsi="Times New Roman"/>
          <w:sz w:val="28"/>
          <w:szCs w:val="28"/>
        </w:rPr>
      </w:pPr>
      <w:r w:rsidRPr="00C51ED1">
        <w:rPr>
          <w:rFonts w:ascii="Times New Roman" w:hAnsi="Times New Roman"/>
          <w:sz w:val="28"/>
          <w:szCs w:val="28"/>
        </w:rPr>
        <w:t>1) Подсистема №1 Информационная система управления списками избирателей;</w:t>
      </w:r>
    </w:p>
    <w:p w:rsidR="007026DE" w:rsidRPr="00C51ED1" w:rsidRDefault="007026DE" w:rsidP="007026DE">
      <w:pPr>
        <w:pStyle w:val="20"/>
        <w:spacing w:after="0" w:line="22" w:lineRule="atLeast"/>
        <w:ind w:left="0" w:firstLine="708"/>
        <w:jc w:val="both"/>
        <w:rPr>
          <w:rFonts w:ascii="Times New Roman" w:hAnsi="Times New Roman"/>
          <w:sz w:val="28"/>
          <w:szCs w:val="28"/>
        </w:rPr>
      </w:pPr>
      <w:r w:rsidRPr="00C51ED1">
        <w:rPr>
          <w:rFonts w:ascii="Times New Roman" w:hAnsi="Times New Roman"/>
          <w:sz w:val="28"/>
          <w:szCs w:val="28"/>
        </w:rPr>
        <w:t>2) Подсистема №2 Информационная система формирования списка избирателей;</w:t>
      </w:r>
    </w:p>
    <w:p w:rsidR="007026DE" w:rsidRPr="00C51ED1" w:rsidRDefault="007026DE" w:rsidP="007026DE">
      <w:pPr>
        <w:pStyle w:val="20"/>
        <w:spacing w:after="0" w:line="22" w:lineRule="atLeast"/>
        <w:ind w:left="0" w:firstLine="708"/>
        <w:jc w:val="both"/>
        <w:rPr>
          <w:rFonts w:ascii="Times New Roman" w:hAnsi="Times New Roman"/>
          <w:sz w:val="28"/>
          <w:szCs w:val="28"/>
        </w:rPr>
      </w:pPr>
      <w:r w:rsidRPr="00C51ED1">
        <w:rPr>
          <w:rFonts w:ascii="Times New Roman" w:hAnsi="Times New Roman"/>
          <w:sz w:val="28"/>
          <w:szCs w:val="28"/>
        </w:rPr>
        <w:t>3) Подсистема №3 Информационная система идентификации избирателей;</w:t>
      </w:r>
    </w:p>
    <w:p w:rsidR="007026DE" w:rsidRPr="00C51ED1" w:rsidRDefault="007026DE" w:rsidP="007026DE">
      <w:pPr>
        <w:pStyle w:val="20"/>
        <w:spacing w:after="0" w:line="22" w:lineRule="atLeast"/>
        <w:ind w:left="0"/>
        <w:jc w:val="both"/>
        <w:rPr>
          <w:rFonts w:ascii="Times New Roman" w:hAnsi="Times New Roman"/>
          <w:sz w:val="28"/>
          <w:szCs w:val="28"/>
        </w:rPr>
      </w:pPr>
      <w:r w:rsidRPr="00C51ED1">
        <w:rPr>
          <w:rFonts w:ascii="Times New Roman" w:hAnsi="Times New Roman"/>
          <w:sz w:val="28"/>
          <w:szCs w:val="28"/>
        </w:rPr>
        <w:t>4) Положение о порядке функционирования информационного ресурса «Открытый портал системы управления списками избирателей».</w:t>
      </w:r>
    </w:p>
    <w:p w:rsidR="007026DE" w:rsidRPr="00C51ED1" w:rsidRDefault="007026DE" w:rsidP="007026DE">
      <w:pPr>
        <w:shd w:val="clear" w:color="auto" w:fill="FFFFFF"/>
        <w:spacing w:after="0" w:line="240" w:lineRule="auto"/>
        <w:ind w:firstLine="708"/>
        <w:jc w:val="both"/>
        <w:rPr>
          <w:rFonts w:ascii="Times New Roman" w:hAnsi="Times New Roman"/>
          <w:sz w:val="28"/>
          <w:szCs w:val="28"/>
        </w:rPr>
      </w:pPr>
      <w:r w:rsidRPr="00C51ED1">
        <w:rPr>
          <w:rFonts w:ascii="Times New Roman" w:hAnsi="Times New Roman"/>
          <w:sz w:val="28"/>
          <w:szCs w:val="28"/>
        </w:rPr>
        <w:t>Службой произведена сверка списков избирателей предоставленных ЦИК путем сопоставления с базой данных системы ЗАГС (по умершим гражданам), базой изготовленных паспортов (</w:t>
      </w:r>
      <w:r w:rsidRPr="00C51ED1">
        <w:rPr>
          <w:rFonts w:ascii="Times New Roman" w:hAnsi="Times New Roman"/>
          <w:sz w:val="28"/>
          <w:szCs w:val="28"/>
          <w:lang w:val="en-US"/>
        </w:rPr>
        <w:t>ID</w:t>
      </w:r>
      <w:r w:rsidRPr="00C51ED1">
        <w:rPr>
          <w:rFonts w:ascii="Times New Roman" w:hAnsi="Times New Roman"/>
          <w:sz w:val="28"/>
          <w:szCs w:val="28"/>
        </w:rPr>
        <w:t xml:space="preserve"> – карты, ОГП), базой биометрических данных граждан Кыргызской Республики и базой ПИН. </w:t>
      </w:r>
    </w:p>
    <w:p w:rsidR="007026DE" w:rsidRPr="00C51ED1" w:rsidRDefault="007026DE" w:rsidP="007026DE">
      <w:pPr>
        <w:pStyle w:val="20"/>
        <w:spacing w:after="0"/>
        <w:ind w:left="0"/>
        <w:jc w:val="both"/>
        <w:rPr>
          <w:rFonts w:ascii="Times New Roman" w:hAnsi="Times New Roman"/>
          <w:sz w:val="28"/>
          <w:szCs w:val="28"/>
        </w:rPr>
      </w:pPr>
      <w:r w:rsidRPr="00C51ED1">
        <w:rPr>
          <w:rFonts w:ascii="Times New Roman" w:hAnsi="Times New Roman"/>
          <w:sz w:val="28"/>
          <w:szCs w:val="28"/>
        </w:rPr>
        <w:tab/>
        <w:t>Пров</w:t>
      </w:r>
      <w:r w:rsidR="00AB4465" w:rsidRPr="00C51ED1">
        <w:rPr>
          <w:rFonts w:ascii="Times New Roman" w:hAnsi="Times New Roman"/>
          <w:sz w:val="28"/>
          <w:szCs w:val="28"/>
        </w:rPr>
        <w:t xml:space="preserve">едены </w:t>
      </w:r>
      <w:r w:rsidRPr="00C51ED1">
        <w:rPr>
          <w:rFonts w:ascii="Times New Roman" w:hAnsi="Times New Roman"/>
          <w:sz w:val="28"/>
          <w:szCs w:val="28"/>
        </w:rPr>
        <w:t xml:space="preserve">мероприятия по составлению списков избирателей Кыргызской Республики совместно с представителями органов местного самоуправления, </w:t>
      </w:r>
      <w:proofErr w:type="spellStart"/>
      <w:r w:rsidRPr="00C51ED1">
        <w:rPr>
          <w:rFonts w:ascii="Times New Roman" w:hAnsi="Times New Roman"/>
          <w:sz w:val="28"/>
          <w:szCs w:val="28"/>
        </w:rPr>
        <w:t>айыл</w:t>
      </w:r>
      <w:proofErr w:type="spellEnd"/>
      <w:r w:rsidRPr="00C51ED1">
        <w:rPr>
          <w:rFonts w:ascii="Times New Roman" w:hAnsi="Times New Roman"/>
          <w:sz w:val="28"/>
          <w:szCs w:val="28"/>
        </w:rPr>
        <w:t xml:space="preserve"> </w:t>
      </w:r>
      <w:proofErr w:type="spellStart"/>
      <w:r w:rsidRPr="00C51ED1">
        <w:rPr>
          <w:rFonts w:ascii="Times New Roman" w:hAnsi="Times New Roman"/>
          <w:sz w:val="28"/>
          <w:szCs w:val="28"/>
        </w:rPr>
        <w:t>окмоту</w:t>
      </w:r>
      <w:proofErr w:type="spellEnd"/>
      <w:r w:rsidRPr="00C51ED1">
        <w:rPr>
          <w:rFonts w:ascii="Times New Roman" w:hAnsi="Times New Roman"/>
          <w:sz w:val="28"/>
          <w:szCs w:val="28"/>
        </w:rPr>
        <w:t>, по предоставленному ЦИК основному списку избирателей Кыргызской Республики, путем сопоставления с базами данных Службы с учетом сдачи биометрических данных на уровне областей и районов.</w:t>
      </w:r>
    </w:p>
    <w:p w:rsidR="004F6B55" w:rsidRPr="00C51ED1" w:rsidRDefault="004F6B55" w:rsidP="0017790D">
      <w:pPr>
        <w:pStyle w:val="20"/>
        <w:spacing w:after="0"/>
        <w:jc w:val="both"/>
        <w:rPr>
          <w:rFonts w:ascii="Times New Roman" w:hAnsi="Times New Roman"/>
          <w:sz w:val="28"/>
          <w:szCs w:val="28"/>
        </w:rPr>
      </w:pPr>
    </w:p>
    <w:p w:rsidR="00B304E9" w:rsidRPr="00C51ED1" w:rsidRDefault="00166959" w:rsidP="00166959">
      <w:pPr>
        <w:shd w:val="clear" w:color="auto" w:fill="DBE5F1" w:themeFill="accent1" w:themeFillTint="33"/>
        <w:tabs>
          <w:tab w:val="center" w:pos="4705"/>
          <w:tab w:val="right" w:pos="9411"/>
        </w:tabs>
        <w:spacing w:after="0"/>
        <w:rPr>
          <w:rFonts w:ascii="Times New Roman" w:hAnsi="Times New Roman"/>
          <w:sz w:val="28"/>
          <w:szCs w:val="28"/>
        </w:rPr>
      </w:pPr>
      <w:r w:rsidRPr="00C51ED1">
        <w:rPr>
          <w:rFonts w:ascii="Times New Roman" w:hAnsi="Times New Roman"/>
          <w:b/>
          <w:sz w:val="28"/>
          <w:szCs w:val="28"/>
        </w:rPr>
        <w:tab/>
      </w:r>
      <w:r w:rsidR="00E5488C" w:rsidRPr="00C51ED1">
        <w:rPr>
          <w:rFonts w:ascii="Times New Roman" w:hAnsi="Times New Roman"/>
          <w:b/>
          <w:sz w:val="28"/>
          <w:szCs w:val="28"/>
        </w:rPr>
        <w:t>2.4. Тестирование и апробация систем</w:t>
      </w:r>
      <w:r w:rsidR="008225A3" w:rsidRPr="00C51ED1">
        <w:rPr>
          <w:rFonts w:ascii="Times New Roman" w:hAnsi="Times New Roman"/>
          <w:b/>
          <w:sz w:val="28"/>
          <w:szCs w:val="28"/>
        </w:rPr>
        <w:t>ы</w:t>
      </w:r>
      <w:r w:rsidR="00E5488C" w:rsidRPr="00C51ED1">
        <w:rPr>
          <w:rFonts w:ascii="Times New Roman" w:hAnsi="Times New Roman"/>
          <w:b/>
          <w:sz w:val="28"/>
          <w:szCs w:val="28"/>
        </w:rPr>
        <w:t xml:space="preserve"> идентификации избирателей</w:t>
      </w:r>
      <w:r w:rsidRPr="00C51ED1">
        <w:rPr>
          <w:rFonts w:ascii="Times New Roman" w:hAnsi="Times New Roman"/>
          <w:b/>
          <w:sz w:val="28"/>
          <w:szCs w:val="28"/>
        </w:rPr>
        <w:tab/>
      </w:r>
    </w:p>
    <w:p w:rsidR="00B304E9" w:rsidRPr="00C51ED1" w:rsidRDefault="00B304E9" w:rsidP="0017790D">
      <w:pPr>
        <w:pStyle w:val="a8"/>
        <w:spacing w:before="0" w:beforeAutospacing="0" w:after="0" w:afterAutospacing="0" w:line="276" w:lineRule="auto"/>
        <w:ind w:firstLine="708"/>
        <w:jc w:val="both"/>
        <w:rPr>
          <w:sz w:val="28"/>
          <w:szCs w:val="28"/>
        </w:rPr>
      </w:pPr>
      <w:r w:rsidRPr="00C51ED1">
        <w:rPr>
          <w:sz w:val="28"/>
          <w:szCs w:val="28"/>
        </w:rPr>
        <w:t>Тестирование новых технологий идентификации граждан по биометрическим данным прошло 14 мая на участках №</w:t>
      </w:r>
      <w:r w:rsidR="003E2B1B" w:rsidRPr="00C51ED1">
        <w:rPr>
          <w:sz w:val="28"/>
          <w:szCs w:val="28"/>
        </w:rPr>
        <w:t xml:space="preserve"> </w:t>
      </w:r>
      <w:r w:rsidRPr="00C51ED1">
        <w:rPr>
          <w:sz w:val="28"/>
          <w:szCs w:val="28"/>
        </w:rPr>
        <w:t xml:space="preserve">6043 в селе </w:t>
      </w:r>
      <w:proofErr w:type="spellStart"/>
      <w:r w:rsidRPr="00C51ED1">
        <w:rPr>
          <w:sz w:val="28"/>
          <w:szCs w:val="28"/>
        </w:rPr>
        <w:t>Бакыян</w:t>
      </w:r>
      <w:proofErr w:type="spellEnd"/>
      <w:r w:rsidRPr="00C51ED1">
        <w:rPr>
          <w:sz w:val="28"/>
          <w:szCs w:val="28"/>
        </w:rPr>
        <w:t xml:space="preserve"> Кара-</w:t>
      </w:r>
      <w:proofErr w:type="spellStart"/>
      <w:r w:rsidRPr="00C51ED1">
        <w:rPr>
          <w:sz w:val="28"/>
          <w:szCs w:val="28"/>
        </w:rPr>
        <w:t>Бууринского</w:t>
      </w:r>
      <w:proofErr w:type="spellEnd"/>
      <w:r w:rsidRPr="00C51ED1">
        <w:rPr>
          <w:sz w:val="28"/>
          <w:szCs w:val="28"/>
        </w:rPr>
        <w:t xml:space="preserve"> района </w:t>
      </w:r>
      <w:proofErr w:type="spellStart"/>
      <w:r w:rsidRPr="00C51ED1">
        <w:rPr>
          <w:sz w:val="28"/>
          <w:szCs w:val="28"/>
        </w:rPr>
        <w:t>Таласской</w:t>
      </w:r>
      <w:proofErr w:type="spellEnd"/>
      <w:r w:rsidRPr="00C51ED1">
        <w:rPr>
          <w:sz w:val="28"/>
          <w:szCs w:val="28"/>
        </w:rPr>
        <w:t xml:space="preserve"> области, № 7322 в селе Петропавловка и №7323 в селе Кызыл-</w:t>
      </w:r>
      <w:proofErr w:type="spellStart"/>
      <w:r w:rsidRPr="00C51ED1">
        <w:rPr>
          <w:sz w:val="28"/>
          <w:szCs w:val="28"/>
        </w:rPr>
        <w:t>Дыйкан</w:t>
      </w:r>
      <w:proofErr w:type="spellEnd"/>
      <w:r w:rsidRPr="00C51ED1">
        <w:rPr>
          <w:sz w:val="28"/>
          <w:szCs w:val="28"/>
        </w:rPr>
        <w:t xml:space="preserve"> </w:t>
      </w:r>
      <w:proofErr w:type="spellStart"/>
      <w:r w:rsidRPr="00C51ED1">
        <w:rPr>
          <w:sz w:val="28"/>
          <w:szCs w:val="28"/>
        </w:rPr>
        <w:t>Жайылского</w:t>
      </w:r>
      <w:proofErr w:type="spellEnd"/>
      <w:r w:rsidRPr="00C51ED1">
        <w:rPr>
          <w:sz w:val="28"/>
          <w:szCs w:val="28"/>
        </w:rPr>
        <w:t xml:space="preserve"> района Чуйской области.</w:t>
      </w:r>
    </w:p>
    <w:p w:rsidR="00B304E9" w:rsidRPr="00C51ED1" w:rsidRDefault="00B304E9" w:rsidP="0017790D">
      <w:pPr>
        <w:pStyle w:val="a8"/>
        <w:spacing w:before="0" w:beforeAutospacing="0" w:after="0" w:afterAutospacing="0" w:line="276" w:lineRule="auto"/>
        <w:ind w:firstLine="708"/>
        <w:jc w:val="both"/>
        <w:rPr>
          <w:sz w:val="28"/>
          <w:szCs w:val="28"/>
        </w:rPr>
      </w:pPr>
      <w:r w:rsidRPr="00C51ED1">
        <w:rPr>
          <w:sz w:val="28"/>
          <w:szCs w:val="28"/>
        </w:rPr>
        <w:t xml:space="preserve">Процесс тестирования, проинспектировали первый вице-премьер –министр Кыргызстана </w:t>
      </w:r>
      <w:proofErr w:type="spellStart"/>
      <w:r w:rsidRPr="00C51ED1">
        <w:rPr>
          <w:sz w:val="28"/>
          <w:szCs w:val="28"/>
        </w:rPr>
        <w:t>Тайырбек</w:t>
      </w:r>
      <w:proofErr w:type="spellEnd"/>
      <w:r w:rsidRPr="00C51ED1">
        <w:rPr>
          <w:sz w:val="28"/>
          <w:szCs w:val="28"/>
        </w:rPr>
        <w:t xml:space="preserve"> </w:t>
      </w:r>
      <w:proofErr w:type="spellStart"/>
      <w:r w:rsidRPr="00C51ED1">
        <w:rPr>
          <w:sz w:val="28"/>
          <w:szCs w:val="28"/>
        </w:rPr>
        <w:t>Сарпашев</w:t>
      </w:r>
      <w:proofErr w:type="spellEnd"/>
      <w:r w:rsidRPr="00C51ED1">
        <w:rPr>
          <w:sz w:val="28"/>
          <w:szCs w:val="28"/>
        </w:rPr>
        <w:t xml:space="preserve">, председатель ГРС Алина </w:t>
      </w:r>
      <w:proofErr w:type="spellStart"/>
      <w:r w:rsidRPr="00C51ED1">
        <w:rPr>
          <w:sz w:val="28"/>
          <w:szCs w:val="28"/>
        </w:rPr>
        <w:t>Шаикова</w:t>
      </w:r>
      <w:proofErr w:type="spellEnd"/>
      <w:r w:rsidRPr="00C51ED1">
        <w:rPr>
          <w:sz w:val="28"/>
          <w:szCs w:val="28"/>
        </w:rPr>
        <w:t xml:space="preserve">, заместитель главы ГРС </w:t>
      </w:r>
      <w:proofErr w:type="spellStart"/>
      <w:r w:rsidRPr="00C51ED1">
        <w:rPr>
          <w:sz w:val="28"/>
          <w:szCs w:val="28"/>
        </w:rPr>
        <w:t>Дастан</w:t>
      </w:r>
      <w:proofErr w:type="spellEnd"/>
      <w:r w:rsidRPr="00C51ED1">
        <w:rPr>
          <w:sz w:val="28"/>
          <w:szCs w:val="28"/>
        </w:rPr>
        <w:t xml:space="preserve"> </w:t>
      </w:r>
      <w:proofErr w:type="spellStart"/>
      <w:r w:rsidRPr="00C51ED1">
        <w:rPr>
          <w:sz w:val="28"/>
          <w:szCs w:val="28"/>
        </w:rPr>
        <w:t>Догоев</w:t>
      </w:r>
      <w:proofErr w:type="spellEnd"/>
      <w:r w:rsidRPr="00C51ED1">
        <w:rPr>
          <w:sz w:val="28"/>
          <w:szCs w:val="28"/>
        </w:rPr>
        <w:t>, исполнительный директор ассоциации «Таза-</w:t>
      </w:r>
      <w:proofErr w:type="spellStart"/>
      <w:r w:rsidRPr="00C51ED1">
        <w:rPr>
          <w:sz w:val="28"/>
          <w:szCs w:val="28"/>
        </w:rPr>
        <w:t>Шайлоо</w:t>
      </w:r>
      <w:proofErr w:type="spellEnd"/>
      <w:r w:rsidRPr="00C51ED1">
        <w:rPr>
          <w:sz w:val="28"/>
          <w:szCs w:val="28"/>
        </w:rPr>
        <w:t xml:space="preserve">» </w:t>
      </w:r>
      <w:proofErr w:type="spellStart"/>
      <w:r w:rsidRPr="00C51ED1">
        <w:rPr>
          <w:sz w:val="28"/>
          <w:szCs w:val="28"/>
        </w:rPr>
        <w:t>Айнура</w:t>
      </w:r>
      <w:proofErr w:type="spellEnd"/>
      <w:r w:rsidRPr="00C51ED1">
        <w:rPr>
          <w:sz w:val="28"/>
          <w:szCs w:val="28"/>
        </w:rPr>
        <w:t xml:space="preserve"> </w:t>
      </w:r>
      <w:proofErr w:type="spellStart"/>
      <w:r w:rsidRPr="00C51ED1">
        <w:rPr>
          <w:sz w:val="28"/>
          <w:szCs w:val="28"/>
        </w:rPr>
        <w:t>Усупбекова</w:t>
      </w:r>
      <w:proofErr w:type="spellEnd"/>
      <w:r w:rsidRPr="00C51ED1">
        <w:rPr>
          <w:sz w:val="28"/>
          <w:szCs w:val="28"/>
        </w:rPr>
        <w:t xml:space="preserve">, заместитель председателя ЦИК Гульнара </w:t>
      </w:r>
      <w:proofErr w:type="spellStart"/>
      <w:r w:rsidRPr="00C51ED1">
        <w:rPr>
          <w:sz w:val="28"/>
          <w:szCs w:val="28"/>
        </w:rPr>
        <w:t>Журабаева</w:t>
      </w:r>
      <w:proofErr w:type="spellEnd"/>
      <w:r w:rsidRPr="00C51ED1">
        <w:rPr>
          <w:sz w:val="28"/>
          <w:szCs w:val="28"/>
        </w:rPr>
        <w:t>.</w:t>
      </w:r>
    </w:p>
    <w:p w:rsidR="008225A3" w:rsidRPr="00C51ED1" w:rsidRDefault="008225A3" w:rsidP="008225A3">
      <w:pPr>
        <w:pStyle w:val="a8"/>
        <w:spacing w:before="0" w:beforeAutospacing="0" w:after="0" w:afterAutospacing="0" w:line="276" w:lineRule="auto"/>
        <w:ind w:firstLine="708"/>
        <w:jc w:val="both"/>
        <w:rPr>
          <w:sz w:val="28"/>
          <w:szCs w:val="28"/>
        </w:rPr>
      </w:pPr>
      <w:r w:rsidRPr="00C51ED1">
        <w:rPr>
          <w:sz w:val="28"/>
          <w:szCs w:val="28"/>
        </w:rPr>
        <w:t>Отметим, что апробация на участках № 7322 в селе Петропавловка и №7323 в селе Кызыл-</w:t>
      </w:r>
      <w:proofErr w:type="spellStart"/>
      <w:r w:rsidRPr="00C51ED1">
        <w:rPr>
          <w:sz w:val="28"/>
          <w:szCs w:val="28"/>
        </w:rPr>
        <w:t>Дыйкан</w:t>
      </w:r>
      <w:proofErr w:type="spellEnd"/>
      <w:r w:rsidRPr="00C51ED1">
        <w:rPr>
          <w:sz w:val="28"/>
          <w:szCs w:val="28"/>
        </w:rPr>
        <w:t xml:space="preserve"> </w:t>
      </w:r>
      <w:proofErr w:type="spellStart"/>
      <w:r w:rsidRPr="00C51ED1">
        <w:rPr>
          <w:sz w:val="28"/>
          <w:szCs w:val="28"/>
        </w:rPr>
        <w:t>Жайылского</w:t>
      </w:r>
      <w:proofErr w:type="spellEnd"/>
      <w:r w:rsidRPr="00C51ED1">
        <w:rPr>
          <w:sz w:val="28"/>
          <w:szCs w:val="28"/>
        </w:rPr>
        <w:t xml:space="preserve"> района по тестированию технологий идентификации граждан ранее была проведена 12 мая текущего </w:t>
      </w:r>
      <w:r w:rsidRPr="00C51ED1">
        <w:rPr>
          <w:sz w:val="28"/>
          <w:szCs w:val="28"/>
        </w:rPr>
        <w:lastRenderedPageBreak/>
        <w:t>года. На момент повторного тестирования были устранены технические моменты, возникшие в ходе тестирования. В системе идентификации был усовершенствован алгоритм верификации и повышена чувствительность сканера.</w:t>
      </w:r>
    </w:p>
    <w:p w:rsidR="00B304E9" w:rsidRPr="00C51ED1" w:rsidRDefault="00B304E9" w:rsidP="0017790D">
      <w:pPr>
        <w:pStyle w:val="a8"/>
        <w:spacing w:before="0" w:beforeAutospacing="0" w:after="0" w:afterAutospacing="0" w:line="276" w:lineRule="auto"/>
        <w:ind w:firstLine="708"/>
        <w:jc w:val="both"/>
        <w:rPr>
          <w:sz w:val="28"/>
          <w:szCs w:val="28"/>
        </w:rPr>
      </w:pPr>
      <w:r w:rsidRPr="00C51ED1">
        <w:rPr>
          <w:sz w:val="28"/>
          <w:szCs w:val="28"/>
        </w:rPr>
        <w:t xml:space="preserve">Выборы в местные </w:t>
      </w:r>
      <w:proofErr w:type="spellStart"/>
      <w:r w:rsidRPr="00C51ED1">
        <w:rPr>
          <w:sz w:val="28"/>
          <w:szCs w:val="28"/>
        </w:rPr>
        <w:t>кенеши</w:t>
      </w:r>
      <w:proofErr w:type="spellEnd"/>
      <w:r w:rsidRPr="00C51ED1">
        <w:rPr>
          <w:sz w:val="28"/>
          <w:szCs w:val="28"/>
        </w:rPr>
        <w:t xml:space="preserve">, с использованием новых технологий, прошли 17 мая текущего года на избирательных участках №6043 в селе </w:t>
      </w:r>
      <w:proofErr w:type="spellStart"/>
      <w:r w:rsidRPr="00C51ED1">
        <w:rPr>
          <w:sz w:val="28"/>
          <w:szCs w:val="28"/>
        </w:rPr>
        <w:t>Бакыян</w:t>
      </w:r>
      <w:proofErr w:type="spellEnd"/>
      <w:r w:rsidRPr="00C51ED1">
        <w:rPr>
          <w:sz w:val="28"/>
          <w:szCs w:val="28"/>
        </w:rPr>
        <w:t xml:space="preserve"> Кара-</w:t>
      </w:r>
      <w:proofErr w:type="spellStart"/>
      <w:r w:rsidRPr="00C51ED1">
        <w:rPr>
          <w:sz w:val="28"/>
          <w:szCs w:val="28"/>
        </w:rPr>
        <w:t>Бууринского</w:t>
      </w:r>
      <w:proofErr w:type="spellEnd"/>
      <w:r w:rsidRPr="00C51ED1">
        <w:rPr>
          <w:sz w:val="28"/>
          <w:szCs w:val="28"/>
        </w:rPr>
        <w:t xml:space="preserve"> района </w:t>
      </w:r>
      <w:proofErr w:type="spellStart"/>
      <w:r w:rsidRPr="00C51ED1">
        <w:rPr>
          <w:sz w:val="28"/>
          <w:szCs w:val="28"/>
        </w:rPr>
        <w:t>Таласской</w:t>
      </w:r>
      <w:proofErr w:type="spellEnd"/>
      <w:r w:rsidRPr="00C51ED1">
        <w:rPr>
          <w:sz w:val="28"/>
          <w:szCs w:val="28"/>
        </w:rPr>
        <w:t xml:space="preserve"> области, № 7322 в селе Петропавловка и №7323 в селе Кызыл-</w:t>
      </w:r>
      <w:proofErr w:type="spellStart"/>
      <w:r w:rsidRPr="00C51ED1">
        <w:rPr>
          <w:sz w:val="28"/>
          <w:szCs w:val="28"/>
        </w:rPr>
        <w:t>Дыйкан</w:t>
      </w:r>
      <w:proofErr w:type="spellEnd"/>
      <w:r w:rsidRPr="00C51ED1">
        <w:rPr>
          <w:sz w:val="28"/>
          <w:szCs w:val="28"/>
        </w:rPr>
        <w:t xml:space="preserve"> </w:t>
      </w:r>
      <w:proofErr w:type="spellStart"/>
      <w:r w:rsidRPr="00C51ED1">
        <w:rPr>
          <w:sz w:val="28"/>
          <w:szCs w:val="28"/>
        </w:rPr>
        <w:t>Жайылского</w:t>
      </w:r>
      <w:proofErr w:type="spellEnd"/>
      <w:r w:rsidRPr="00C51ED1">
        <w:rPr>
          <w:sz w:val="28"/>
          <w:szCs w:val="28"/>
        </w:rPr>
        <w:t xml:space="preserve"> района Чуйской области, № 5187 с. Сары-Колот, № 5188 с. Курбан-Кара, № 5191 с. </w:t>
      </w:r>
      <w:proofErr w:type="spellStart"/>
      <w:r w:rsidRPr="00C51ED1">
        <w:rPr>
          <w:sz w:val="28"/>
          <w:szCs w:val="28"/>
        </w:rPr>
        <w:t>Шерали</w:t>
      </w:r>
      <w:proofErr w:type="spellEnd"/>
      <w:r w:rsidRPr="00C51ED1">
        <w:rPr>
          <w:sz w:val="28"/>
          <w:szCs w:val="28"/>
        </w:rPr>
        <w:t xml:space="preserve"> и № 5545 с. </w:t>
      </w:r>
      <w:proofErr w:type="spellStart"/>
      <w:r w:rsidRPr="00C51ED1">
        <w:rPr>
          <w:sz w:val="28"/>
          <w:szCs w:val="28"/>
        </w:rPr>
        <w:t>Присавай</w:t>
      </w:r>
      <w:proofErr w:type="spellEnd"/>
      <w:r w:rsidRPr="00C51ED1">
        <w:rPr>
          <w:sz w:val="28"/>
          <w:szCs w:val="28"/>
        </w:rPr>
        <w:t xml:space="preserve"> расположенных на территории Кара-</w:t>
      </w:r>
      <w:proofErr w:type="spellStart"/>
      <w:r w:rsidRPr="00C51ED1">
        <w:rPr>
          <w:sz w:val="28"/>
          <w:szCs w:val="28"/>
        </w:rPr>
        <w:t>Суйского</w:t>
      </w:r>
      <w:proofErr w:type="spellEnd"/>
      <w:r w:rsidRPr="00C51ED1">
        <w:rPr>
          <w:sz w:val="28"/>
          <w:szCs w:val="28"/>
        </w:rPr>
        <w:t xml:space="preserve"> района </w:t>
      </w:r>
      <w:proofErr w:type="spellStart"/>
      <w:r w:rsidRPr="00C51ED1">
        <w:rPr>
          <w:sz w:val="28"/>
          <w:szCs w:val="28"/>
        </w:rPr>
        <w:t>Ошской</w:t>
      </w:r>
      <w:proofErr w:type="spellEnd"/>
      <w:r w:rsidRPr="00C51ED1">
        <w:rPr>
          <w:sz w:val="28"/>
          <w:szCs w:val="28"/>
        </w:rPr>
        <w:t xml:space="preserve"> области.</w:t>
      </w:r>
    </w:p>
    <w:p w:rsidR="00B304E9" w:rsidRPr="00C51ED1" w:rsidRDefault="00B304E9" w:rsidP="0017790D">
      <w:pPr>
        <w:spacing w:after="0"/>
        <w:ind w:firstLine="567"/>
        <w:jc w:val="both"/>
        <w:rPr>
          <w:rFonts w:ascii="Times New Roman" w:hAnsi="Times New Roman"/>
          <w:b/>
          <w:sz w:val="28"/>
          <w:szCs w:val="28"/>
        </w:rPr>
      </w:pPr>
      <w:r w:rsidRPr="00C51ED1">
        <w:rPr>
          <w:rFonts w:ascii="Times New Roman" w:hAnsi="Times New Roman"/>
          <w:sz w:val="28"/>
          <w:szCs w:val="28"/>
        </w:rPr>
        <w:t xml:space="preserve">Всего в выборах было задействовано 14 комплектов оборудования, состоящих из ноутбука с соответствующим программным обеспечением, сканера отпечатка пальцев и термопринтера для печати чека, подтверждающего прохождение идентификации избирателем. </w:t>
      </w:r>
      <w:r w:rsidRPr="00C51ED1">
        <w:rPr>
          <w:rFonts w:ascii="Times New Roman" w:hAnsi="Times New Roman"/>
          <w:sz w:val="28"/>
          <w:szCs w:val="28"/>
        </w:rPr>
        <w:tab/>
        <w:t xml:space="preserve">Идентификация избирателей по биометрическим данным является первым этапом в процедуре голосования, которая включает следующие действия: </w:t>
      </w:r>
      <w:r w:rsidR="0017790D" w:rsidRPr="00C51ED1">
        <w:rPr>
          <w:rFonts w:ascii="Times New Roman" w:hAnsi="Times New Roman"/>
          <w:sz w:val="28"/>
          <w:szCs w:val="28"/>
        </w:rPr>
        <w:t xml:space="preserve"> </w:t>
      </w:r>
      <w:r w:rsidR="0017790D" w:rsidRPr="00C51ED1">
        <w:rPr>
          <w:rFonts w:ascii="Times New Roman" w:hAnsi="Times New Roman"/>
          <w:b/>
          <w:sz w:val="28"/>
          <w:szCs w:val="28"/>
        </w:rPr>
        <w:tab/>
      </w:r>
    </w:p>
    <w:p w:rsidR="00B304E9" w:rsidRPr="00C51ED1" w:rsidRDefault="00B304E9" w:rsidP="0017790D">
      <w:pPr>
        <w:numPr>
          <w:ilvl w:val="0"/>
          <w:numId w:val="34"/>
        </w:numPr>
        <w:tabs>
          <w:tab w:val="clear" w:pos="1440"/>
          <w:tab w:val="num" w:pos="284"/>
          <w:tab w:val="left" w:pos="567"/>
        </w:tabs>
        <w:spacing w:after="0"/>
        <w:ind w:left="426"/>
        <w:jc w:val="both"/>
        <w:rPr>
          <w:rFonts w:ascii="Times New Roman" w:hAnsi="Times New Roman"/>
          <w:sz w:val="28"/>
          <w:szCs w:val="28"/>
        </w:rPr>
      </w:pPr>
      <w:r w:rsidRPr="00C51ED1">
        <w:rPr>
          <w:rFonts w:ascii="Times New Roman" w:hAnsi="Times New Roman"/>
          <w:sz w:val="28"/>
          <w:szCs w:val="28"/>
        </w:rPr>
        <w:t xml:space="preserve">Распечатка </w:t>
      </w:r>
      <w:r w:rsidR="004F6B55" w:rsidRPr="00C51ED1">
        <w:rPr>
          <w:rFonts w:ascii="Times New Roman" w:hAnsi="Times New Roman"/>
          <w:sz w:val="28"/>
          <w:szCs w:val="28"/>
        </w:rPr>
        <w:t>начального</w:t>
      </w:r>
      <w:r w:rsidRPr="00C51ED1">
        <w:rPr>
          <w:rFonts w:ascii="Times New Roman" w:hAnsi="Times New Roman"/>
          <w:sz w:val="28"/>
          <w:szCs w:val="28"/>
        </w:rPr>
        <w:t xml:space="preserve"> отчета в начале голосования</w:t>
      </w:r>
    </w:p>
    <w:p w:rsidR="00B304E9" w:rsidRPr="00C51ED1" w:rsidRDefault="00B304E9" w:rsidP="0017790D">
      <w:pPr>
        <w:numPr>
          <w:ilvl w:val="0"/>
          <w:numId w:val="34"/>
        </w:numPr>
        <w:tabs>
          <w:tab w:val="clear" w:pos="1440"/>
          <w:tab w:val="num" w:pos="284"/>
          <w:tab w:val="left" w:pos="567"/>
        </w:tabs>
        <w:spacing w:after="0"/>
        <w:ind w:left="426"/>
        <w:jc w:val="both"/>
        <w:rPr>
          <w:rFonts w:ascii="Times New Roman" w:hAnsi="Times New Roman"/>
          <w:sz w:val="28"/>
          <w:szCs w:val="28"/>
        </w:rPr>
      </w:pPr>
      <w:r w:rsidRPr="00C51ED1">
        <w:rPr>
          <w:rFonts w:ascii="Times New Roman" w:hAnsi="Times New Roman"/>
          <w:sz w:val="28"/>
          <w:szCs w:val="28"/>
        </w:rPr>
        <w:t>Идентификация избирателя по персональным данным (ПИН, ФИО);</w:t>
      </w:r>
    </w:p>
    <w:p w:rsidR="00B304E9" w:rsidRPr="00C51ED1" w:rsidRDefault="00B304E9" w:rsidP="0017790D">
      <w:pPr>
        <w:numPr>
          <w:ilvl w:val="0"/>
          <w:numId w:val="34"/>
        </w:numPr>
        <w:tabs>
          <w:tab w:val="clear" w:pos="1440"/>
          <w:tab w:val="num" w:pos="284"/>
          <w:tab w:val="left" w:pos="567"/>
        </w:tabs>
        <w:spacing w:after="0"/>
        <w:ind w:left="426"/>
        <w:jc w:val="both"/>
        <w:rPr>
          <w:rFonts w:ascii="Times New Roman" w:hAnsi="Times New Roman"/>
          <w:sz w:val="28"/>
          <w:szCs w:val="28"/>
        </w:rPr>
      </w:pPr>
      <w:r w:rsidRPr="00C51ED1">
        <w:rPr>
          <w:rFonts w:ascii="Times New Roman" w:hAnsi="Times New Roman"/>
          <w:sz w:val="28"/>
          <w:szCs w:val="28"/>
        </w:rPr>
        <w:t>Трансляция на монитор результата идентификации и верификации избирателя;</w:t>
      </w:r>
    </w:p>
    <w:p w:rsidR="00B304E9" w:rsidRPr="00C51ED1" w:rsidRDefault="00B304E9" w:rsidP="0017790D">
      <w:pPr>
        <w:numPr>
          <w:ilvl w:val="0"/>
          <w:numId w:val="34"/>
        </w:numPr>
        <w:tabs>
          <w:tab w:val="clear" w:pos="1440"/>
          <w:tab w:val="num" w:pos="284"/>
          <w:tab w:val="left" w:pos="567"/>
        </w:tabs>
        <w:spacing w:after="0"/>
        <w:ind w:left="426"/>
        <w:jc w:val="both"/>
        <w:rPr>
          <w:rFonts w:ascii="Times New Roman" w:hAnsi="Times New Roman"/>
          <w:sz w:val="28"/>
          <w:szCs w:val="28"/>
        </w:rPr>
      </w:pPr>
      <w:r w:rsidRPr="00C51ED1">
        <w:rPr>
          <w:rFonts w:ascii="Times New Roman" w:hAnsi="Times New Roman"/>
          <w:sz w:val="28"/>
          <w:szCs w:val="28"/>
        </w:rPr>
        <w:t>Верификация по отпечатку пальца;</w:t>
      </w:r>
    </w:p>
    <w:p w:rsidR="00B304E9" w:rsidRPr="00C51ED1" w:rsidRDefault="00B304E9" w:rsidP="0017790D">
      <w:pPr>
        <w:numPr>
          <w:ilvl w:val="0"/>
          <w:numId w:val="34"/>
        </w:numPr>
        <w:tabs>
          <w:tab w:val="clear" w:pos="1440"/>
          <w:tab w:val="num" w:pos="284"/>
          <w:tab w:val="left" w:pos="567"/>
        </w:tabs>
        <w:spacing w:after="0"/>
        <w:ind w:left="426"/>
        <w:jc w:val="both"/>
        <w:rPr>
          <w:rFonts w:ascii="Times New Roman" w:hAnsi="Times New Roman"/>
          <w:sz w:val="28"/>
          <w:szCs w:val="28"/>
        </w:rPr>
      </w:pPr>
      <w:r w:rsidRPr="00C51ED1">
        <w:rPr>
          <w:rFonts w:ascii="Times New Roman" w:hAnsi="Times New Roman"/>
          <w:sz w:val="28"/>
          <w:szCs w:val="28"/>
        </w:rPr>
        <w:t>Фиксация в системе результата прохождения идентификации;</w:t>
      </w:r>
    </w:p>
    <w:p w:rsidR="00B304E9" w:rsidRPr="00C51ED1" w:rsidRDefault="00B304E9" w:rsidP="0017790D">
      <w:pPr>
        <w:numPr>
          <w:ilvl w:val="0"/>
          <w:numId w:val="34"/>
        </w:numPr>
        <w:tabs>
          <w:tab w:val="clear" w:pos="1440"/>
          <w:tab w:val="num" w:pos="284"/>
          <w:tab w:val="left" w:pos="567"/>
        </w:tabs>
        <w:spacing w:after="0"/>
        <w:ind w:left="426"/>
        <w:jc w:val="both"/>
        <w:rPr>
          <w:rFonts w:ascii="Times New Roman" w:hAnsi="Times New Roman"/>
          <w:sz w:val="28"/>
          <w:szCs w:val="28"/>
        </w:rPr>
      </w:pPr>
      <w:r w:rsidRPr="00C51ED1">
        <w:rPr>
          <w:rFonts w:ascii="Times New Roman" w:hAnsi="Times New Roman"/>
          <w:sz w:val="28"/>
          <w:szCs w:val="28"/>
        </w:rPr>
        <w:t>Автоматическая распечатка чека идентифицированному избирателю с указанием его порядкового номера в бумажном списке избирателей;</w:t>
      </w:r>
    </w:p>
    <w:p w:rsidR="00B304E9" w:rsidRPr="00C51ED1" w:rsidRDefault="00B304E9" w:rsidP="0017790D">
      <w:pPr>
        <w:numPr>
          <w:ilvl w:val="0"/>
          <w:numId w:val="34"/>
        </w:numPr>
        <w:tabs>
          <w:tab w:val="clear" w:pos="1440"/>
          <w:tab w:val="num" w:pos="284"/>
          <w:tab w:val="left" w:pos="567"/>
        </w:tabs>
        <w:spacing w:after="0"/>
        <w:ind w:left="426"/>
        <w:jc w:val="both"/>
        <w:rPr>
          <w:rFonts w:ascii="Times New Roman" w:hAnsi="Times New Roman"/>
          <w:sz w:val="28"/>
          <w:szCs w:val="28"/>
        </w:rPr>
      </w:pPr>
      <w:r w:rsidRPr="00C51ED1">
        <w:rPr>
          <w:rFonts w:ascii="Times New Roman" w:hAnsi="Times New Roman"/>
          <w:sz w:val="28"/>
          <w:szCs w:val="28"/>
        </w:rPr>
        <w:t>Распечатка итогового отчета о количестве идентифицированных избирателей на данном избирательном участке, с публикацией на мониторе.</w:t>
      </w:r>
    </w:p>
    <w:p w:rsidR="00B304E9" w:rsidRPr="00C51ED1" w:rsidRDefault="00B304E9" w:rsidP="0017790D">
      <w:pPr>
        <w:spacing w:after="0"/>
        <w:ind w:firstLine="708"/>
        <w:jc w:val="both"/>
        <w:rPr>
          <w:rFonts w:ascii="Times New Roman" w:hAnsi="Times New Roman"/>
          <w:sz w:val="28"/>
          <w:szCs w:val="28"/>
        </w:rPr>
      </w:pPr>
      <w:r w:rsidRPr="00C51ED1">
        <w:rPr>
          <w:rFonts w:ascii="Times New Roman" w:hAnsi="Times New Roman"/>
          <w:sz w:val="28"/>
          <w:szCs w:val="28"/>
        </w:rPr>
        <w:t xml:space="preserve">В итоговых отчетах ЦИК и Службы есть разница в количестве проголосовавших и идентифицированных по биометрическим данным граждан. Причиной этому является ряд проблем, возникших при идентификации: </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tab/>
        <w:t>- гражданин не проходил биометрическую регистрацию или сдал биометрические данные недавно;</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tab/>
        <w:t>- гражданин прошел биометрическую регистрацию в пунктах сбора в других районах республики;</w:t>
      </w:r>
    </w:p>
    <w:p w:rsidR="00B304E9" w:rsidRPr="00C51ED1" w:rsidRDefault="007D3B9B" w:rsidP="0017790D">
      <w:pPr>
        <w:spacing w:after="0"/>
        <w:jc w:val="both"/>
        <w:rPr>
          <w:rFonts w:ascii="Times New Roman" w:hAnsi="Times New Roman"/>
          <w:sz w:val="28"/>
          <w:szCs w:val="28"/>
        </w:rPr>
      </w:pPr>
      <w:r w:rsidRPr="00C51ED1">
        <w:rPr>
          <w:rFonts w:ascii="Times New Roman" w:hAnsi="Times New Roman"/>
          <w:sz w:val="28"/>
          <w:szCs w:val="28"/>
        </w:rPr>
        <w:t xml:space="preserve">        </w:t>
      </w:r>
      <w:r w:rsidR="00B304E9" w:rsidRPr="00C51ED1">
        <w:rPr>
          <w:rFonts w:ascii="Times New Roman" w:hAnsi="Times New Roman"/>
          <w:sz w:val="28"/>
          <w:szCs w:val="28"/>
        </w:rPr>
        <w:t xml:space="preserve"> - в базе не обнаружен персональный идентификационный номер;</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lastRenderedPageBreak/>
        <w:tab/>
        <w:t>- гражданин сдал данные не по месту прописки;</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tab/>
        <w:t>- избиратель не идентифицирован по отпечаткам пальцев;</w:t>
      </w:r>
    </w:p>
    <w:p w:rsidR="00B304E9" w:rsidRPr="00C51ED1" w:rsidRDefault="00B304E9" w:rsidP="0017790D">
      <w:pPr>
        <w:spacing w:after="0"/>
        <w:jc w:val="both"/>
        <w:rPr>
          <w:rFonts w:ascii="Times New Roman" w:hAnsi="Times New Roman"/>
          <w:sz w:val="28"/>
          <w:szCs w:val="28"/>
        </w:rPr>
      </w:pPr>
      <w:r w:rsidRPr="00C51ED1">
        <w:rPr>
          <w:rFonts w:ascii="Times New Roman" w:hAnsi="Times New Roman"/>
          <w:sz w:val="28"/>
          <w:szCs w:val="28"/>
        </w:rPr>
        <w:tab/>
      </w:r>
      <w:r w:rsidR="007D3B9B" w:rsidRPr="00C51ED1">
        <w:rPr>
          <w:rFonts w:ascii="Times New Roman" w:hAnsi="Times New Roman"/>
          <w:sz w:val="28"/>
          <w:szCs w:val="28"/>
        </w:rPr>
        <w:t xml:space="preserve"> </w:t>
      </w:r>
      <w:r w:rsidRPr="00C51ED1">
        <w:rPr>
          <w:rFonts w:ascii="Times New Roman" w:hAnsi="Times New Roman"/>
          <w:sz w:val="28"/>
          <w:szCs w:val="28"/>
        </w:rPr>
        <w:t>- а также сбой в системе в начале голосования.</w:t>
      </w:r>
    </w:p>
    <w:p w:rsidR="00B304E9" w:rsidRPr="00C51ED1" w:rsidRDefault="00B304E9" w:rsidP="0017790D">
      <w:pPr>
        <w:spacing w:after="0"/>
        <w:ind w:firstLine="567"/>
        <w:jc w:val="both"/>
        <w:rPr>
          <w:rFonts w:ascii="Times New Roman" w:hAnsi="Times New Roman"/>
          <w:sz w:val="28"/>
          <w:szCs w:val="28"/>
        </w:rPr>
      </w:pPr>
      <w:r w:rsidRPr="00C51ED1">
        <w:rPr>
          <w:rFonts w:ascii="Times New Roman" w:hAnsi="Times New Roman"/>
          <w:sz w:val="28"/>
          <w:szCs w:val="28"/>
        </w:rPr>
        <w:t>Граждане, прошедшие биометрическую регистрацию недавно, не обнаружены в базе, так как персональные данные граждан, сдавших биометрические данные в апреле и мае 2015 года</w:t>
      </w:r>
      <w:r w:rsidR="0071674E" w:rsidRPr="00C51ED1">
        <w:rPr>
          <w:rFonts w:ascii="Times New Roman" w:hAnsi="Times New Roman"/>
          <w:sz w:val="28"/>
          <w:szCs w:val="28"/>
        </w:rPr>
        <w:t>,</w:t>
      </w:r>
      <w:r w:rsidRPr="00C51ED1">
        <w:rPr>
          <w:rFonts w:ascii="Times New Roman" w:hAnsi="Times New Roman"/>
          <w:sz w:val="28"/>
          <w:szCs w:val="28"/>
        </w:rPr>
        <w:t xml:space="preserve"> не были обработаны и занесены в списки избирателей.</w:t>
      </w:r>
    </w:p>
    <w:p w:rsidR="00B304E9" w:rsidRPr="00C51ED1" w:rsidRDefault="00B304E9" w:rsidP="0017790D">
      <w:pPr>
        <w:spacing w:after="0"/>
        <w:ind w:firstLine="567"/>
        <w:jc w:val="both"/>
        <w:rPr>
          <w:rFonts w:ascii="Times New Roman" w:hAnsi="Times New Roman"/>
          <w:b/>
          <w:sz w:val="28"/>
          <w:szCs w:val="28"/>
        </w:rPr>
      </w:pPr>
      <w:r w:rsidRPr="00C51ED1">
        <w:rPr>
          <w:rFonts w:ascii="Times New Roman" w:hAnsi="Times New Roman"/>
          <w:b/>
          <w:sz w:val="28"/>
          <w:szCs w:val="28"/>
        </w:rPr>
        <w:t>В базе персональный идентификационный номер не найден, так как данный гражданин не был занесен в списки избирателей.</w:t>
      </w:r>
    </w:p>
    <w:p w:rsidR="00B304E9" w:rsidRPr="00C51ED1" w:rsidRDefault="00B304E9" w:rsidP="0017790D">
      <w:pPr>
        <w:spacing w:after="0"/>
        <w:ind w:firstLine="567"/>
        <w:jc w:val="both"/>
        <w:rPr>
          <w:rFonts w:ascii="Times New Roman" w:hAnsi="Times New Roman"/>
          <w:sz w:val="28"/>
          <w:szCs w:val="28"/>
        </w:rPr>
      </w:pPr>
      <w:r w:rsidRPr="00C51ED1">
        <w:rPr>
          <w:rFonts w:ascii="Times New Roman" w:hAnsi="Times New Roman"/>
          <w:sz w:val="28"/>
          <w:szCs w:val="28"/>
        </w:rPr>
        <w:t>Граждане</w:t>
      </w:r>
      <w:r w:rsidR="0071674E" w:rsidRPr="00C51ED1">
        <w:rPr>
          <w:rFonts w:ascii="Times New Roman" w:hAnsi="Times New Roman"/>
          <w:sz w:val="28"/>
          <w:szCs w:val="28"/>
        </w:rPr>
        <w:t>,</w:t>
      </w:r>
      <w:r w:rsidRPr="00C51ED1">
        <w:rPr>
          <w:rFonts w:ascii="Times New Roman" w:hAnsi="Times New Roman"/>
          <w:sz w:val="28"/>
          <w:szCs w:val="28"/>
        </w:rPr>
        <w:t xml:space="preserve"> сдавшие данные в других участках не были идентифицированы, так как были обработаны биометрические данные граждан, прошедших регистрацию только по данному избирательному участку.</w:t>
      </w:r>
    </w:p>
    <w:p w:rsidR="00B304E9" w:rsidRPr="00C51ED1" w:rsidRDefault="0017790D" w:rsidP="0017790D">
      <w:pPr>
        <w:spacing w:after="0"/>
        <w:jc w:val="both"/>
        <w:rPr>
          <w:rFonts w:ascii="Times New Roman" w:hAnsi="Times New Roman"/>
          <w:b/>
          <w:sz w:val="28"/>
          <w:szCs w:val="28"/>
        </w:rPr>
      </w:pPr>
      <w:r w:rsidRPr="00C51ED1">
        <w:rPr>
          <w:rFonts w:ascii="Times New Roman" w:hAnsi="Times New Roman"/>
          <w:b/>
          <w:sz w:val="28"/>
          <w:szCs w:val="28"/>
        </w:rPr>
        <w:tab/>
      </w:r>
    </w:p>
    <w:p w:rsidR="00B304E9" w:rsidRPr="00C51ED1" w:rsidRDefault="00B304E9" w:rsidP="0017790D">
      <w:pPr>
        <w:spacing w:after="0"/>
        <w:jc w:val="center"/>
        <w:rPr>
          <w:rFonts w:ascii="Times New Roman" w:hAnsi="Times New Roman"/>
          <w:b/>
          <w:sz w:val="28"/>
          <w:szCs w:val="28"/>
        </w:rPr>
      </w:pPr>
      <w:r w:rsidRPr="00C51ED1">
        <w:rPr>
          <w:rFonts w:ascii="Times New Roman" w:hAnsi="Times New Roman"/>
          <w:b/>
          <w:sz w:val="28"/>
          <w:szCs w:val="28"/>
        </w:rPr>
        <w:t>Отчет по не идентифицированным избирателям</w:t>
      </w:r>
    </w:p>
    <w:p w:rsidR="00B304E9" w:rsidRPr="00C51ED1" w:rsidRDefault="009013FC" w:rsidP="0017790D">
      <w:pPr>
        <w:spacing w:after="0"/>
        <w:jc w:val="center"/>
        <w:rPr>
          <w:rFonts w:ascii="Times New Roman" w:hAnsi="Times New Roman"/>
          <w:b/>
          <w:bCs/>
          <w:sz w:val="36"/>
          <w:szCs w:val="36"/>
        </w:rPr>
      </w:pPr>
      <w:r w:rsidRPr="00C51ED1">
        <w:rPr>
          <w:noProof/>
        </w:rPr>
        <w:drawing>
          <wp:inline distT="0" distB="0" distL="0" distR="0" wp14:anchorId="073C0E7E" wp14:editId="2604BF42">
            <wp:extent cx="5895975" cy="19431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5895975" cy="1943100"/>
                    </a:xfrm>
                    <a:prstGeom prst="rect">
                      <a:avLst/>
                    </a:prstGeom>
                    <a:noFill/>
                    <a:ln w="9525">
                      <a:noFill/>
                      <a:miter lim="800000"/>
                      <a:headEnd/>
                      <a:tailEnd/>
                    </a:ln>
                  </pic:spPr>
                </pic:pic>
              </a:graphicData>
            </a:graphic>
          </wp:inline>
        </w:drawing>
      </w:r>
    </w:p>
    <w:p w:rsidR="00B304E9" w:rsidRPr="00C51ED1" w:rsidRDefault="00B304E9" w:rsidP="0017790D">
      <w:pPr>
        <w:spacing w:after="0"/>
        <w:ind w:firstLine="708"/>
        <w:jc w:val="both"/>
        <w:rPr>
          <w:rFonts w:ascii="Times New Roman" w:hAnsi="Times New Roman"/>
          <w:b/>
          <w:sz w:val="28"/>
          <w:szCs w:val="28"/>
        </w:rPr>
      </w:pPr>
    </w:p>
    <w:p w:rsidR="00B304E9" w:rsidRPr="00C51ED1" w:rsidRDefault="00B304E9" w:rsidP="0017790D">
      <w:pPr>
        <w:spacing w:after="0"/>
        <w:ind w:firstLine="708"/>
        <w:jc w:val="both"/>
        <w:rPr>
          <w:rFonts w:ascii="Times New Roman" w:hAnsi="Times New Roman"/>
          <w:b/>
          <w:i/>
          <w:sz w:val="28"/>
          <w:szCs w:val="28"/>
        </w:rPr>
      </w:pPr>
      <w:r w:rsidRPr="00C51ED1">
        <w:rPr>
          <w:rFonts w:ascii="Times New Roman" w:hAnsi="Times New Roman"/>
          <w:b/>
          <w:i/>
          <w:sz w:val="28"/>
          <w:szCs w:val="28"/>
        </w:rPr>
        <w:t>Со стороны граждан и наблюдателей были положительные отзывы о возможности в проведении честных и прозрачных выборов с применением БД. Некоторые избиратели попытались пройти дважды, но система это выявила и предотвратила двойное голосование.</w:t>
      </w:r>
    </w:p>
    <w:p w:rsidR="004F6B55" w:rsidRPr="00C51ED1" w:rsidRDefault="00B304E9" w:rsidP="004F6B55">
      <w:pPr>
        <w:spacing w:after="0" w:line="22" w:lineRule="atLeast"/>
        <w:jc w:val="both"/>
        <w:rPr>
          <w:rFonts w:ascii="Times New Roman" w:hAnsi="Times New Roman"/>
          <w:sz w:val="28"/>
          <w:szCs w:val="28"/>
        </w:rPr>
      </w:pPr>
      <w:r w:rsidRPr="00C51ED1">
        <w:rPr>
          <w:rFonts w:ascii="Times New Roman" w:hAnsi="Times New Roman"/>
        </w:rPr>
        <w:tab/>
      </w:r>
      <w:r w:rsidR="004F6B55" w:rsidRPr="00C51ED1">
        <w:rPr>
          <w:rFonts w:ascii="Times New Roman" w:hAnsi="Times New Roman"/>
          <w:sz w:val="28"/>
          <w:szCs w:val="28"/>
        </w:rPr>
        <w:t>По итогам анализа тестирований и апробации система составления списков избирателей и их идентификации усовершенствована.</w:t>
      </w:r>
    </w:p>
    <w:p w:rsidR="004F6B55" w:rsidRPr="00C51ED1" w:rsidRDefault="004F6B55" w:rsidP="0017790D">
      <w:pPr>
        <w:spacing w:after="0"/>
        <w:jc w:val="both"/>
        <w:rPr>
          <w:rFonts w:ascii="Times New Roman" w:hAnsi="Times New Roman"/>
          <w:sz w:val="28"/>
          <w:szCs w:val="28"/>
        </w:rPr>
      </w:pPr>
    </w:p>
    <w:p w:rsidR="0005587D" w:rsidRPr="00C51ED1" w:rsidRDefault="0005587D" w:rsidP="0005587D">
      <w:pPr>
        <w:shd w:val="clear" w:color="auto" w:fill="DBE5F1" w:themeFill="accent1" w:themeFillTint="33"/>
        <w:spacing w:after="0"/>
        <w:jc w:val="center"/>
        <w:rPr>
          <w:rFonts w:ascii="Times New Roman" w:hAnsi="Times New Roman"/>
          <w:sz w:val="28"/>
          <w:szCs w:val="28"/>
        </w:rPr>
      </w:pPr>
      <w:r w:rsidRPr="00C51ED1">
        <w:rPr>
          <w:rFonts w:ascii="Times New Roman" w:hAnsi="Times New Roman"/>
          <w:b/>
          <w:sz w:val="28"/>
          <w:szCs w:val="28"/>
        </w:rPr>
        <w:t>2.4.1. Республиканское т</w:t>
      </w:r>
      <w:r w:rsidR="00166959" w:rsidRPr="00C51ED1">
        <w:rPr>
          <w:rFonts w:ascii="Times New Roman" w:hAnsi="Times New Roman"/>
          <w:b/>
          <w:sz w:val="28"/>
          <w:szCs w:val="28"/>
        </w:rPr>
        <w:t>естирование и апробация системы</w:t>
      </w:r>
      <w:r w:rsidRPr="00C51ED1">
        <w:rPr>
          <w:rFonts w:ascii="Times New Roman" w:hAnsi="Times New Roman"/>
          <w:b/>
          <w:sz w:val="28"/>
          <w:szCs w:val="28"/>
        </w:rPr>
        <w:t xml:space="preserve"> идентификации избирателей</w:t>
      </w:r>
    </w:p>
    <w:p w:rsidR="0005587D" w:rsidRPr="00C51ED1" w:rsidRDefault="0005587D" w:rsidP="0005587D">
      <w:pPr>
        <w:ind w:firstLine="708"/>
        <w:jc w:val="both"/>
        <w:rPr>
          <w:rFonts w:ascii="Times New Roman" w:hAnsi="Times New Roman"/>
          <w:sz w:val="28"/>
          <w:szCs w:val="28"/>
        </w:rPr>
      </w:pPr>
      <w:r w:rsidRPr="00C51ED1">
        <w:rPr>
          <w:rFonts w:ascii="Times New Roman" w:hAnsi="Times New Roman"/>
          <w:sz w:val="28"/>
          <w:szCs w:val="28"/>
        </w:rPr>
        <w:t xml:space="preserve">Службой определены тренера по обучению операторов и ИТ-специалистов в количестве 130 человек из числа сотрудников Службы. </w:t>
      </w:r>
      <w:r w:rsidRPr="00C51ED1">
        <w:rPr>
          <w:rFonts w:ascii="Times New Roman" w:hAnsi="Times New Roman"/>
          <w:sz w:val="28"/>
          <w:szCs w:val="28"/>
          <w:lang w:val="ky-KG"/>
        </w:rPr>
        <w:t>Т</w:t>
      </w:r>
      <w:proofErr w:type="spellStart"/>
      <w:r w:rsidRPr="00C51ED1">
        <w:rPr>
          <w:rFonts w:ascii="Times New Roman" w:hAnsi="Times New Roman"/>
          <w:sz w:val="28"/>
          <w:szCs w:val="28"/>
        </w:rPr>
        <w:t>ренер</w:t>
      </w:r>
      <w:proofErr w:type="spellEnd"/>
      <w:r w:rsidRPr="00C51ED1">
        <w:rPr>
          <w:rFonts w:ascii="Times New Roman" w:hAnsi="Times New Roman"/>
          <w:sz w:val="28"/>
          <w:szCs w:val="28"/>
          <w:lang w:val="ky-KG"/>
        </w:rPr>
        <w:t>а</w:t>
      </w:r>
      <w:r w:rsidRPr="00C51ED1">
        <w:rPr>
          <w:rFonts w:ascii="Times New Roman" w:hAnsi="Times New Roman"/>
          <w:sz w:val="28"/>
          <w:szCs w:val="28"/>
        </w:rPr>
        <w:t xml:space="preserve"> с 24</w:t>
      </w:r>
      <w:r w:rsidRPr="00C51ED1">
        <w:rPr>
          <w:rFonts w:ascii="Times New Roman" w:hAnsi="Times New Roman"/>
          <w:sz w:val="28"/>
          <w:szCs w:val="28"/>
          <w:lang w:val="ky-KG"/>
        </w:rPr>
        <w:t xml:space="preserve"> июля</w:t>
      </w:r>
      <w:r w:rsidRPr="00C51ED1">
        <w:rPr>
          <w:rFonts w:ascii="Times New Roman" w:hAnsi="Times New Roman"/>
          <w:sz w:val="28"/>
          <w:szCs w:val="28"/>
        </w:rPr>
        <w:t xml:space="preserve"> по </w:t>
      </w:r>
      <w:r w:rsidRPr="00C51ED1">
        <w:rPr>
          <w:rFonts w:ascii="Times New Roman" w:hAnsi="Times New Roman"/>
          <w:sz w:val="28"/>
          <w:szCs w:val="28"/>
          <w:lang w:val="ky-KG"/>
        </w:rPr>
        <w:t>4</w:t>
      </w:r>
      <w:r w:rsidRPr="00C51ED1">
        <w:rPr>
          <w:rFonts w:ascii="Times New Roman" w:hAnsi="Times New Roman"/>
          <w:sz w:val="28"/>
          <w:szCs w:val="28"/>
        </w:rPr>
        <w:t xml:space="preserve"> </w:t>
      </w:r>
      <w:r w:rsidRPr="00C51ED1">
        <w:rPr>
          <w:rFonts w:ascii="Times New Roman" w:hAnsi="Times New Roman"/>
          <w:sz w:val="28"/>
          <w:szCs w:val="28"/>
          <w:lang w:val="ky-KG"/>
        </w:rPr>
        <w:t>августа</w:t>
      </w:r>
      <w:r w:rsidRPr="00C51ED1">
        <w:rPr>
          <w:rFonts w:ascii="Times New Roman" w:hAnsi="Times New Roman"/>
          <w:sz w:val="28"/>
          <w:szCs w:val="28"/>
        </w:rPr>
        <w:t xml:space="preserve"> 2015 года прошли соответствующее обучение.</w:t>
      </w:r>
    </w:p>
    <w:p w:rsidR="0005587D" w:rsidRPr="00C51ED1" w:rsidRDefault="0005587D" w:rsidP="0005587D">
      <w:pPr>
        <w:ind w:firstLine="708"/>
        <w:jc w:val="both"/>
        <w:rPr>
          <w:rFonts w:ascii="Times New Roman" w:hAnsi="Times New Roman"/>
          <w:sz w:val="28"/>
          <w:szCs w:val="28"/>
          <w:lang w:val="ky-KG"/>
        </w:rPr>
      </w:pPr>
      <w:r w:rsidRPr="00C51ED1">
        <w:rPr>
          <w:rFonts w:ascii="Times New Roman" w:hAnsi="Times New Roman"/>
          <w:sz w:val="28"/>
          <w:szCs w:val="28"/>
        </w:rPr>
        <w:lastRenderedPageBreak/>
        <w:t xml:space="preserve">Данные тренера в целях закрепления обучения и проведения тестирования системы идентификации избирателей,  начиная с 27 июля по </w:t>
      </w:r>
      <w:r w:rsidRPr="00C51ED1">
        <w:rPr>
          <w:rFonts w:ascii="Times New Roman" w:hAnsi="Times New Roman"/>
          <w:sz w:val="28"/>
          <w:szCs w:val="28"/>
          <w:lang w:val="ky-KG"/>
        </w:rPr>
        <w:t>10</w:t>
      </w:r>
      <w:r w:rsidRPr="00C51ED1">
        <w:rPr>
          <w:rFonts w:ascii="Times New Roman" w:hAnsi="Times New Roman"/>
          <w:sz w:val="28"/>
          <w:szCs w:val="28"/>
        </w:rPr>
        <w:t xml:space="preserve"> августа </w:t>
      </w:r>
      <w:proofErr w:type="spellStart"/>
      <w:r w:rsidRPr="00C51ED1">
        <w:rPr>
          <w:rFonts w:ascii="Times New Roman" w:hAnsi="Times New Roman"/>
          <w:sz w:val="28"/>
          <w:szCs w:val="28"/>
        </w:rPr>
        <w:t>пров</w:t>
      </w:r>
      <w:proofErr w:type="spellEnd"/>
      <w:r w:rsidRPr="00C51ED1">
        <w:rPr>
          <w:rFonts w:ascii="Times New Roman" w:hAnsi="Times New Roman"/>
          <w:sz w:val="28"/>
          <w:szCs w:val="28"/>
          <w:lang w:val="ky-KG"/>
        </w:rPr>
        <w:t>ели</w:t>
      </w:r>
      <w:r w:rsidRPr="00C51ED1">
        <w:rPr>
          <w:rFonts w:ascii="Times New Roman" w:hAnsi="Times New Roman"/>
          <w:sz w:val="28"/>
          <w:szCs w:val="28"/>
        </w:rPr>
        <w:t xml:space="preserve"> тестирование процесса выборов в большинстве </w:t>
      </w:r>
      <w:proofErr w:type="spellStart"/>
      <w:r w:rsidRPr="00C51ED1">
        <w:rPr>
          <w:rFonts w:ascii="Times New Roman" w:hAnsi="Times New Roman"/>
          <w:sz w:val="28"/>
          <w:szCs w:val="28"/>
        </w:rPr>
        <w:t>УИКах</w:t>
      </w:r>
      <w:proofErr w:type="spellEnd"/>
      <w:r w:rsidRPr="00C51ED1">
        <w:rPr>
          <w:rFonts w:ascii="Times New Roman" w:hAnsi="Times New Roman"/>
          <w:sz w:val="28"/>
          <w:szCs w:val="28"/>
        </w:rPr>
        <w:t xml:space="preserve"> </w:t>
      </w:r>
      <w:r w:rsidRPr="00C51ED1">
        <w:rPr>
          <w:rFonts w:ascii="Times New Roman" w:hAnsi="Times New Roman"/>
          <w:sz w:val="28"/>
          <w:szCs w:val="28"/>
          <w:lang w:val="ky-KG"/>
        </w:rPr>
        <w:t>по республике.</w:t>
      </w:r>
    </w:p>
    <w:p w:rsidR="008225A3" w:rsidRPr="00C51ED1" w:rsidRDefault="008225A3" w:rsidP="008225A3">
      <w:pPr>
        <w:shd w:val="clear" w:color="auto" w:fill="FFFFFF"/>
        <w:spacing w:after="0" w:line="240" w:lineRule="auto"/>
        <w:ind w:firstLine="709"/>
        <w:jc w:val="both"/>
        <w:rPr>
          <w:rFonts w:ascii="Times New Roman" w:hAnsi="Times New Roman"/>
          <w:sz w:val="28"/>
          <w:szCs w:val="28"/>
        </w:rPr>
      </w:pPr>
      <w:r w:rsidRPr="00C51ED1">
        <w:rPr>
          <w:rFonts w:ascii="Times New Roman" w:hAnsi="Times New Roman"/>
          <w:sz w:val="28"/>
          <w:szCs w:val="28"/>
        </w:rPr>
        <w:t>Пилотное тестирование включало комплексную апробацию комплекта оборудования, состоящего из ноутбука, сканера отпечатков пальцев и принтера чеков, и информационной системы идентификации избирателей по персональным и биометрическим данным.</w:t>
      </w:r>
    </w:p>
    <w:p w:rsidR="008225A3" w:rsidRPr="00C51ED1" w:rsidRDefault="008225A3" w:rsidP="008225A3">
      <w:pPr>
        <w:shd w:val="clear" w:color="auto" w:fill="FFFFFF"/>
        <w:spacing w:after="0" w:line="240" w:lineRule="auto"/>
        <w:ind w:firstLine="709"/>
        <w:jc w:val="both"/>
        <w:rPr>
          <w:rFonts w:ascii="Times New Roman" w:hAnsi="Times New Roman"/>
          <w:sz w:val="28"/>
          <w:szCs w:val="28"/>
        </w:rPr>
      </w:pPr>
      <w:r w:rsidRPr="00C51ED1">
        <w:rPr>
          <w:rFonts w:ascii="Times New Roman" w:hAnsi="Times New Roman"/>
          <w:sz w:val="28"/>
          <w:szCs w:val="28"/>
        </w:rPr>
        <w:t xml:space="preserve">В тестировании системы приняли участие порядка </w:t>
      </w:r>
      <w:r w:rsidRPr="00C51ED1">
        <w:rPr>
          <w:rFonts w:ascii="Times New Roman" w:hAnsi="Times New Roman"/>
          <w:b/>
          <w:sz w:val="28"/>
          <w:szCs w:val="28"/>
        </w:rPr>
        <w:t>167 тыс. избирателей в 2 135 избирательных</w:t>
      </w:r>
      <w:r w:rsidRPr="00C51ED1">
        <w:rPr>
          <w:rFonts w:ascii="Times New Roman" w:hAnsi="Times New Roman"/>
          <w:sz w:val="28"/>
          <w:szCs w:val="28"/>
        </w:rPr>
        <w:t xml:space="preserve"> участках по всей республике. Порядка </w:t>
      </w:r>
      <w:r w:rsidRPr="00C51ED1">
        <w:rPr>
          <w:rFonts w:ascii="Times New Roman" w:hAnsi="Times New Roman"/>
          <w:b/>
          <w:sz w:val="28"/>
          <w:szCs w:val="28"/>
        </w:rPr>
        <w:t xml:space="preserve">6,5% </w:t>
      </w:r>
      <w:r w:rsidRPr="00C51ED1">
        <w:rPr>
          <w:rFonts w:ascii="Times New Roman" w:hAnsi="Times New Roman"/>
          <w:sz w:val="28"/>
          <w:szCs w:val="28"/>
        </w:rPr>
        <w:t xml:space="preserve">от всего количества избирателей, пришедших на апробацию системе, не смогли пройти идентификацию по причине их отсутствия в базе, а порядка </w:t>
      </w:r>
      <w:r w:rsidRPr="00C51ED1">
        <w:rPr>
          <w:rFonts w:ascii="Times New Roman" w:hAnsi="Times New Roman"/>
          <w:b/>
          <w:sz w:val="28"/>
          <w:szCs w:val="28"/>
        </w:rPr>
        <w:t>2,5%</w:t>
      </w:r>
      <w:r w:rsidRPr="00C51ED1">
        <w:rPr>
          <w:rFonts w:ascii="Times New Roman" w:hAnsi="Times New Roman"/>
          <w:sz w:val="28"/>
          <w:szCs w:val="28"/>
        </w:rPr>
        <w:t xml:space="preserve"> не смогли идентифицироваться по отпечатку пальцев. Итоги апробации в приложении 2.</w:t>
      </w:r>
    </w:p>
    <w:p w:rsidR="008225A3" w:rsidRPr="00C51ED1" w:rsidRDefault="008225A3" w:rsidP="008225A3">
      <w:pPr>
        <w:spacing w:after="0" w:line="240" w:lineRule="auto"/>
        <w:ind w:firstLine="697"/>
        <w:jc w:val="both"/>
        <w:rPr>
          <w:rFonts w:ascii="Times New Roman" w:hAnsi="Times New Roman"/>
          <w:sz w:val="28"/>
          <w:szCs w:val="28"/>
        </w:rPr>
      </w:pPr>
    </w:p>
    <w:p w:rsidR="008225A3" w:rsidRPr="00C51ED1" w:rsidRDefault="008225A3" w:rsidP="008225A3">
      <w:pPr>
        <w:spacing w:after="0" w:line="240" w:lineRule="auto"/>
        <w:ind w:firstLine="697"/>
        <w:jc w:val="both"/>
        <w:rPr>
          <w:rFonts w:ascii="Times New Roman" w:hAnsi="Times New Roman"/>
          <w:sz w:val="28"/>
          <w:szCs w:val="28"/>
        </w:rPr>
      </w:pPr>
      <w:r w:rsidRPr="00C51ED1">
        <w:rPr>
          <w:rFonts w:ascii="Times New Roman" w:hAnsi="Times New Roman"/>
          <w:sz w:val="28"/>
          <w:szCs w:val="28"/>
        </w:rPr>
        <w:t>В ходе пилотного тестирования были выявлены следующие недостатки:</w:t>
      </w:r>
    </w:p>
    <w:tbl>
      <w:tblPr>
        <w:tblStyle w:val="a6"/>
        <w:tblW w:w="9606" w:type="dxa"/>
        <w:tblLook w:val="04A0" w:firstRow="1" w:lastRow="0" w:firstColumn="1" w:lastColumn="0" w:noHBand="0" w:noVBand="1"/>
      </w:tblPr>
      <w:tblGrid>
        <w:gridCol w:w="447"/>
        <w:gridCol w:w="3352"/>
        <w:gridCol w:w="3218"/>
        <w:gridCol w:w="2589"/>
      </w:tblGrid>
      <w:tr w:rsidR="008225A3" w:rsidRPr="00C51ED1" w:rsidTr="00075AF4">
        <w:tc>
          <w:tcPr>
            <w:tcW w:w="447" w:type="dxa"/>
          </w:tcPr>
          <w:p w:rsidR="008225A3" w:rsidRPr="00C51ED1" w:rsidRDefault="008225A3" w:rsidP="00AB4465">
            <w:pPr>
              <w:spacing w:after="0" w:line="240" w:lineRule="auto"/>
              <w:jc w:val="center"/>
              <w:rPr>
                <w:rFonts w:ascii="Times New Roman" w:hAnsi="Times New Roman"/>
                <w:b/>
              </w:rPr>
            </w:pPr>
            <w:r w:rsidRPr="00C51ED1">
              <w:rPr>
                <w:rFonts w:ascii="Times New Roman" w:hAnsi="Times New Roman"/>
                <w:b/>
              </w:rPr>
              <w:t>№</w:t>
            </w:r>
          </w:p>
        </w:tc>
        <w:tc>
          <w:tcPr>
            <w:tcW w:w="3352" w:type="dxa"/>
          </w:tcPr>
          <w:p w:rsidR="008225A3" w:rsidRPr="00C51ED1" w:rsidRDefault="008225A3" w:rsidP="00AB4465">
            <w:pPr>
              <w:spacing w:after="0" w:line="240" w:lineRule="auto"/>
              <w:jc w:val="center"/>
              <w:rPr>
                <w:rFonts w:ascii="Times New Roman" w:hAnsi="Times New Roman"/>
                <w:b/>
              </w:rPr>
            </w:pPr>
            <w:r w:rsidRPr="00C51ED1">
              <w:rPr>
                <w:rFonts w:ascii="Times New Roman" w:hAnsi="Times New Roman"/>
                <w:b/>
              </w:rPr>
              <w:t>Описание</w:t>
            </w:r>
          </w:p>
        </w:tc>
        <w:tc>
          <w:tcPr>
            <w:tcW w:w="3218" w:type="dxa"/>
          </w:tcPr>
          <w:p w:rsidR="008225A3" w:rsidRPr="00C51ED1" w:rsidRDefault="008225A3" w:rsidP="00AB4465">
            <w:pPr>
              <w:spacing w:after="0" w:line="240" w:lineRule="auto"/>
              <w:jc w:val="center"/>
              <w:rPr>
                <w:rFonts w:ascii="Times New Roman" w:hAnsi="Times New Roman"/>
                <w:b/>
              </w:rPr>
            </w:pPr>
            <w:r w:rsidRPr="00C51ED1">
              <w:rPr>
                <w:rFonts w:ascii="Times New Roman" w:hAnsi="Times New Roman"/>
                <w:b/>
              </w:rPr>
              <w:t>Причины</w:t>
            </w:r>
          </w:p>
        </w:tc>
        <w:tc>
          <w:tcPr>
            <w:tcW w:w="2589" w:type="dxa"/>
          </w:tcPr>
          <w:p w:rsidR="008225A3" w:rsidRPr="00C51ED1" w:rsidRDefault="008225A3" w:rsidP="00AB4465">
            <w:pPr>
              <w:spacing w:after="0" w:line="240" w:lineRule="auto"/>
              <w:jc w:val="center"/>
              <w:rPr>
                <w:rFonts w:ascii="Times New Roman" w:hAnsi="Times New Roman"/>
                <w:b/>
              </w:rPr>
            </w:pPr>
            <w:r w:rsidRPr="00C51ED1">
              <w:rPr>
                <w:rFonts w:ascii="Times New Roman" w:hAnsi="Times New Roman"/>
                <w:b/>
              </w:rPr>
              <w:t>Степень влияния</w:t>
            </w:r>
          </w:p>
        </w:tc>
      </w:tr>
      <w:tr w:rsidR="008225A3" w:rsidRPr="00C51ED1" w:rsidTr="00075AF4">
        <w:tc>
          <w:tcPr>
            <w:tcW w:w="447"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1.</w:t>
            </w:r>
          </w:p>
        </w:tc>
        <w:tc>
          <w:tcPr>
            <w:tcW w:w="3352"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Отсутствие избирателя в списке</w:t>
            </w:r>
          </w:p>
        </w:tc>
        <w:tc>
          <w:tcPr>
            <w:tcW w:w="3218" w:type="dxa"/>
          </w:tcPr>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1. Избиратель не прошел биометрическую регистрацию;</w:t>
            </w:r>
          </w:p>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2. Биометрические данные избирателя не обработаны на уровне центральной системы.</w:t>
            </w:r>
          </w:p>
        </w:tc>
        <w:tc>
          <w:tcPr>
            <w:tcW w:w="2589" w:type="dxa"/>
          </w:tcPr>
          <w:p w:rsidR="008225A3" w:rsidRPr="00C51ED1" w:rsidRDefault="008225A3" w:rsidP="00AB4465">
            <w:pPr>
              <w:spacing w:after="0" w:line="240" w:lineRule="auto"/>
              <w:rPr>
                <w:rFonts w:ascii="Times New Roman" w:hAnsi="Times New Roman"/>
                <w:b/>
              </w:rPr>
            </w:pPr>
            <w:r w:rsidRPr="00C51ED1">
              <w:rPr>
                <w:rFonts w:ascii="Times New Roman" w:hAnsi="Times New Roman"/>
                <w:b/>
              </w:rPr>
              <w:t>Средняя.</w:t>
            </w:r>
          </w:p>
          <w:p w:rsidR="008225A3" w:rsidRPr="00C51ED1" w:rsidRDefault="008225A3" w:rsidP="00AB4465">
            <w:pPr>
              <w:spacing w:after="0" w:line="240" w:lineRule="auto"/>
              <w:rPr>
                <w:rFonts w:ascii="Times New Roman" w:hAnsi="Times New Roman"/>
                <w:b/>
              </w:rPr>
            </w:pPr>
          </w:p>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Ведется постоянная работа по сбору, передаче и обработке биометрических данных.</w:t>
            </w:r>
          </w:p>
        </w:tc>
      </w:tr>
      <w:tr w:rsidR="008225A3" w:rsidRPr="00C51ED1" w:rsidTr="00075AF4">
        <w:tc>
          <w:tcPr>
            <w:tcW w:w="447"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2.</w:t>
            </w:r>
          </w:p>
        </w:tc>
        <w:tc>
          <w:tcPr>
            <w:tcW w:w="3352"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Сложность идентификации по пальцам</w:t>
            </w:r>
          </w:p>
        </w:tc>
        <w:tc>
          <w:tcPr>
            <w:tcW w:w="3218" w:type="dxa"/>
          </w:tcPr>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1. Плохое качество отпечатка пальца приводит к не считыванию отпечатка сканером.</w:t>
            </w:r>
          </w:p>
        </w:tc>
        <w:tc>
          <w:tcPr>
            <w:tcW w:w="2589" w:type="dxa"/>
          </w:tcPr>
          <w:p w:rsidR="008225A3" w:rsidRPr="00C51ED1" w:rsidRDefault="008225A3" w:rsidP="00AB4465">
            <w:pPr>
              <w:spacing w:after="0" w:line="240" w:lineRule="auto"/>
              <w:rPr>
                <w:rFonts w:ascii="Times New Roman" w:hAnsi="Times New Roman"/>
                <w:b/>
              </w:rPr>
            </w:pPr>
            <w:r w:rsidRPr="00C51ED1">
              <w:rPr>
                <w:rFonts w:ascii="Times New Roman" w:hAnsi="Times New Roman"/>
                <w:b/>
              </w:rPr>
              <w:t>Низкая.</w:t>
            </w:r>
          </w:p>
          <w:p w:rsidR="008225A3" w:rsidRPr="00C51ED1" w:rsidRDefault="008225A3" w:rsidP="00AB4465">
            <w:pPr>
              <w:spacing w:after="0" w:line="240" w:lineRule="auto"/>
              <w:rPr>
                <w:rFonts w:ascii="Times New Roman" w:hAnsi="Times New Roman"/>
              </w:rPr>
            </w:pPr>
          </w:p>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Выявленные ошибки на стадии устранения и уточнения.</w:t>
            </w:r>
          </w:p>
        </w:tc>
      </w:tr>
      <w:tr w:rsidR="008225A3" w:rsidRPr="00C51ED1" w:rsidTr="00075AF4">
        <w:tc>
          <w:tcPr>
            <w:tcW w:w="447"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3.</w:t>
            </w:r>
          </w:p>
        </w:tc>
        <w:tc>
          <w:tcPr>
            <w:tcW w:w="3352"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Сложность установки и запуска комплекта оборудования</w:t>
            </w:r>
          </w:p>
        </w:tc>
        <w:tc>
          <w:tcPr>
            <w:tcW w:w="3218" w:type="dxa"/>
          </w:tcPr>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1. Слабая подготовленность тренеров.</w:t>
            </w:r>
          </w:p>
        </w:tc>
        <w:tc>
          <w:tcPr>
            <w:tcW w:w="2589" w:type="dxa"/>
          </w:tcPr>
          <w:p w:rsidR="008225A3" w:rsidRPr="00C51ED1" w:rsidRDefault="008225A3" w:rsidP="00AB4465">
            <w:pPr>
              <w:spacing w:after="0" w:line="240" w:lineRule="auto"/>
              <w:rPr>
                <w:rFonts w:ascii="Times New Roman" w:hAnsi="Times New Roman"/>
                <w:b/>
              </w:rPr>
            </w:pPr>
            <w:r w:rsidRPr="00C51ED1">
              <w:rPr>
                <w:rFonts w:ascii="Times New Roman" w:hAnsi="Times New Roman"/>
                <w:b/>
              </w:rPr>
              <w:t>Средняя.</w:t>
            </w:r>
          </w:p>
          <w:p w:rsidR="008225A3" w:rsidRPr="00C51ED1" w:rsidRDefault="008225A3" w:rsidP="00AB4465">
            <w:pPr>
              <w:spacing w:after="0" w:line="240" w:lineRule="auto"/>
              <w:rPr>
                <w:rFonts w:ascii="Times New Roman" w:hAnsi="Times New Roman"/>
              </w:rPr>
            </w:pPr>
          </w:p>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Ведется работа по улучшению качества программы обучения тренеров и операторов.</w:t>
            </w:r>
          </w:p>
        </w:tc>
      </w:tr>
      <w:tr w:rsidR="008225A3" w:rsidRPr="00C51ED1" w:rsidTr="00075AF4">
        <w:tc>
          <w:tcPr>
            <w:tcW w:w="447"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4.</w:t>
            </w:r>
          </w:p>
        </w:tc>
        <w:tc>
          <w:tcPr>
            <w:tcW w:w="3352"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Технические сбои системы и оборудования</w:t>
            </w:r>
          </w:p>
        </w:tc>
        <w:tc>
          <w:tcPr>
            <w:tcW w:w="3218" w:type="dxa"/>
          </w:tcPr>
          <w:p w:rsidR="008225A3" w:rsidRPr="00C51ED1" w:rsidRDefault="008225A3" w:rsidP="00AB4465">
            <w:pPr>
              <w:spacing w:after="0" w:line="240" w:lineRule="auto"/>
              <w:rPr>
                <w:rFonts w:ascii="Times New Roman" w:hAnsi="Times New Roman"/>
              </w:rPr>
            </w:pPr>
            <w:r w:rsidRPr="00C51ED1">
              <w:rPr>
                <w:rFonts w:ascii="Times New Roman" w:hAnsi="Times New Roman"/>
              </w:rPr>
              <w:t>1. Сканер был неисправен.</w:t>
            </w:r>
          </w:p>
          <w:p w:rsidR="008225A3" w:rsidRPr="00C51ED1" w:rsidRDefault="008225A3" w:rsidP="00AB4465">
            <w:pPr>
              <w:spacing w:after="0" w:line="240" w:lineRule="auto"/>
              <w:rPr>
                <w:rFonts w:ascii="Times New Roman" w:hAnsi="Times New Roman"/>
              </w:rPr>
            </w:pPr>
            <w:r w:rsidRPr="00C51ED1">
              <w:rPr>
                <w:rFonts w:ascii="Times New Roman" w:hAnsi="Times New Roman"/>
              </w:rPr>
              <w:t>2. Наличие технических ошибок в системе.</w:t>
            </w:r>
          </w:p>
        </w:tc>
        <w:tc>
          <w:tcPr>
            <w:tcW w:w="2589" w:type="dxa"/>
          </w:tcPr>
          <w:p w:rsidR="008225A3" w:rsidRPr="00C51ED1" w:rsidRDefault="008225A3" w:rsidP="00AB4465">
            <w:pPr>
              <w:spacing w:after="0" w:line="240" w:lineRule="auto"/>
              <w:rPr>
                <w:rFonts w:ascii="Times New Roman" w:hAnsi="Times New Roman"/>
                <w:b/>
              </w:rPr>
            </w:pPr>
            <w:r w:rsidRPr="00C51ED1">
              <w:rPr>
                <w:rFonts w:ascii="Times New Roman" w:hAnsi="Times New Roman"/>
                <w:b/>
              </w:rPr>
              <w:t>Низкая.</w:t>
            </w:r>
          </w:p>
          <w:p w:rsidR="008225A3" w:rsidRPr="00C51ED1" w:rsidRDefault="008225A3" w:rsidP="00AB4465">
            <w:pPr>
              <w:spacing w:after="0" w:line="240" w:lineRule="auto"/>
              <w:rPr>
                <w:rFonts w:ascii="Times New Roman" w:hAnsi="Times New Roman"/>
              </w:rPr>
            </w:pPr>
          </w:p>
          <w:p w:rsidR="008225A3" w:rsidRPr="00C51ED1" w:rsidRDefault="008225A3" w:rsidP="00AB4465">
            <w:pPr>
              <w:spacing w:after="0" w:line="240" w:lineRule="auto"/>
              <w:jc w:val="both"/>
              <w:rPr>
                <w:rFonts w:ascii="Times New Roman" w:hAnsi="Times New Roman"/>
              </w:rPr>
            </w:pPr>
            <w:r w:rsidRPr="00C51ED1">
              <w:rPr>
                <w:rFonts w:ascii="Times New Roman" w:hAnsi="Times New Roman"/>
              </w:rPr>
              <w:t>Выявленные ошибки на стадии устранения.</w:t>
            </w:r>
          </w:p>
        </w:tc>
      </w:tr>
    </w:tbl>
    <w:p w:rsidR="008225A3" w:rsidRPr="00C51ED1" w:rsidRDefault="008225A3" w:rsidP="0005587D">
      <w:pPr>
        <w:ind w:firstLine="708"/>
        <w:jc w:val="both"/>
        <w:rPr>
          <w:rFonts w:ascii="Times New Roman" w:hAnsi="Times New Roman"/>
          <w:sz w:val="28"/>
          <w:szCs w:val="28"/>
        </w:rPr>
      </w:pPr>
    </w:p>
    <w:tbl>
      <w:tblPr>
        <w:tblW w:w="10365" w:type="dxa"/>
        <w:tblInd w:w="-431" w:type="dxa"/>
        <w:tblLayout w:type="fixed"/>
        <w:tblLook w:val="04A0" w:firstRow="1" w:lastRow="0" w:firstColumn="1" w:lastColumn="0" w:noHBand="0" w:noVBand="1"/>
      </w:tblPr>
      <w:tblGrid>
        <w:gridCol w:w="445"/>
        <w:gridCol w:w="1357"/>
        <w:gridCol w:w="702"/>
        <w:gridCol w:w="720"/>
        <w:gridCol w:w="1187"/>
        <w:gridCol w:w="979"/>
        <w:gridCol w:w="863"/>
        <w:gridCol w:w="709"/>
        <w:gridCol w:w="709"/>
        <w:gridCol w:w="993"/>
        <w:gridCol w:w="992"/>
        <w:gridCol w:w="709"/>
      </w:tblGrid>
      <w:tr w:rsidR="00E41F36" w:rsidRPr="00C51ED1" w:rsidTr="00FF3B95">
        <w:trPr>
          <w:trHeight w:val="945"/>
        </w:trPr>
        <w:tc>
          <w:tcPr>
            <w:tcW w:w="445"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color w:val="000000"/>
              </w:rPr>
            </w:pPr>
            <w:r w:rsidRPr="00C51ED1">
              <w:rPr>
                <w:rFonts w:ascii="Times New Roman" w:hAnsi="Times New Roman"/>
                <w:color w:val="000000"/>
              </w:rPr>
              <w:t>№</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Область</w:t>
            </w:r>
          </w:p>
        </w:tc>
        <w:tc>
          <w:tcPr>
            <w:tcW w:w="702"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кол-во дней</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кол-во УИК</w:t>
            </w:r>
          </w:p>
        </w:tc>
        <w:tc>
          <w:tcPr>
            <w:tcW w:w="1187" w:type="dxa"/>
            <w:vMerge w:val="restart"/>
            <w:tcBorders>
              <w:top w:val="single" w:sz="4" w:space="0" w:color="auto"/>
              <w:left w:val="single" w:sz="4" w:space="0" w:color="auto"/>
              <w:bottom w:val="single" w:sz="4" w:space="0" w:color="000000"/>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кол-во пришедших избирателей</w:t>
            </w:r>
          </w:p>
        </w:tc>
        <w:tc>
          <w:tcPr>
            <w:tcW w:w="1842" w:type="dxa"/>
            <w:gridSpan w:val="2"/>
            <w:tcBorders>
              <w:top w:val="single" w:sz="4" w:space="0" w:color="auto"/>
              <w:left w:val="nil"/>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 xml:space="preserve">кол-во не идентифицированных по отпечатку </w:t>
            </w:r>
          </w:p>
        </w:tc>
        <w:tc>
          <w:tcPr>
            <w:tcW w:w="1418" w:type="dxa"/>
            <w:gridSpan w:val="2"/>
            <w:tcBorders>
              <w:top w:val="single" w:sz="4" w:space="0" w:color="auto"/>
              <w:left w:val="nil"/>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кол-во не обнаруженных в базе</w:t>
            </w:r>
          </w:p>
        </w:tc>
        <w:tc>
          <w:tcPr>
            <w:tcW w:w="993" w:type="dxa"/>
            <w:tcBorders>
              <w:top w:val="single" w:sz="4" w:space="0" w:color="auto"/>
              <w:left w:val="nil"/>
              <w:bottom w:val="single" w:sz="4" w:space="0" w:color="auto"/>
              <w:right w:val="nil"/>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кол-во сбоев системы</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общее кол-во идентифицированных избирателей</w:t>
            </w:r>
          </w:p>
        </w:tc>
      </w:tr>
      <w:tr w:rsidR="00E41F36" w:rsidRPr="00C51ED1" w:rsidTr="00FF3B95">
        <w:trPr>
          <w:trHeight w:val="300"/>
        </w:trPr>
        <w:tc>
          <w:tcPr>
            <w:tcW w:w="445" w:type="dxa"/>
            <w:vMerge/>
            <w:tcBorders>
              <w:top w:val="single" w:sz="4" w:space="0" w:color="auto"/>
              <w:left w:val="single" w:sz="4" w:space="0" w:color="auto"/>
              <w:bottom w:val="single" w:sz="4" w:space="0" w:color="000000"/>
              <w:right w:val="single" w:sz="4" w:space="0" w:color="auto"/>
            </w:tcBorders>
            <w:vAlign w:val="center"/>
            <w:hideMark/>
          </w:tcPr>
          <w:p w:rsidR="00E41F36" w:rsidRPr="00C51ED1" w:rsidRDefault="00E41F36" w:rsidP="00E41F36">
            <w:pPr>
              <w:spacing w:after="0" w:line="240" w:lineRule="auto"/>
              <w:rPr>
                <w:rFonts w:ascii="Times New Roman" w:hAnsi="Times New Roman"/>
                <w:color w:val="000000"/>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rsidR="00E41F36" w:rsidRPr="00C51ED1" w:rsidRDefault="00E41F36" w:rsidP="00E41F36">
            <w:pPr>
              <w:spacing w:after="0" w:line="240" w:lineRule="auto"/>
              <w:rPr>
                <w:rFonts w:ascii="Times New Roman" w:hAnsi="Times New Roman"/>
                <w:bCs/>
                <w:color w:val="000000"/>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rsidR="00E41F36" w:rsidRPr="00C51ED1" w:rsidRDefault="00E41F36" w:rsidP="00E41F36">
            <w:pPr>
              <w:spacing w:after="0" w:line="240" w:lineRule="auto"/>
              <w:rPr>
                <w:rFonts w:ascii="Times New Roman" w:hAnsi="Times New Roman"/>
                <w:bCs/>
                <w:color w:val="000000"/>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E41F36" w:rsidRPr="00C51ED1" w:rsidRDefault="00E41F36" w:rsidP="00E41F36">
            <w:pPr>
              <w:spacing w:after="0" w:line="240" w:lineRule="auto"/>
              <w:rPr>
                <w:rFonts w:ascii="Times New Roman" w:hAnsi="Times New Roman"/>
                <w:bCs/>
                <w:color w:val="000000"/>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E41F36" w:rsidRPr="00C51ED1" w:rsidRDefault="00E41F36" w:rsidP="00E41F36">
            <w:pPr>
              <w:spacing w:after="0" w:line="240" w:lineRule="auto"/>
              <w:rPr>
                <w:rFonts w:ascii="Times New Roman" w:hAnsi="Times New Roman"/>
                <w:bCs/>
                <w:color w:val="000000"/>
              </w:rPr>
            </w:pPr>
          </w:p>
        </w:tc>
        <w:tc>
          <w:tcPr>
            <w:tcW w:w="979" w:type="dxa"/>
            <w:tcBorders>
              <w:top w:val="nil"/>
              <w:left w:val="nil"/>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 </w:t>
            </w:r>
          </w:p>
        </w:tc>
        <w:tc>
          <w:tcPr>
            <w:tcW w:w="863" w:type="dxa"/>
            <w:tcBorders>
              <w:top w:val="nil"/>
              <w:left w:val="nil"/>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w:t>
            </w:r>
          </w:p>
        </w:tc>
        <w:tc>
          <w:tcPr>
            <w:tcW w:w="709" w:type="dxa"/>
            <w:tcBorders>
              <w:top w:val="nil"/>
              <w:left w:val="nil"/>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 </w:t>
            </w:r>
          </w:p>
        </w:tc>
        <w:tc>
          <w:tcPr>
            <w:tcW w:w="709" w:type="dxa"/>
            <w:tcBorders>
              <w:top w:val="nil"/>
              <w:left w:val="nil"/>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w:t>
            </w:r>
          </w:p>
        </w:tc>
        <w:tc>
          <w:tcPr>
            <w:tcW w:w="993" w:type="dxa"/>
            <w:tcBorders>
              <w:top w:val="nil"/>
              <w:left w:val="nil"/>
              <w:bottom w:val="single" w:sz="4" w:space="0" w:color="auto"/>
              <w:right w:val="nil"/>
            </w:tcBorders>
            <w:shd w:val="clear" w:color="000000" w:fill="EAF1DD"/>
            <w:hideMark/>
          </w:tcPr>
          <w:p w:rsidR="00E41F36" w:rsidRPr="00C51ED1" w:rsidRDefault="00E41F36" w:rsidP="00E41F36">
            <w:pPr>
              <w:spacing w:after="0" w:line="240" w:lineRule="auto"/>
              <w:rPr>
                <w:rFonts w:ascii="Times New Roman" w:hAnsi="Times New Roman"/>
                <w:color w:val="000000"/>
              </w:rPr>
            </w:pPr>
            <w:r w:rsidRPr="00C51ED1">
              <w:rPr>
                <w:rFonts w:ascii="Times New Roman" w:hAnsi="Times New Roman"/>
                <w:color w:val="000000"/>
              </w:rPr>
              <w:t> </w:t>
            </w:r>
          </w:p>
        </w:tc>
        <w:tc>
          <w:tcPr>
            <w:tcW w:w="992" w:type="dxa"/>
            <w:tcBorders>
              <w:top w:val="nil"/>
              <w:left w:val="single" w:sz="4" w:space="0" w:color="auto"/>
              <w:bottom w:val="single" w:sz="4" w:space="0" w:color="auto"/>
              <w:right w:val="single" w:sz="4" w:space="0" w:color="auto"/>
            </w:tcBorders>
            <w:shd w:val="clear" w:color="000000" w:fill="EAF1DD"/>
            <w:hideMark/>
          </w:tcPr>
          <w:p w:rsidR="00E41F36" w:rsidRPr="00C51ED1" w:rsidRDefault="00E41F36" w:rsidP="00E41F36">
            <w:pPr>
              <w:spacing w:after="0" w:line="240" w:lineRule="auto"/>
              <w:rPr>
                <w:rFonts w:ascii="Times New Roman" w:hAnsi="Times New Roman"/>
                <w:color w:val="000000"/>
              </w:rPr>
            </w:pPr>
            <w:r w:rsidRPr="00C51ED1">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000000" w:fill="EAF1DD"/>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1</w:t>
            </w:r>
          </w:p>
        </w:tc>
        <w:tc>
          <w:tcPr>
            <w:tcW w:w="135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rPr>
                <w:rFonts w:ascii="Times New Roman" w:hAnsi="Times New Roman"/>
                <w:bCs/>
                <w:color w:val="000000"/>
              </w:rPr>
            </w:pPr>
            <w:proofErr w:type="spellStart"/>
            <w:r w:rsidRPr="00C51ED1">
              <w:rPr>
                <w:rFonts w:ascii="Times New Roman" w:hAnsi="Times New Roman"/>
                <w:bCs/>
                <w:color w:val="000000"/>
              </w:rPr>
              <w:t>Баткенская</w:t>
            </w:r>
            <w:proofErr w:type="spellEnd"/>
          </w:p>
        </w:tc>
        <w:tc>
          <w:tcPr>
            <w:tcW w:w="702"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3</w:t>
            </w:r>
          </w:p>
        </w:tc>
        <w:tc>
          <w:tcPr>
            <w:tcW w:w="720"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125</w:t>
            </w:r>
          </w:p>
        </w:tc>
        <w:tc>
          <w:tcPr>
            <w:tcW w:w="118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9345</w:t>
            </w:r>
          </w:p>
        </w:tc>
        <w:tc>
          <w:tcPr>
            <w:tcW w:w="97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46</w:t>
            </w:r>
          </w:p>
        </w:tc>
        <w:tc>
          <w:tcPr>
            <w:tcW w:w="863"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0,5</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1131</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12,1</w:t>
            </w:r>
          </w:p>
        </w:tc>
        <w:tc>
          <w:tcPr>
            <w:tcW w:w="993" w:type="dxa"/>
            <w:tcBorders>
              <w:top w:val="nil"/>
              <w:left w:val="nil"/>
              <w:bottom w:val="single" w:sz="4" w:space="0" w:color="auto"/>
              <w:right w:val="nil"/>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8214</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87,9</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2</w:t>
            </w:r>
          </w:p>
        </w:tc>
        <w:tc>
          <w:tcPr>
            <w:tcW w:w="135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rPr>
                <w:rFonts w:ascii="Times New Roman" w:hAnsi="Times New Roman"/>
                <w:bCs/>
                <w:color w:val="000000"/>
              </w:rPr>
            </w:pPr>
            <w:proofErr w:type="spellStart"/>
            <w:r w:rsidRPr="00C51ED1">
              <w:rPr>
                <w:rFonts w:ascii="Times New Roman" w:hAnsi="Times New Roman"/>
                <w:bCs/>
                <w:color w:val="000000"/>
              </w:rPr>
              <w:t>Ошская</w:t>
            </w:r>
            <w:proofErr w:type="spellEnd"/>
          </w:p>
        </w:tc>
        <w:tc>
          <w:tcPr>
            <w:tcW w:w="702"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4</w:t>
            </w:r>
          </w:p>
        </w:tc>
        <w:tc>
          <w:tcPr>
            <w:tcW w:w="720"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410</w:t>
            </w:r>
          </w:p>
        </w:tc>
        <w:tc>
          <w:tcPr>
            <w:tcW w:w="118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24320</w:t>
            </w:r>
          </w:p>
        </w:tc>
        <w:tc>
          <w:tcPr>
            <w:tcW w:w="97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1242</w:t>
            </w:r>
          </w:p>
        </w:tc>
        <w:tc>
          <w:tcPr>
            <w:tcW w:w="863"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5,1</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1686</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6,9</w:t>
            </w:r>
          </w:p>
        </w:tc>
        <w:tc>
          <w:tcPr>
            <w:tcW w:w="993" w:type="dxa"/>
            <w:tcBorders>
              <w:top w:val="nil"/>
              <w:left w:val="nil"/>
              <w:bottom w:val="single" w:sz="4" w:space="0" w:color="auto"/>
              <w:right w:val="nil"/>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487</w:t>
            </w:r>
          </w:p>
        </w:tc>
        <w:tc>
          <w:tcPr>
            <w:tcW w:w="992"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22634</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93,1</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3</w:t>
            </w:r>
          </w:p>
        </w:tc>
        <w:tc>
          <w:tcPr>
            <w:tcW w:w="135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rPr>
                <w:rFonts w:ascii="Times New Roman" w:hAnsi="Times New Roman"/>
                <w:bCs/>
                <w:color w:val="000000"/>
              </w:rPr>
            </w:pPr>
            <w:proofErr w:type="spellStart"/>
            <w:r w:rsidRPr="00C51ED1">
              <w:rPr>
                <w:rFonts w:ascii="Times New Roman" w:hAnsi="Times New Roman"/>
                <w:bCs/>
                <w:color w:val="000000"/>
              </w:rPr>
              <w:t>Таласская</w:t>
            </w:r>
            <w:proofErr w:type="spellEnd"/>
          </w:p>
        </w:tc>
        <w:tc>
          <w:tcPr>
            <w:tcW w:w="702"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3</w:t>
            </w:r>
          </w:p>
        </w:tc>
        <w:tc>
          <w:tcPr>
            <w:tcW w:w="720"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126</w:t>
            </w:r>
          </w:p>
        </w:tc>
        <w:tc>
          <w:tcPr>
            <w:tcW w:w="118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9912</w:t>
            </w:r>
          </w:p>
        </w:tc>
        <w:tc>
          <w:tcPr>
            <w:tcW w:w="97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679</w:t>
            </w:r>
          </w:p>
        </w:tc>
        <w:tc>
          <w:tcPr>
            <w:tcW w:w="863"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6,9</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400</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4,0</w:t>
            </w:r>
          </w:p>
        </w:tc>
        <w:tc>
          <w:tcPr>
            <w:tcW w:w="993" w:type="dxa"/>
            <w:tcBorders>
              <w:top w:val="nil"/>
              <w:left w:val="nil"/>
              <w:bottom w:val="single" w:sz="4" w:space="0" w:color="auto"/>
              <w:right w:val="nil"/>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305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9512</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96,0</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4</w:t>
            </w:r>
          </w:p>
        </w:tc>
        <w:tc>
          <w:tcPr>
            <w:tcW w:w="135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rPr>
                <w:rFonts w:ascii="Times New Roman" w:hAnsi="Times New Roman"/>
                <w:bCs/>
                <w:color w:val="000000"/>
              </w:rPr>
            </w:pPr>
            <w:proofErr w:type="spellStart"/>
            <w:r w:rsidRPr="00C51ED1">
              <w:rPr>
                <w:rFonts w:ascii="Times New Roman" w:hAnsi="Times New Roman"/>
                <w:bCs/>
                <w:color w:val="000000"/>
              </w:rPr>
              <w:t>Джалал-Абадская</w:t>
            </w:r>
            <w:proofErr w:type="spellEnd"/>
          </w:p>
        </w:tc>
        <w:tc>
          <w:tcPr>
            <w:tcW w:w="702"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3</w:t>
            </w:r>
          </w:p>
        </w:tc>
        <w:tc>
          <w:tcPr>
            <w:tcW w:w="720"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416</w:t>
            </w:r>
          </w:p>
        </w:tc>
        <w:tc>
          <w:tcPr>
            <w:tcW w:w="118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38035</w:t>
            </w:r>
          </w:p>
        </w:tc>
        <w:tc>
          <w:tcPr>
            <w:tcW w:w="97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1332</w:t>
            </w:r>
          </w:p>
        </w:tc>
        <w:tc>
          <w:tcPr>
            <w:tcW w:w="863"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3,5</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2832</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7,4</w:t>
            </w:r>
          </w:p>
        </w:tc>
        <w:tc>
          <w:tcPr>
            <w:tcW w:w="993" w:type="dxa"/>
            <w:tcBorders>
              <w:top w:val="nil"/>
              <w:left w:val="nil"/>
              <w:bottom w:val="single" w:sz="4" w:space="0" w:color="auto"/>
              <w:right w:val="nil"/>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751</w:t>
            </w:r>
          </w:p>
        </w:tc>
        <w:tc>
          <w:tcPr>
            <w:tcW w:w="992"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35203</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92,6</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lastRenderedPageBreak/>
              <w:t>5</w:t>
            </w:r>
          </w:p>
        </w:tc>
        <w:tc>
          <w:tcPr>
            <w:tcW w:w="135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rPr>
                <w:rFonts w:ascii="Times New Roman" w:hAnsi="Times New Roman"/>
                <w:bCs/>
                <w:color w:val="000000"/>
              </w:rPr>
            </w:pPr>
            <w:r w:rsidRPr="00C51ED1">
              <w:rPr>
                <w:rFonts w:ascii="Times New Roman" w:hAnsi="Times New Roman"/>
                <w:bCs/>
                <w:color w:val="000000"/>
              </w:rPr>
              <w:t>Иссык-Кульская</w:t>
            </w:r>
          </w:p>
        </w:tc>
        <w:tc>
          <w:tcPr>
            <w:tcW w:w="702"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4</w:t>
            </w:r>
          </w:p>
        </w:tc>
        <w:tc>
          <w:tcPr>
            <w:tcW w:w="720"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227</w:t>
            </w:r>
          </w:p>
        </w:tc>
        <w:tc>
          <w:tcPr>
            <w:tcW w:w="118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19755</w:t>
            </w:r>
          </w:p>
        </w:tc>
        <w:tc>
          <w:tcPr>
            <w:tcW w:w="97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713</w:t>
            </w:r>
          </w:p>
        </w:tc>
        <w:tc>
          <w:tcPr>
            <w:tcW w:w="863"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3,6</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884</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4,5</w:t>
            </w:r>
          </w:p>
        </w:tc>
        <w:tc>
          <w:tcPr>
            <w:tcW w:w="993" w:type="dxa"/>
            <w:tcBorders>
              <w:top w:val="nil"/>
              <w:left w:val="nil"/>
              <w:bottom w:val="single" w:sz="4" w:space="0" w:color="auto"/>
              <w:right w:val="nil"/>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D0D0D"/>
              </w:rPr>
            </w:pPr>
            <w:r w:rsidRPr="00C51ED1">
              <w:rPr>
                <w:rFonts w:ascii="Times New Roman" w:hAnsi="Times New Roman"/>
                <w:bCs/>
                <w:color w:val="0D0D0D"/>
              </w:rPr>
              <w:t>95</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18871</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95,5</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6</w:t>
            </w:r>
          </w:p>
        </w:tc>
        <w:tc>
          <w:tcPr>
            <w:tcW w:w="135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rPr>
                <w:rFonts w:ascii="Times New Roman" w:hAnsi="Times New Roman"/>
                <w:bCs/>
                <w:color w:val="000000"/>
              </w:rPr>
            </w:pPr>
            <w:r w:rsidRPr="00C51ED1">
              <w:rPr>
                <w:rFonts w:ascii="Times New Roman" w:hAnsi="Times New Roman"/>
                <w:bCs/>
                <w:color w:val="000000"/>
              </w:rPr>
              <w:t xml:space="preserve">Чуйская </w:t>
            </w:r>
          </w:p>
        </w:tc>
        <w:tc>
          <w:tcPr>
            <w:tcW w:w="702"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4</w:t>
            </w:r>
          </w:p>
        </w:tc>
        <w:tc>
          <w:tcPr>
            <w:tcW w:w="720"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394</w:t>
            </w:r>
          </w:p>
        </w:tc>
        <w:tc>
          <w:tcPr>
            <w:tcW w:w="118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33095</w:t>
            </w:r>
          </w:p>
        </w:tc>
        <w:tc>
          <w:tcPr>
            <w:tcW w:w="97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2587</w:t>
            </w:r>
          </w:p>
        </w:tc>
        <w:tc>
          <w:tcPr>
            <w:tcW w:w="863"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7,8</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1902</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5,7</w:t>
            </w:r>
          </w:p>
        </w:tc>
        <w:tc>
          <w:tcPr>
            <w:tcW w:w="993" w:type="dxa"/>
            <w:tcBorders>
              <w:top w:val="nil"/>
              <w:left w:val="nil"/>
              <w:bottom w:val="single" w:sz="4" w:space="0" w:color="auto"/>
              <w:right w:val="nil"/>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1700</w:t>
            </w:r>
          </w:p>
        </w:tc>
        <w:tc>
          <w:tcPr>
            <w:tcW w:w="992"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31193</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94,3</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7</w:t>
            </w:r>
          </w:p>
        </w:tc>
        <w:tc>
          <w:tcPr>
            <w:tcW w:w="135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rPr>
                <w:rFonts w:ascii="Times New Roman" w:hAnsi="Times New Roman"/>
                <w:bCs/>
                <w:color w:val="000000"/>
              </w:rPr>
            </w:pPr>
            <w:proofErr w:type="spellStart"/>
            <w:r w:rsidRPr="00C51ED1">
              <w:rPr>
                <w:rFonts w:ascii="Times New Roman" w:hAnsi="Times New Roman"/>
                <w:bCs/>
                <w:color w:val="000000"/>
              </w:rPr>
              <w:t>Нарынская</w:t>
            </w:r>
            <w:proofErr w:type="spellEnd"/>
            <w:r w:rsidRPr="00C51ED1">
              <w:rPr>
                <w:rFonts w:ascii="Times New Roman" w:hAnsi="Times New Roman"/>
                <w:bCs/>
                <w:color w:val="000000"/>
              </w:rPr>
              <w:t xml:space="preserve"> </w:t>
            </w:r>
          </w:p>
        </w:tc>
        <w:tc>
          <w:tcPr>
            <w:tcW w:w="702"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3</w:t>
            </w:r>
          </w:p>
        </w:tc>
        <w:tc>
          <w:tcPr>
            <w:tcW w:w="720"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161</w:t>
            </w:r>
          </w:p>
        </w:tc>
        <w:tc>
          <w:tcPr>
            <w:tcW w:w="118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18573</w:t>
            </w:r>
          </w:p>
        </w:tc>
        <w:tc>
          <w:tcPr>
            <w:tcW w:w="97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737</w:t>
            </w:r>
          </w:p>
        </w:tc>
        <w:tc>
          <w:tcPr>
            <w:tcW w:w="863"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4,0</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865</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4,7</w:t>
            </w:r>
          </w:p>
        </w:tc>
        <w:tc>
          <w:tcPr>
            <w:tcW w:w="993" w:type="dxa"/>
            <w:tcBorders>
              <w:top w:val="nil"/>
              <w:left w:val="nil"/>
              <w:bottom w:val="single" w:sz="4" w:space="0" w:color="auto"/>
              <w:right w:val="nil"/>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34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17708</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95,3</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8</w:t>
            </w:r>
          </w:p>
        </w:tc>
        <w:tc>
          <w:tcPr>
            <w:tcW w:w="135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rPr>
                <w:rFonts w:ascii="Times New Roman" w:hAnsi="Times New Roman"/>
                <w:bCs/>
                <w:color w:val="000000"/>
              </w:rPr>
            </w:pPr>
            <w:r w:rsidRPr="00C51ED1">
              <w:rPr>
                <w:rFonts w:ascii="Times New Roman" w:hAnsi="Times New Roman"/>
                <w:bCs/>
                <w:color w:val="000000"/>
              </w:rPr>
              <w:t>г. Бишкек</w:t>
            </w:r>
          </w:p>
        </w:tc>
        <w:tc>
          <w:tcPr>
            <w:tcW w:w="702"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3</w:t>
            </w:r>
          </w:p>
        </w:tc>
        <w:tc>
          <w:tcPr>
            <w:tcW w:w="720"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189</w:t>
            </w:r>
          </w:p>
        </w:tc>
        <w:tc>
          <w:tcPr>
            <w:tcW w:w="1187"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14094</w:t>
            </w:r>
          </w:p>
        </w:tc>
        <w:tc>
          <w:tcPr>
            <w:tcW w:w="97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41</w:t>
            </w:r>
          </w:p>
        </w:tc>
        <w:tc>
          <w:tcPr>
            <w:tcW w:w="863"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0,3</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193</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1,4</w:t>
            </w:r>
          </w:p>
        </w:tc>
        <w:tc>
          <w:tcPr>
            <w:tcW w:w="993" w:type="dxa"/>
            <w:tcBorders>
              <w:top w:val="nil"/>
              <w:left w:val="nil"/>
              <w:bottom w:val="single" w:sz="4" w:space="0" w:color="auto"/>
              <w:right w:val="nil"/>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196</w:t>
            </w:r>
          </w:p>
        </w:tc>
        <w:tc>
          <w:tcPr>
            <w:tcW w:w="992" w:type="dxa"/>
            <w:tcBorders>
              <w:top w:val="nil"/>
              <w:left w:val="single" w:sz="4" w:space="0" w:color="auto"/>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12629</w:t>
            </w:r>
          </w:p>
        </w:tc>
        <w:tc>
          <w:tcPr>
            <w:tcW w:w="709" w:type="dxa"/>
            <w:tcBorders>
              <w:top w:val="nil"/>
              <w:left w:val="nil"/>
              <w:bottom w:val="single" w:sz="4" w:space="0" w:color="auto"/>
              <w:right w:val="single" w:sz="4" w:space="0" w:color="auto"/>
            </w:tcBorders>
            <w:shd w:val="clear" w:color="000000" w:fill="D8D8D8"/>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89,6</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color w:val="000000"/>
              </w:rPr>
            </w:pPr>
            <w:r w:rsidRPr="00C51ED1">
              <w:rPr>
                <w:rFonts w:ascii="Times New Roman" w:hAnsi="Times New Roman"/>
                <w:color w:val="000000"/>
              </w:rPr>
              <w:t>9</w:t>
            </w:r>
          </w:p>
        </w:tc>
        <w:tc>
          <w:tcPr>
            <w:tcW w:w="135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rPr>
                <w:rFonts w:ascii="Times New Roman" w:hAnsi="Times New Roman"/>
                <w:bCs/>
                <w:color w:val="000000"/>
              </w:rPr>
            </w:pPr>
            <w:r w:rsidRPr="00C51ED1">
              <w:rPr>
                <w:rFonts w:ascii="Times New Roman" w:hAnsi="Times New Roman"/>
                <w:bCs/>
                <w:color w:val="000000"/>
              </w:rPr>
              <w:t>г. Ош</w:t>
            </w:r>
          </w:p>
        </w:tc>
        <w:tc>
          <w:tcPr>
            <w:tcW w:w="702"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right"/>
              <w:rPr>
                <w:rFonts w:ascii="Times New Roman" w:hAnsi="Times New Roman"/>
                <w:bCs/>
                <w:color w:val="000000"/>
              </w:rPr>
            </w:pPr>
            <w:r w:rsidRPr="00C51ED1">
              <w:rPr>
                <w:rFonts w:ascii="Times New Roman" w:hAnsi="Times New Roman"/>
                <w:bCs/>
                <w:color w:val="000000"/>
              </w:rPr>
              <w:t>4</w:t>
            </w:r>
          </w:p>
        </w:tc>
        <w:tc>
          <w:tcPr>
            <w:tcW w:w="720"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58</w:t>
            </w:r>
          </w:p>
        </w:tc>
        <w:tc>
          <w:tcPr>
            <w:tcW w:w="1187"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5330</w:t>
            </w:r>
          </w:p>
        </w:tc>
        <w:tc>
          <w:tcPr>
            <w:tcW w:w="97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468</w:t>
            </w:r>
          </w:p>
        </w:tc>
        <w:tc>
          <w:tcPr>
            <w:tcW w:w="863"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8,8</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1067</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20,0</w:t>
            </w:r>
          </w:p>
        </w:tc>
        <w:tc>
          <w:tcPr>
            <w:tcW w:w="993" w:type="dxa"/>
            <w:tcBorders>
              <w:top w:val="nil"/>
              <w:left w:val="nil"/>
              <w:bottom w:val="single" w:sz="4" w:space="0" w:color="auto"/>
              <w:right w:val="nil"/>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120</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4263</w:t>
            </w:r>
          </w:p>
        </w:tc>
        <w:tc>
          <w:tcPr>
            <w:tcW w:w="709" w:type="dxa"/>
            <w:tcBorders>
              <w:top w:val="nil"/>
              <w:left w:val="nil"/>
              <w:bottom w:val="single" w:sz="4" w:space="0" w:color="auto"/>
              <w:right w:val="single" w:sz="4" w:space="0" w:color="auto"/>
            </w:tcBorders>
            <w:shd w:val="clear" w:color="auto" w:fill="auto"/>
            <w:vAlign w:val="bottom"/>
            <w:hideMark/>
          </w:tcPr>
          <w:p w:rsidR="00E41F36" w:rsidRPr="00C51ED1" w:rsidRDefault="00E41F36" w:rsidP="00E41F36">
            <w:pPr>
              <w:spacing w:after="0" w:line="240" w:lineRule="auto"/>
              <w:jc w:val="center"/>
              <w:rPr>
                <w:rFonts w:ascii="Times New Roman" w:hAnsi="Times New Roman"/>
                <w:bCs/>
                <w:color w:val="000000"/>
              </w:rPr>
            </w:pPr>
            <w:r w:rsidRPr="00C51ED1">
              <w:rPr>
                <w:rFonts w:ascii="Times New Roman" w:hAnsi="Times New Roman"/>
                <w:bCs/>
                <w:color w:val="000000"/>
              </w:rPr>
              <w:t>80,0</w:t>
            </w:r>
          </w:p>
        </w:tc>
      </w:tr>
      <w:tr w:rsidR="00E41F36" w:rsidRPr="00C51ED1" w:rsidTr="00FF3B95">
        <w:trPr>
          <w:trHeight w:val="300"/>
        </w:trPr>
        <w:tc>
          <w:tcPr>
            <w:tcW w:w="445" w:type="dxa"/>
            <w:tcBorders>
              <w:top w:val="nil"/>
              <w:left w:val="single" w:sz="4" w:space="0" w:color="auto"/>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rPr>
                <w:rFonts w:ascii="Times New Roman" w:hAnsi="Times New Roman"/>
                <w:bCs/>
                <w:color w:val="FF0000"/>
              </w:rPr>
            </w:pPr>
            <w:r w:rsidRPr="00C51ED1">
              <w:rPr>
                <w:rFonts w:ascii="Times New Roman" w:hAnsi="Times New Roman"/>
                <w:bCs/>
                <w:color w:val="FF0000"/>
              </w:rPr>
              <w:t> </w:t>
            </w:r>
          </w:p>
        </w:tc>
        <w:tc>
          <w:tcPr>
            <w:tcW w:w="1357"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rPr>
                <w:rFonts w:ascii="Times New Roman" w:hAnsi="Times New Roman"/>
                <w:bCs/>
                <w:color w:val="FF0000"/>
              </w:rPr>
            </w:pPr>
            <w:r w:rsidRPr="00C51ED1">
              <w:rPr>
                <w:rFonts w:ascii="Times New Roman" w:hAnsi="Times New Roman"/>
                <w:bCs/>
                <w:color w:val="FF0000"/>
              </w:rPr>
              <w:t xml:space="preserve">ИТОГО: </w:t>
            </w:r>
          </w:p>
        </w:tc>
        <w:tc>
          <w:tcPr>
            <w:tcW w:w="702"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rPr>
                <w:rFonts w:ascii="Times New Roman" w:hAnsi="Times New Roman"/>
                <w:bCs/>
                <w:color w:val="FF0000"/>
              </w:rPr>
            </w:pPr>
            <w:r w:rsidRPr="00C51ED1">
              <w:rPr>
                <w:rFonts w:ascii="Times New Roman" w:hAnsi="Times New Roman"/>
                <w:bCs/>
                <w:color w:val="FF0000"/>
              </w:rPr>
              <w:t> </w:t>
            </w:r>
          </w:p>
        </w:tc>
        <w:tc>
          <w:tcPr>
            <w:tcW w:w="720"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2048</w:t>
            </w:r>
          </w:p>
        </w:tc>
        <w:tc>
          <w:tcPr>
            <w:tcW w:w="1187"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167129</w:t>
            </w:r>
          </w:p>
        </w:tc>
        <w:tc>
          <w:tcPr>
            <w:tcW w:w="979"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7377</w:t>
            </w:r>
          </w:p>
        </w:tc>
        <w:tc>
          <w:tcPr>
            <w:tcW w:w="863"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4,4</w:t>
            </w:r>
          </w:p>
        </w:tc>
        <w:tc>
          <w:tcPr>
            <w:tcW w:w="709"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9893</w:t>
            </w:r>
          </w:p>
        </w:tc>
        <w:tc>
          <w:tcPr>
            <w:tcW w:w="709"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5,9</w:t>
            </w:r>
          </w:p>
        </w:tc>
        <w:tc>
          <w:tcPr>
            <w:tcW w:w="993"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3568</w:t>
            </w:r>
          </w:p>
        </w:tc>
        <w:tc>
          <w:tcPr>
            <w:tcW w:w="992"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157236</w:t>
            </w:r>
          </w:p>
        </w:tc>
        <w:tc>
          <w:tcPr>
            <w:tcW w:w="709" w:type="dxa"/>
            <w:tcBorders>
              <w:top w:val="nil"/>
              <w:left w:val="nil"/>
              <w:bottom w:val="single" w:sz="4" w:space="0" w:color="auto"/>
              <w:right w:val="single" w:sz="4" w:space="0" w:color="auto"/>
            </w:tcBorders>
            <w:shd w:val="clear" w:color="000000" w:fill="EAF1DD"/>
            <w:vAlign w:val="bottom"/>
            <w:hideMark/>
          </w:tcPr>
          <w:p w:rsidR="00E41F36" w:rsidRPr="00C51ED1" w:rsidRDefault="00E41F36" w:rsidP="00E41F36">
            <w:pPr>
              <w:spacing w:after="0" w:line="240" w:lineRule="auto"/>
              <w:jc w:val="center"/>
              <w:rPr>
                <w:rFonts w:ascii="Times New Roman" w:hAnsi="Times New Roman"/>
                <w:bCs/>
                <w:color w:val="FF0000"/>
              </w:rPr>
            </w:pPr>
            <w:r w:rsidRPr="00C51ED1">
              <w:rPr>
                <w:rFonts w:ascii="Times New Roman" w:hAnsi="Times New Roman"/>
                <w:bCs/>
                <w:color w:val="FF0000"/>
              </w:rPr>
              <w:t>94,1</w:t>
            </w:r>
          </w:p>
        </w:tc>
      </w:tr>
    </w:tbl>
    <w:p w:rsidR="00B304E9" w:rsidRPr="00C51ED1" w:rsidRDefault="00B304E9" w:rsidP="0017790D">
      <w:pPr>
        <w:pStyle w:val="a8"/>
        <w:shd w:val="clear" w:color="auto" w:fill="FFFFFF"/>
        <w:spacing w:before="0" w:beforeAutospacing="0" w:after="0" w:afterAutospacing="0" w:line="276" w:lineRule="auto"/>
        <w:ind w:firstLine="708"/>
        <w:jc w:val="both"/>
        <w:rPr>
          <w:sz w:val="28"/>
          <w:szCs w:val="28"/>
        </w:rPr>
      </w:pPr>
    </w:p>
    <w:p w:rsidR="00B304E9" w:rsidRPr="00C51ED1" w:rsidRDefault="00E5488C" w:rsidP="0017790D">
      <w:pPr>
        <w:shd w:val="clear" w:color="auto" w:fill="DBE5F1" w:themeFill="accent1" w:themeFillTint="33"/>
        <w:spacing w:after="0"/>
        <w:jc w:val="center"/>
        <w:rPr>
          <w:rFonts w:ascii="Times New Roman" w:hAnsi="Times New Roman"/>
          <w:b/>
          <w:sz w:val="28"/>
          <w:szCs w:val="28"/>
        </w:rPr>
      </w:pPr>
      <w:r w:rsidRPr="00C51ED1">
        <w:rPr>
          <w:rFonts w:ascii="Times New Roman" w:hAnsi="Times New Roman"/>
          <w:b/>
          <w:sz w:val="28"/>
          <w:szCs w:val="28"/>
        </w:rPr>
        <w:t>2.5. Финансовые средства необходимые для создания системы управления списками избирателей и на проведение выборов</w:t>
      </w:r>
    </w:p>
    <w:p w:rsidR="008225A3" w:rsidRPr="00C51ED1" w:rsidRDefault="008225A3" w:rsidP="0017790D">
      <w:pPr>
        <w:spacing w:after="0"/>
        <w:ind w:firstLine="708"/>
        <w:jc w:val="both"/>
        <w:rPr>
          <w:rFonts w:ascii="Times New Roman" w:hAnsi="Times New Roman"/>
          <w:sz w:val="28"/>
          <w:szCs w:val="28"/>
        </w:rPr>
      </w:pPr>
    </w:p>
    <w:p w:rsidR="00CD3633" w:rsidRPr="00C51ED1" w:rsidRDefault="00CD3633" w:rsidP="00CD3633">
      <w:pPr>
        <w:spacing w:after="0"/>
        <w:ind w:firstLine="708"/>
        <w:jc w:val="both"/>
        <w:rPr>
          <w:rFonts w:ascii="Times New Roman" w:hAnsi="Times New Roman"/>
          <w:sz w:val="28"/>
          <w:szCs w:val="28"/>
        </w:rPr>
      </w:pPr>
      <w:r w:rsidRPr="00C51ED1">
        <w:rPr>
          <w:rFonts w:ascii="Times New Roman" w:hAnsi="Times New Roman"/>
          <w:sz w:val="28"/>
          <w:szCs w:val="28"/>
        </w:rPr>
        <w:t>Всего на реализацию системы управления списком избирателей и биометрической идентификации избирателей, а также на проведения Парламентских выборов осенью этого года необходимы финансовые средства в размере 454,2 млн. сомов.  Из государственного бюджета выделено 197,1 млн. сомов Распоряжением Правительства Кыргызской Республики от 27 июля 2015 года № 352-р, из них на:</w:t>
      </w:r>
    </w:p>
    <w:p w:rsidR="00CD3633" w:rsidRPr="00C51ED1" w:rsidRDefault="00CD3633" w:rsidP="00CD3633">
      <w:pPr>
        <w:spacing w:after="0"/>
        <w:ind w:firstLine="708"/>
        <w:jc w:val="both"/>
        <w:rPr>
          <w:rFonts w:ascii="Times New Roman" w:hAnsi="Times New Roman"/>
          <w:sz w:val="28"/>
          <w:szCs w:val="28"/>
        </w:rPr>
      </w:pPr>
    </w:p>
    <w:tbl>
      <w:tblPr>
        <w:tblStyle w:val="a6"/>
        <w:tblW w:w="0" w:type="auto"/>
        <w:jc w:val="center"/>
        <w:tblLook w:val="04A0" w:firstRow="1" w:lastRow="0" w:firstColumn="1" w:lastColumn="0" w:noHBand="0" w:noVBand="1"/>
      </w:tblPr>
      <w:tblGrid>
        <w:gridCol w:w="588"/>
        <w:gridCol w:w="4678"/>
        <w:gridCol w:w="3191"/>
      </w:tblGrid>
      <w:tr w:rsidR="00CD3633" w:rsidRPr="00C51ED1" w:rsidTr="006D5786">
        <w:trPr>
          <w:jc w:val="center"/>
        </w:trPr>
        <w:tc>
          <w:tcPr>
            <w:tcW w:w="588" w:type="dxa"/>
          </w:tcPr>
          <w:p w:rsidR="00CD3633" w:rsidRPr="00C51ED1" w:rsidRDefault="00CD3633" w:rsidP="00FF3B95">
            <w:pPr>
              <w:spacing w:after="0" w:line="240" w:lineRule="auto"/>
              <w:jc w:val="center"/>
              <w:rPr>
                <w:rFonts w:ascii="Times New Roman" w:hAnsi="Times New Roman"/>
                <w:b/>
                <w:sz w:val="28"/>
                <w:szCs w:val="28"/>
              </w:rPr>
            </w:pPr>
            <w:r w:rsidRPr="00C51ED1">
              <w:rPr>
                <w:rFonts w:ascii="Times New Roman" w:hAnsi="Times New Roman"/>
                <w:b/>
                <w:sz w:val="28"/>
                <w:szCs w:val="28"/>
              </w:rPr>
              <w:t>№</w:t>
            </w:r>
          </w:p>
        </w:tc>
        <w:tc>
          <w:tcPr>
            <w:tcW w:w="4678" w:type="dxa"/>
          </w:tcPr>
          <w:p w:rsidR="00CD3633" w:rsidRPr="00C51ED1" w:rsidRDefault="00CD3633" w:rsidP="00FF3B95">
            <w:pPr>
              <w:spacing w:after="0" w:line="240" w:lineRule="auto"/>
              <w:jc w:val="center"/>
              <w:rPr>
                <w:rFonts w:ascii="Times New Roman" w:hAnsi="Times New Roman"/>
                <w:b/>
                <w:sz w:val="28"/>
                <w:szCs w:val="28"/>
              </w:rPr>
            </w:pPr>
            <w:r w:rsidRPr="00C51ED1">
              <w:rPr>
                <w:rFonts w:ascii="Times New Roman" w:hAnsi="Times New Roman"/>
                <w:b/>
                <w:sz w:val="28"/>
                <w:szCs w:val="28"/>
              </w:rPr>
              <w:t>Назначение расходов</w:t>
            </w:r>
          </w:p>
        </w:tc>
        <w:tc>
          <w:tcPr>
            <w:tcW w:w="3191" w:type="dxa"/>
          </w:tcPr>
          <w:p w:rsidR="00CD3633" w:rsidRPr="00C51ED1" w:rsidRDefault="00CD3633" w:rsidP="00FF3B95">
            <w:pPr>
              <w:spacing w:after="0" w:line="240" w:lineRule="auto"/>
              <w:jc w:val="center"/>
              <w:rPr>
                <w:rFonts w:ascii="Times New Roman" w:hAnsi="Times New Roman"/>
                <w:b/>
                <w:sz w:val="28"/>
                <w:szCs w:val="28"/>
              </w:rPr>
            </w:pPr>
            <w:r w:rsidRPr="00C51ED1">
              <w:rPr>
                <w:rFonts w:ascii="Times New Roman" w:hAnsi="Times New Roman"/>
                <w:b/>
                <w:sz w:val="28"/>
                <w:szCs w:val="28"/>
              </w:rPr>
              <w:t>Сумма расходов</w:t>
            </w: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1.</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Разработка программного обеспечения на систему управления списками избирателей и идентификации</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sz w:val="28"/>
                <w:szCs w:val="28"/>
              </w:rPr>
              <w:t>9 180 640 сомов</w:t>
            </w: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2.</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Закупка серверного и сетевого оборудования, в том числе инженерные системы жизнеобеспечения и строительно-монтажные работы для серверной (ЦОД)</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sz w:val="28"/>
                <w:szCs w:val="28"/>
              </w:rPr>
              <w:t>15 047 350 сомов</w:t>
            </w:r>
          </w:p>
          <w:p w:rsidR="00CD3633" w:rsidRPr="00C51ED1" w:rsidRDefault="00CD3633" w:rsidP="00FF3B95">
            <w:pPr>
              <w:spacing w:after="0" w:line="240" w:lineRule="auto"/>
              <w:jc w:val="center"/>
              <w:rPr>
                <w:rFonts w:ascii="Times New Roman" w:hAnsi="Times New Roman"/>
                <w:sz w:val="28"/>
                <w:szCs w:val="28"/>
              </w:rPr>
            </w:pP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3.</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Создание локальных сетей для избирательных участков и обеспечение их связью</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sz w:val="28"/>
                <w:szCs w:val="28"/>
              </w:rPr>
              <w:t>5 857 927,5 сомов</w:t>
            </w:r>
          </w:p>
          <w:p w:rsidR="00CD3633" w:rsidRPr="00C51ED1" w:rsidRDefault="00CD3633" w:rsidP="00FF3B95">
            <w:pPr>
              <w:spacing w:after="0" w:line="240" w:lineRule="auto"/>
              <w:jc w:val="center"/>
              <w:rPr>
                <w:rFonts w:ascii="Times New Roman" w:hAnsi="Times New Roman"/>
                <w:sz w:val="28"/>
                <w:szCs w:val="28"/>
              </w:rPr>
            </w:pP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4.</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Оплата операторам и техническим специалистам</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sz w:val="28"/>
                <w:szCs w:val="28"/>
              </w:rPr>
              <w:t>124 200 000 сомов</w:t>
            </w: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5.</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Обучение технических специалистов и операторов</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sz w:val="28"/>
                <w:szCs w:val="28"/>
              </w:rPr>
              <w:t>31 760 330,4 сомов</w:t>
            </w: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6.</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Униформа (жилеты) для операторов</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sz w:val="28"/>
                <w:szCs w:val="28"/>
              </w:rPr>
              <w:t>1 840 000 сомов</w:t>
            </w: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7.</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Подставка для чеков о прохождении идентификации</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sz w:val="28"/>
                <w:szCs w:val="28"/>
              </w:rPr>
              <w:t>414 000 сомов</w:t>
            </w: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8.</w:t>
            </w:r>
          </w:p>
        </w:tc>
        <w:tc>
          <w:tcPr>
            <w:tcW w:w="4678" w:type="dxa"/>
          </w:tcPr>
          <w:p w:rsidR="00CD3633" w:rsidRPr="00C51ED1" w:rsidRDefault="00CD3633" w:rsidP="00FF3B95">
            <w:pPr>
              <w:spacing w:after="0" w:line="240" w:lineRule="auto"/>
              <w:jc w:val="both"/>
              <w:rPr>
                <w:rFonts w:ascii="Times New Roman" w:hAnsi="Times New Roman"/>
                <w:sz w:val="28"/>
                <w:szCs w:val="28"/>
              </w:rPr>
            </w:pPr>
            <w:r w:rsidRPr="00C51ED1">
              <w:rPr>
                <w:rFonts w:ascii="Times New Roman" w:hAnsi="Times New Roman"/>
                <w:sz w:val="28"/>
                <w:szCs w:val="28"/>
              </w:rPr>
              <w:t>Транспортировка оборудования</w:t>
            </w:r>
          </w:p>
        </w:tc>
        <w:tc>
          <w:tcPr>
            <w:tcW w:w="3191" w:type="dxa"/>
          </w:tcPr>
          <w:p w:rsidR="00CD3633" w:rsidRPr="00C51ED1" w:rsidRDefault="00CD3633" w:rsidP="00FF3B95">
            <w:pPr>
              <w:spacing w:after="0" w:line="240" w:lineRule="auto"/>
              <w:jc w:val="center"/>
              <w:rPr>
                <w:rFonts w:ascii="Times New Roman" w:hAnsi="Times New Roman"/>
                <w:sz w:val="28"/>
                <w:szCs w:val="28"/>
              </w:rPr>
            </w:pPr>
            <w:r w:rsidRPr="00C51ED1">
              <w:rPr>
                <w:rFonts w:ascii="Times New Roman" w:hAnsi="Times New Roman"/>
                <w:bCs/>
                <w:sz w:val="28"/>
                <w:szCs w:val="28"/>
              </w:rPr>
              <w:t xml:space="preserve">8 800 000 </w:t>
            </w:r>
            <w:r w:rsidRPr="00C51ED1">
              <w:rPr>
                <w:rFonts w:ascii="Times New Roman" w:hAnsi="Times New Roman"/>
                <w:sz w:val="28"/>
                <w:szCs w:val="28"/>
              </w:rPr>
              <w:t>сомов</w:t>
            </w:r>
          </w:p>
        </w:tc>
      </w:tr>
      <w:tr w:rsidR="00CD3633" w:rsidRPr="00C51ED1" w:rsidTr="006D5786">
        <w:trPr>
          <w:jc w:val="center"/>
        </w:trPr>
        <w:tc>
          <w:tcPr>
            <w:tcW w:w="588" w:type="dxa"/>
          </w:tcPr>
          <w:p w:rsidR="00CD3633" w:rsidRPr="00C51ED1" w:rsidRDefault="00CD3633" w:rsidP="00FF3B95">
            <w:pPr>
              <w:spacing w:after="0" w:line="240" w:lineRule="auto"/>
              <w:jc w:val="both"/>
              <w:rPr>
                <w:rFonts w:ascii="Times New Roman" w:hAnsi="Times New Roman"/>
                <w:b/>
                <w:sz w:val="28"/>
                <w:szCs w:val="28"/>
              </w:rPr>
            </w:pPr>
            <w:r w:rsidRPr="00C51ED1">
              <w:rPr>
                <w:rFonts w:ascii="Times New Roman" w:hAnsi="Times New Roman"/>
                <w:b/>
                <w:sz w:val="28"/>
                <w:szCs w:val="28"/>
              </w:rPr>
              <w:t>9.</w:t>
            </w:r>
          </w:p>
        </w:tc>
        <w:tc>
          <w:tcPr>
            <w:tcW w:w="4678" w:type="dxa"/>
          </w:tcPr>
          <w:p w:rsidR="00CD3633" w:rsidRPr="00C51ED1" w:rsidRDefault="00CD3633" w:rsidP="00FF3B95">
            <w:pPr>
              <w:spacing w:after="0" w:line="240" w:lineRule="auto"/>
              <w:jc w:val="both"/>
              <w:rPr>
                <w:rFonts w:ascii="Times New Roman" w:hAnsi="Times New Roman"/>
                <w:b/>
                <w:sz w:val="28"/>
                <w:szCs w:val="28"/>
              </w:rPr>
            </w:pPr>
            <w:r w:rsidRPr="00C51ED1">
              <w:rPr>
                <w:rFonts w:ascii="Times New Roman" w:hAnsi="Times New Roman"/>
                <w:b/>
                <w:sz w:val="28"/>
                <w:szCs w:val="28"/>
              </w:rPr>
              <w:t>Всего</w:t>
            </w:r>
          </w:p>
        </w:tc>
        <w:tc>
          <w:tcPr>
            <w:tcW w:w="3191" w:type="dxa"/>
          </w:tcPr>
          <w:p w:rsidR="00CD3633" w:rsidRPr="00C51ED1" w:rsidRDefault="00CD3633" w:rsidP="00FF3B95">
            <w:pPr>
              <w:spacing w:after="0" w:line="240" w:lineRule="auto"/>
              <w:jc w:val="center"/>
              <w:rPr>
                <w:rFonts w:ascii="Times New Roman" w:hAnsi="Times New Roman"/>
                <w:b/>
                <w:bCs/>
                <w:sz w:val="28"/>
                <w:szCs w:val="28"/>
              </w:rPr>
            </w:pPr>
            <w:r w:rsidRPr="00C51ED1">
              <w:rPr>
                <w:rFonts w:ascii="Times New Roman" w:hAnsi="Times New Roman"/>
                <w:b/>
                <w:bCs/>
                <w:sz w:val="28"/>
                <w:szCs w:val="28"/>
              </w:rPr>
              <w:t>197 100 247,9 сомов</w:t>
            </w:r>
          </w:p>
        </w:tc>
      </w:tr>
    </w:tbl>
    <w:p w:rsidR="00CD3633" w:rsidRPr="00C51ED1" w:rsidRDefault="00CD3633" w:rsidP="00CD3633">
      <w:pPr>
        <w:spacing w:after="0"/>
        <w:ind w:firstLine="708"/>
        <w:jc w:val="both"/>
        <w:rPr>
          <w:rFonts w:ascii="Times New Roman" w:hAnsi="Times New Roman"/>
          <w:sz w:val="28"/>
          <w:szCs w:val="28"/>
        </w:rPr>
      </w:pPr>
    </w:p>
    <w:p w:rsidR="00CD3633" w:rsidRPr="00C51ED1" w:rsidRDefault="00CD3633" w:rsidP="00CD3633">
      <w:pPr>
        <w:spacing w:after="0"/>
        <w:ind w:firstLine="708"/>
        <w:jc w:val="both"/>
        <w:rPr>
          <w:rFonts w:ascii="Times New Roman" w:hAnsi="Times New Roman"/>
          <w:sz w:val="28"/>
          <w:szCs w:val="28"/>
        </w:rPr>
      </w:pPr>
      <w:r w:rsidRPr="00C51ED1">
        <w:rPr>
          <w:rFonts w:ascii="Times New Roman" w:hAnsi="Times New Roman"/>
          <w:sz w:val="28"/>
          <w:szCs w:val="28"/>
        </w:rPr>
        <w:lastRenderedPageBreak/>
        <w:t xml:space="preserve">Кроме того 3 455 162,77 долл. США, финансируется за счет подписанного 20 мая 2015 года </w:t>
      </w:r>
      <w:proofErr w:type="spellStart"/>
      <w:r w:rsidRPr="00C51ED1">
        <w:rPr>
          <w:rFonts w:ascii="Times New Roman" w:hAnsi="Times New Roman"/>
          <w:sz w:val="28"/>
          <w:szCs w:val="28"/>
        </w:rPr>
        <w:t>грантового</w:t>
      </w:r>
      <w:proofErr w:type="spellEnd"/>
      <w:r w:rsidRPr="00C51ED1">
        <w:rPr>
          <w:rFonts w:ascii="Times New Roman" w:hAnsi="Times New Roman"/>
          <w:sz w:val="28"/>
          <w:szCs w:val="28"/>
        </w:rPr>
        <w:t xml:space="preserve"> соглашения с Правительством Японии по вопросу оказания поддержки для организации и проведения честных и прозрачных выборов в Кыргызской Республике.  На указанные средства закуплены комплекты оборудования для идентификации избирателей (ноутбуки, термопринтеры, сканеры отпечатков пальцев, источники бесперебойного питания, телевизоры для отображения итогов идентификации).</w:t>
      </w:r>
    </w:p>
    <w:p w:rsidR="00CD3633" w:rsidRPr="00C51ED1" w:rsidRDefault="00CD3633" w:rsidP="00CD3633">
      <w:pPr>
        <w:ind w:firstLine="708"/>
        <w:rPr>
          <w:rFonts w:ascii="Times New Roman" w:hAnsi="Times New Roman"/>
          <w:sz w:val="28"/>
          <w:szCs w:val="28"/>
        </w:rPr>
      </w:pPr>
    </w:p>
    <w:p w:rsidR="00CD3633" w:rsidRPr="00C51ED1" w:rsidRDefault="00CD3633" w:rsidP="003D5B76">
      <w:pPr>
        <w:ind w:firstLine="708"/>
        <w:jc w:val="both"/>
        <w:rPr>
          <w:rFonts w:ascii="Times New Roman" w:hAnsi="Times New Roman"/>
          <w:sz w:val="28"/>
          <w:szCs w:val="28"/>
        </w:rPr>
      </w:pPr>
      <w:r w:rsidRPr="00C51ED1">
        <w:rPr>
          <w:rFonts w:ascii="Times New Roman" w:hAnsi="Times New Roman"/>
          <w:sz w:val="28"/>
          <w:szCs w:val="28"/>
        </w:rPr>
        <w:t xml:space="preserve">В целях закупки дополнительного оборудованием для </w:t>
      </w:r>
      <w:proofErr w:type="spellStart"/>
      <w:r w:rsidRPr="00C51ED1">
        <w:rPr>
          <w:rFonts w:ascii="Times New Roman" w:hAnsi="Times New Roman"/>
          <w:sz w:val="28"/>
          <w:szCs w:val="28"/>
        </w:rPr>
        <w:t>УИКи</w:t>
      </w:r>
      <w:proofErr w:type="spellEnd"/>
      <w:r w:rsidRPr="00C51ED1">
        <w:rPr>
          <w:rFonts w:ascii="Times New Roman" w:hAnsi="Times New Roman"/>
          <w:sz w:val="28"/>
          <w:szCs w:val="28"/>
        </w:rPr>
        <w:t xml:space="preserve"> и формирования резерва оборудования бюджетом выделено 47 млн. сомов.</w:t>
      </w:r>
    </w:p>
    <w:p w:rsidR="00CD3633" w:rsidRPr="00C51ED1" w:rsidRDefault="00CD3633" w:rsidP="0017790D">
      <w:pPr>
        <w:spacing w:after="0"/>
        <w:ind w:firstLine="708"/>
        <w:jc w:val="both"/>
        <w:rPr>
          <w:rFonts w:ascii="Times New Roman" w:hAnsi="Times New Roman"/>
          <w:sz w:val="28"/>
          <w:szCs w:val="28"/>
        </w:rPr>
      </w:pPr>
      <w:r w:rsidRPr="00C51ED1">
        <w:rPr>
          <w:rFonts w:ascii="Times New Roman" w:hAnsi="Times New Roman"/>
          <w:sz w:val="28"/>
          <w:szCs w:val="28"/>
        </w:rPr>
        <w:t>Вместе с этим в целях обучения тренеров по обучению операторов и самих операторов Швейцарским посольством выделены денежные средства через ПРООН в размере более 17 млн. сомов, кроме того закуплено канц</w:t>
      </w:r>
      <w:r w:rsidR="006D5786" w:rsidRPr="00C51ED1">
        <w:rPr>
          <w:rFonts w:ascii="Times New Roman" w:hAnsi="Times New Roman"/>
          <w:sz w:val="28"/>
          <w:szCs w:val="28"/>
        </w:rPr>
        <w:t xml:space="preserve">елярских товаров </w:t>
      </w:r>
      <w:r w:rsidRPr="00C51ED1">
        <w:rPr>
          <w:rFonts w:ascii="Times New Roman" w:hAnsi="Times New Roman"/>
          <w:sz w:val="28"/>
          <w:szCs w:val="28"/>
        </w:rPr>
        <w:t xml:space="preserve">на сумму </w:t>
      </w:r>
      <w:r w:rsidR="006D5786" w:rsidRPr="00C51ED1">
        <w:rPr>
          <w:rFonts w:ascii="Times New Roman" w:hAnsi="Times New Roman"/>
          <w:sz w:val="28"/>
          <w:szCs w:val="28"/>
        </w:rPr>
        <w:t>более 3,5 млн. сомов.</w:t>
      </w:r>
    </w:p>
    <w:p w:rsidR="008225A3" w:rsidRPr="00C51ED1" w:rsidRDefault="008225A3" w:rsidP="0017790D">
      <w:pPr>
        <w:spacing w:after="0"/>
        <w:ind w:firstLine="708"/>
        <w:jc w:val="both"/>
        <w:rPr>
          <w:rFonts w:ascii="Times New Roman" w:hAnsi="Times New Roman"/>
          <w:sz w:val="28"/>
          <w:szCs w:val="28"/>
        </w:rPr>
      </w:pPr>
    </w:p>
    <w:p w:rsidR="00E41F36" w:rsidRPr="00C51ED1" w:rsidRDefault="00E41F36" w:rsidP="00E41F36">
      <w:pPr>
        <w:shd w:val="clear" w:color="auto" w:fill="DBE5F1" w:themeFill="accent1" w:themeFillTint="33"/>
        <w:spacing w:after="0"/>
        <w:jc w:val="center"/>
        <w:rPr>
          <w:rFonts w:ascii="Times New Roman" w:hAnsi="Times New Roman"/>
          <w:b/>
          <w:sz w:val="28"/>
          <w:szCs w:val="28"/>
        </w:rPr>
      </w:pPr>
      <w:r w:rsidRPr="00C51ED1">
        <w:rPr>
          <w:rFonts w:ascii="Times New Roman" w:hAnsi="Times New Roman"/>
          <w:b/>
          <w:sz w:val="28"/>
          <w:szCs w:val="28"/>
        </w:rPr>
        <w:t>2.6. Составление списков избирателей</w:t>
      </w:r>
      <w:r w:rsidR="006D5786" w:rsidRPr="00C51ED1">
        <w:rPr>
          <w:rFonts w:ascii="Times New Roman" w:hAnsi="Times New Roman"/>
          <w:b/>
          <w:sz w:val="28"/>
          <w:szCs w:val="28"/>
        </w:rPr>
        <w:t xml:space="preserve"> и второй этап республиканского тестирования системы идентификации избирателей</w:t>
      </w:r>
    </w:p>
    <w:p w:rsidR="008B2BC7" w:rsidRPr="00C51ED1" w:rsidRDefault="008B2BC7" w:rsidP="008B2BC7">
      <w:pPr>
        <w:spacing w:after="0" w:line="240" w:lineRule="auto"/>
        <w:jc w:val="both"/>
        <w:rPr>
          <w:rFonts w:ascii="Times New Roman" w:hAnsi="Times New Roman"/>
          <w:sz w:val="28"/>
          <w:szCs w:val="28"/>
        </w:rPr>
      </w:pPr>
      <w:r w:rsidRPr="00C51ED1">
        <w:rPr>
          <w:rFonts w:ascii="Times New Roman" w:hAnsi="Times New Roman"/>
          <w:sz w:val="28"/>
          <w:szCs w:val="28"/>
        </w:rPr>
        <w:tab/>
        <w:t>Работы по приему заявлений на внесение дополнений и изменений в списки избирателей Кыргызской Республики, представленные Центральной избирательной комиссией по выборам и проведению референдумов Кыргызской Республики (далее - ЦИК) завершены в срок к 19 сентября. В настоящее время производится обработка полученных данных для формирования окончательного списка избирателей и распределения в соответствии с границами избирательного участка для передачи его в ЦИК.</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При старой системе, когда списки избирателей формировались ЦИК, имело место множество недостатков системы учета избирателей. Такая ситуация способствовала всевозможным злоупотреблениям со стороны заинтересованных сторон. </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Для проведения открытых и честных выборов впервые в истории нашей страны было принято решение использовать новые технологии на основе биометрических данных, существенно ограничивающие риски фальсификаций и махинаций в избирательном процессе. Основной принцип выборов «один избиратель - один голос».</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Так, разработан комплекс информационных систем учёта и управления списками избирателей, идентификации личности избирателя по отпечатку пальца. Разработаны и приняты ряд нормативно-правовых документов необходимых для проведения выборного процесса, с использованием инновационных технологий. </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lastRenderedPageBreak/>
        <w:t>Службой создан реестр национальных паспортов, содержащий актуальную и достоверную информацию о действительных и недействительных национальных паспортах граждан Кыргызской Республики. Данные реестра были использованы при сверке данных по формированию списка избирателей.</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Разработана автоматизированная информационная система «Адресно – справочное бюро», для актуализации и использования адресных сведений граждан, регистрируемых по месту пребывания и по месту жительства при формировании списков избирателей.</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В мае 2015 года база избирателей ЦИК в количестве 2 633 420 записей была передана Службе для проведения сверки и присвоения соответствующих избирательных участков избирателям.</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При сверке основного списка избирателей предоставленного ЦИК с базами данных Службы отсутствовали 800 тысяч граждан, которые присутствовали в списках Службы сформированных на базе биометрических данных, в связи с чем, были проведены мероприятия по уточнению списков избирателей совместно с представителями органов местного самоуправления.</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При проведении сверки были выявлены такие ошибки как:</w:t>
      </w:r>
    </w:p>
    <w:p w:rsidR="008B2BC7" w:rsidRPr="00C51ED1" w:rsidRDefault="008B2BC7" w:rsidP="008B2BC7">
      <w:pPr>
        <w:pStyle w:val="a7"/>
        <w:numPr>
          <w:ilvl w:val="0"/>
          <w:numId w:val="45"/>
        </w:numPr>
        <w:spacing w:after="0" w:line="240" w:lineRule="auto"/>
        <w:jc w:val="both"/>
        <w:rPr>
          <w:rFonts w:ascii="Times New Roman" w:hAnsi="Times New Roman"/>
          <w:sz w:val="28"/>
          <w:szCs w:val="28"/>
        </w:rPr>
      </w:pPr>
      <w:r w:rsidRPr="00C51ED1">
        <w:rPr>
          <w:rFonts w:ascii="Times New Roman" w:hAnsi="Times New Roman"/>
          <w:sz w:val="28"/>
          <w:szCs w:val="28"/>
        </w:rPr>
        <w:t>наличие дублирующих данных;</w:t>
      </w:r>
    </w:p>
    <w:p w:rsidR="008B2BC7" w:rsidRPr="00C51ED1" w:rsidRDefault="008B2BC7" w:rsidP="008B2BC7">
      <w:pPr>
        <w:pStyle w:val="a7"/>
        <w:numPr>
          <w:ilvl w:val="0"/>
          <w:numId w:val="46"/>
        </w:numPr>
        <w:spacing w:after="0" w:line="240" w:lineRule="auto"/>
        <w:jc w:val="both"/>
        <w:rPr>
          <w:rFonts w:ascii="Times New Roman" w:hAnsi="Times New Roman"/>
          <w:sz w:val="28"/>
          <w:szCs w:val="28"/>
        </w:rPr>
      </w:pPr>
      <w:r w:rsidRPr="00C51ED1">
        <w:rPr>
          <w:rFonts w:ascii="Times New Roman" w:hAnsi="Times New Roman"/>
          <w:sz w:val="28"/>
          <w:szCs w:val="28"/>
        </w:rPr>
        <w:t>наличие ошибочных и неактуальных данных;</w:t>
      </w:r>
    </w:p>
    <w:p w:rsidR="008B2BC7" w:rsidRPr="00C51ED1" w:rsidRDefault="008B2BC7" w:rsidP="008B2BC7">
      <w:pPr>
        <w:pStyle w:val="a7"/>
        <w:numPr>
          <w:ilvl w:val="0"/>
          <w:numId w:val="46"/>
        </w:numPr>
        <w:spacing w:after="0" w:line="240" w:lineRule="auto"/>
        <w:jc w:val="both"/>
        <w:rPr>
          <w:rFonts w:ascii="Times New Roman" w:hAnsi="Times New Roman"/>
          <w:sz w:val="28"/>
          <w:szCs w:val="28"/>
        </w:rPr>
      </w:pPr>
      <w:r w:rsidRPr="00C51ED1">
        <w:rPr>
          <w:rFonts w:ascii="Times New Roman" w:hAnsi="Times New Roman"/>
          <w:sz w:val="28"/>
          <w:szCs w:val="28"/>
        </w:rPr>
        <w:t>методика определения границ избирательных участков была несовершенна;</w:t>
      </w:r>
    </w:p>
    <w:p w:rsidR="008B2BC7" w:rsidRPr="00C51ED1" w:rsidRDefault="008B2BC7" w:rsidP="008B2BC7">
      <w:pPr>
        <w:pStyle w:val="a7"/>
        <w:numPr>
          <w:ilvl w:val="0"/>
          <w:numId w:val="46"/>
        </w:numPr>
        <w:spacing w:after="0" w:line="240" w:lineRule="auto"/>
        <w:jc w:val="both"/>
        <w:rPr>
          <w:rFonts w:ascii="Times New Roman" w:hAnsi="Times New Roman"/>
          <w:sz w:val="28"/>
          <w:szCs w:val="28"/>
        </w:rPr>
      </w:pPr>
      <w:r w:rsidRPr="00C51ED1">
        <w:rPr>
          <w:rFonts w:ascii="Times New Roman" w:hAnsi="Times New Roman"/>
          <w:sz w:val="28"/>
          <w:szCs w:val="28"/>
        </w:rPr>
        <w:t>методика актуализации списков избирателей была недостоверной (не проводилась работа по актуализации списков на должном уровне).</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При уточнении списков избирателей  с данными системы ЗАГС о смерти  идентифицировано - 6 245 записей, которые уже исключены по причине смерти граждан.</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В целях оперативного решения ситуация по формированию списков избирателей Правительством Кыргызской Республики было принято решение о привлечении ресурсов ЦИК на районном уровне, органов местного самоуправления и Службы для проверки правильности присвоения избирательных участков избирателям.</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В силу человеческого фактора порядка 155 тыс. данных не были уточнены. Процедура уточнения также усложнялась регулярными обновлениями данных базы избирателей. </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Порядка 7% избирателей были неправильно распределены ЦИК по избирательным участкам, что также подтвердилось по итогам кампании «Проверь себя в списке избирателей».</w:t>
      </w:r>
    </w:p>
    <w:p w:rsidR="008B2BC7" w:rsidRPr="00C51ED1" w:rsidRDefault="008B2BC7" w:rsidP="008B2BC7">
      <w:pPr>
        <w:spacing w:after="0" w:line="240" w:lineRule="auto"/>
        <w:jc w:val="both"/>
        <w:rPr>
          <w:rFonts w:ascii="Times New Roman" w:hAnsi="Times New Roman"/>
          <w:sz w:val="28"/>
          <w:szCs w:val="28"/>
        </w:rPr>
      </w:pPr>
      <w:r w:rsidRPr="00C51ED1">
        <w:rPr>
          <w:rFonts w:ascii="Times New Roman" w:hAnsi="Times New Roman"/>
          <w:sz w:val="28"/>
          <w:szCs w:val="28"/>
        </w:rPr>
        <w:tab/>
        <w:t>Выявлено, что 6 147 избирателей без избирательных участков, при этом недостаточность адресной информации не позволяет распределить их по соответствующим избирательным участкам.</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В то же время на 21 сентября 2015 года при внесении изменений при  определении избирательного участка автоматически распределено 51 993 </w:t>
      </w:r>
      <w:r w:rsidRPr="00C51ED1">
        <w:rPr>
          <w:rFonts w:ascii="Times New Roman" w:hAnsi="Times New Roman"/>
          <w:sz w:val="28"/>
          <w:szCs w:val="28"/>
        </w:rPr>
        <w:lastRenderedPageBreak/>
        <w:t>записей. Также ведутся работы по части присвоения избирательного участка, гражданам которые изъявили желание голосовать на другом избирательном участке (по форме №2). Данная работа проводиться системными администраторами – вручную. В настоящее время, администраторы присвоили гражданам избирательные участки в количестве 6 801 записей.</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Также при обработке биометрических данных выявлено </w:t>
      </w:r>
      <w:r w:rsidR="00412E79" w:rsidRPr="00C51ED1">
        <w:rPr>
          <w:rFonts w:ascii="Times New Roman" w:hAnsi="Times New Roman"/>
          <w:sz w:val="28"/>
          <w:szCs w:val="28"/>
        </w:rPr>
        <w:t>667</w:t>
      </w:r>
      <w:r w:rsidRPr="00C51ED1">
        <w:rPr>
          <w:rFonts w:ascii="Times New Roman" w:hAnsi="Times New Roman"/>
          <w:sz w:val="28"/>
          <w:szCs w:val="28"/>
        </w:rPr>
        <w:t xml:space="preserve"> персональных идентификационных номеров (ПИН) которые имеются у двух и более граждан. </w:t>
      </w:r>
    </w:p>
    <w:p w:rsidR="008B2BC7" w:rsidRPr="00C51ED1" w:rsidRDefault="00412E79"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Службой</w:t>
      </w:r>
      <w:r w:rsidR="008B2BC7" w:rsidRPr="00C51ED1">
        <w:rPr>
          <w:rFonts w:ascii="Times New Roman" w:hAnsi="Times New Roman"/>
          <w:sz w:val="28"/>
          <w:szCs w:val="28"/>
        </w:rPr>
        <w:t xml:space="preserve"> подготовлен и передан в Социальный фонд список граждан, прошедших биометрическую регистрацию и имеющих одинаковый ПИН. Социальным фондом ведутся работы по обеспечению граждан удостоверениями социальной защиты с правильным ПИН.</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На сегодняшний день большинство граждан уже имеют уникальные собственные ПИН и смогут участвовать на предстоящих выборах.   </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В тоже время отмечаем, что основой формирования списков избирателей являются биометрические данные граждан, и они уникальны, поэтому все граждане прошедшие биометрическую регистрацию будут включены в списки избирателей. В случае не прохождения идентификации избирателя по пальцам будет использоваться идентификация по ПИН.</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На сегодняшний день при сравнении данных по прошлым выборам, разница в данных по количеству граждан в списках избирателей ЦИК и данных по спискам составленным с учетом биометрических данных составляет более </w:t>
      </w:r>
      <w:r w:rsidRPr="00C51ED1">
        <w:rPr>
          <w:rFonts w:ascii="Times New Roman" w:hAnsi="Times New Roman"/>
          <w:b/>
          <w:sz w:val="28"/>
          <w:szCs w:val="28"/>
        </w:rPr>
        <w:t>4  %</w:t>
      </w:r>
      <w:r w:rsidRPr="00C51ED1">
        <w:rPr>
          <w:rFonts w:ascii="Times New Roman" w:hAnsi="Times New Roman"/>
          <w:sz w:val="28"/>
          <w:szCs w:val="28"/>
        </w:rPr>
        <w:t xml:space="preserve">, то есть на </w:t>
      </w:r>
      <w:r w:rsidRPr="00C51ED1">
        <w:rPr>
          <w:rFonts w:ascii="Times New Roman" w:hAnsi="Times New Roman"/>
          <w:b/>
          <w:sz w:val="28"/>
          <w:szCs w:val="28"/>
        </w:rPr>
        <w:t>107 300</w:t>
      </w:r>
      <w:r w:rsidRPr="00C51ED1">
        <w:rPr>
          <w:rFonts w:ascii="Times New Roman" w:hAnsi="Times New Roman"/>
          <w:sz w:val="28"/>
          <w:szCs w:val="28"/>
        </w:rPr>
        <w:t xml:space="preserve"> избирателей в списке Службы больше чем в списке ЦИК.</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В период с 27 июля по 10 августа текущего года системы «Учёта и управления списками избирателей, идентификации личности избирателя по отпечатку пальца» прошли пилотную апробацию по всей республике. Пилотное тестирование включало комплексную апробацию комплекта оборудования, состоящего из ноутбука, сканера отпечатков пальцев и принтера чеков, и информационной системы идентификации избирателей по персональным и биометрическим данным.</w:t>
      </w:r>
    </w:p>
    <w:p w:rsidR="000D59D1" w:rsidRPr="00C51ED1" w:rsidRDefault="000D59D1" w:rsidP="008B2BC7">
      <w:pPr>
        <w:spacing w:after="0" w:line="240" w:lineRule="auto"/>
        <w:ind w:firstLine="708"/>
        <w:jc w:val="both"/>
        <w:rPr>
          <w:rFonts w:ascii="Times New Roman" w:hAnsi="Times New Roman"/>
          <w:sz w:val="28"/>
          <w:szCs w:val="28"/>
        </w:rPr>
      </w:pP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В тестировании системы по первому этапу приняли участие порядка </w:t>
      </w:r>
      <w:r w:rsidRPr="00C51ED1">
        <w:rPr>
          <w:rFonts w:ascii="Times New Roman" w:hAnsi="Times New Roman"/>
          <w:b/>
          <w:sz w:val="28"/>
          <w:szCs w:val="28"/>
        </w:rPr>
        <w:t>167 тыс.</w:t>
      </w:r>
      <w:r w:rsidRPr="00C51ED1">
        <w:rPr>
          <w:rFonts w:ascii="Times New Roman" w:hAnsi="Times New Roman"/>
          <w:sz w:val="28"/>
          <w:szCs w:val="28"/>
        </w:rPr>
        <w:t xml:space="preserve"> избирателей в </w:t>
      </w:r>
      <w:r w:rsidRPr="00C51ED1">
        <w:rPr>
          <w:rFonts w:ascii="Times New Roman" w:hAnsi="Times New Roman"/>
          <w:b/>
          <w:sz w:val="28"/>
          <w:szCs w:val="28"/>
        </w:rPr>
        <w:t>2 048</w:t>
      </w:r>
      <w:r w:rsidRPr="00C51ED1">
        <w:rPr>
          <w:rFonts w:ascii="Times New Roman" w:hAnsi="Times New Roman"/>
          <w:sz w:val="28"/>
          <w:szCs w:val="28"/>
        </w:rPr>
        <w:t xml:space="preserve"> избирательных участках по всей республике. Порядка </w:t>
      </w:r>
      <w:r w:rsidRPr="00C51ED1">
        <w:rPr>
          <w:rFonts w:ascii="Times New Roman" w:hAnsi="Times New Roman"/>
          <w:b/>
          <w:sz w:val="28"/>
          <w:szCs w:val="28"/>
        </w:rPr>
        <w:t>5,9%</w:t>
      </w:r>
      <w:r w:rsidRPr="00C51ED1">
        <w:rPr>
          <w:rFonts w:ascii="Times New Roman" w:hAnsi="Times New Roman"/>
          <w:sz w:val="28"/>
          <w:szCs w:val="28"/>
        </w:rPr>
        <w:t xml:space="preserve"> от всего количества избирателей не смогли пройти идентификацию по причине их отсутствия в базе, порядка </w:t>
      </w:r>
      <w:r w:rsidRPr="00C51ED1">
        <w:rPr>
          <w:rFonts w:ascii="Times New Roman" w:hAnsi="Times New Roman"/>
          <w:b/>
          <w:sz w:val="28"/>
          <w:szCs w:val="28"/>
        </w:rPr>
        <w:t>4,4%</w:t>
      </w:r>
      <w:r w:rsidRPr="00C51ED1">
        <w:rPr>
          <w:rFonts w:ascii="Times New Roman" w:hAnsi="Times New Roman"/>
          <w:sz w:val="28"/>
          <w:szCs w:val="28"/>
        </w:rPr>
        <w:t xml:space="preserve"> не смогли идентифицироваться по отпечатку пальцев. </w:t>
      </w:r>
    </w:p>
    <w:p w:rsidR="000D59D1" w:rsidRPr="00C51ED1" w:rsidRDefault="000D59D1" w:rsidP="000D59D1">
      <w:pPr>
        <w:spacing w:after="0" w:line="240" w:lineRule="auto"/>
        <w:ind w:firstLine="708"/>
        <w:jc w:val="both"/>
        <w:rPr>
          <w:rFonts w:ascii="Times New Roman" w:hAnsi="Times New Roman"/>
          <w:sz w:val="28"/>
          <w:szCs w:val="28"/>
        </w:rPr>
      </w:pPr>
      <w:r w:rsidRPr="00C51ED1">
        <w:rPr>
          <w:rFonts w:ascii="Times New Roman" w:hAnsi="Times New Roman"/>
          <w:sz w:val="24"/>
          <w:szCs w:val="24"/>
        </w:rPr>
        <w:t>С 25 по 29 августа 2015 года проведено обучение тренеров из регионов, которые провели обучение операторов, задействованных в техническом обеспечении выборов депутатов ЖК КР в рамках проведения второго этапа тестирования системы.</w:t>
      </w:r>
    </w:p>
    <w:tbl>
      <w:tblPr>
        <w:tblStyle w:val="a6"/>
        <w:tblW w:w="0" w:type="auto"/>
        <w:jc w:val="center"/>
        <w:tblLook w:val="04A0" w:firstRow="1" w:lastRow="0" w:firstColumn="1" w:lastColumn="0" w:noHBand="0" w:noVBand="1"/>
      </w:tblPr>
      <w:tblGrid>
        <w:gridCol w:w="2943"/>
        <w:gridCol w:w="4221"/>
      </w:tblGrid>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 xml:space="preserve">Область </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Кол-во тренеров</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Иссык-кульская область</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19</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proofErr w:type="spellStart"/>
            <w:r w:rsidRPr="00C51ED1">
              <w:rPr>
                <w:rFonts w:ascii="Times New Roman" w:hAnsi="Times New Roman"/>
                <w:sz w:val="24"/>
                <w:szCs w:val="24"/>
              </w:rPr>
              <w:t>Баткенская</w:t>
            </w:r>
            <w:proofErr w:type="spellEnd"/>
            <w:r w:rsidRPr="00C51ED1">
              <w:rPr>
                <w:rFonts w:ascii="Times New Roman" w:hAnsi="Times New Roman"/>
                <w:sz w:val="24"/>
                <w:szCs w:val="24"/>
              </w:rPr>
              <w:t xml:space="preserve"> область</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12</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proofErr w:type="spellStart"/>
            <w:r w:rsidRPr="00C51ED1">
              <w:rPr>
                <w:rFonts w:ascii="Times New Roman" w:hAnsi="Times New Roman"/>
                <w:sz w:val="24"/>
                <w:szCs w:val="24"/>
              </w:rPr>
              <w:t>Жалал-Абадская</w:t>
            </w:r>
            <w:proofErr w:type="spellEnd"/>
            <w:r w:rsidRPr="00C51ED1">
              <w:rPr>
                <w:rFonts w:ascii="Times New Roman" w:hAnsi="Times New Roman"/>
                <w:sz w:val="24"/>
                <w:szCs w:val="24"/>
              </w:rPr>
              <w:t xml:space="preserve"> область</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30</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proofErr w:type="spellStart"/>
            <w:r w:rsidRPr="00C51ED1">
              <w:rPr>
                <w:rFonts w:ascii="Times New Roman" w:hAnsi="Times New Roman"/>
                <w:sz w:val="24"/>
                <w:szCs w:val="24"/>
              </w:rPr>
              <w:t>Нарынская</w:t>
            </w:r>
            <w:proofErr w:type="spellEnd"/>
            <w:r w:rsidRPr="00C51ED1">
              <w:rPr>
                <w:rFonts w:ascii="Times New Roman" w:hAnsi="Times New Roman"/>
                <w:sz w:val="24"/>
                <w:szCs w:val="24"/>
              </w:rPr>
              <w:t xml:space="preserve"> область</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36</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proofErr w:type="spellStart"/>
            <w:r w:rsidRPr="00C51ED1">
              <w:rPr>
                <w:rFonts w:ascii="Times New Roman" w:hAnsi="Times New Roman"/>
                <w:sz w:val="24"/>
                <w:szCs w:val="24"/>
              </w:rPr>
              <w:lastRenderedPageBreak/>
              <w:t>Ошская</w:t>
            </w:r>
            <w:proofErr w:type="spellEnd"/>
            <w:r w:rsidRPr="00C51ED1">
              <w:rPr>
                <w:rFonts w:ascii="Times New Roman" w:hAnsi="Times New Roman"/>
                <w:sz w:val="24"/>
                <w:szCs w:val="24"/>
              </w:rPr>
              <w:t xml:space="preserve"> область</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19</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proofErr w:type="spellStart"/>
            <w:r w:rsidRPr="00C51ED1">
              <w:rPr>
                <w:rFonts w:ascii="Times New Roman" w:hAnsi="Times New Roman"/>
                <w:sz w:val="24"/>
                <w:szCs w:val="24"/>
              </w:rPr>
              <w:t>Таласская</w:t>
            </w:r>
            <w:proofErr w:type="spellEnd"/>
            <w:r w:rsidRPr="00C51ED1">
              <w:rPr>
                <w:rFonts w:ascii="Times New Roman" w:hAnsi="Times New Roman"/>
                <w:sz w:val="24"/>
                <w:szCs w:val="24"/>
              </w:rPr>
              <w:t xml:space="preserve"> область</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15</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 xml:space="preserve">Чуйская </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29</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г. Бишкек</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 xml:space="preserve">Обучение операторов </w:t>
            </w:r>
            <w:proofErr w:type="gramStart"/>
            <w:r w:rsidRPr="00C51ED1">
              <w:rPr>
                <w:rFonts w:ascii="Times New Roman" w:hAnsi="Times New Roman"/>
                <w:sz w:val="24"/>
                <w:szCs w:val="24"/>
              </w:rPr>
              <w:t>проведены</w:t>
            </w:r>
            <w:proofErr w:type="gramEnd"/>
            <w:r w:rsidRPr="00C51ED1">
              <w:rPr>
                <w:rFonts w:ascii="Times New Roman" w:hAnsi="Times New Roman"/>
                <w:sz w:val="24"/>
                <w:szCs w:val="24"/>
              </w:rPr>
              <w:t xml:space="preserve">  специалистами ГРС</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Г. Ош</w:t>
            </w:r>
          </w:p>
        </w:tc>
        <w:tc>
          <w:tcPr>
            <w:tcW w:w="4221" w:type="dxa"/>
          </w:tcPr>
          <w:p w:rsidR="000D59D1" w:rsidRPr="00C51ED1" w:rsidRDefault="000D59D1" w:rsidP="000D59D1">
            <w:pPr>
              <w:spacing w:after="0" w:line="240" w:lineRule="auto"/>
              <w:rPr>
                <w:rFonts w:ascii="Times New Roman" w:hAnsi="Times New Roman"/>
                <w:sz w:val="24"/>
                <w:szCs w:val="24"/>
              </w:rPr>
            </w:pPr>
            <w:r w:rsidRPr="00C51ED1">
              <w:rPr>
                <w:rFonts w:ascii="Times New Roman" w:hAnsi="Times New Roman"/>
                <w:sz w:val="24"/>
                <w:szCs w:val="24"/>
              </w:rPr>
              <w:t>2</w:t>
            </w:r>
          </w:p>
        </w:tc>
      </w:tr>
      <w:tr w:rsidR="000D59D1" w:rsidRPr="00C51ED1" w:rsidTr="00363FDC">
        <w:trPr>
          <w:jc w:val="center"/>
        </w:trPr>
        <w:tc>
          <w:tcPr>
            <w:tcW w:w="2943" w:type="dxa"/>
          </w:tcPr>
          <w:p w:rsidR="000D59D1" w:rsidRPr="00C51ED1" w:rsidRDefault="000D59D1" w:rsidP="000D59D1">
            <w:pPr>
              <w:spacing w:after="0" w:line="240" w:lineRule="auto"/>
              <w:rPr>
                <w:rFonts w:ascii="Times New Roman" w:hAnsi="Times New Roman"/>
                <w:b/>
                <w:sz w:val="24"/>
                <w:szCs w:val="24"/>
              </w:rPr>
            </w:pPr>
            <w:r w:rsidRPr="00C51ED1">
              <w:rPr>
                <w:rFonts w:ascii="Times New Roman" w:hAnsi="Times New Roman"/>
                <w:b/>
                <w:sz w:val="24"/>
                <w:szCs w:val="24"/>
              </w:rPr>
              <w:t>Итого</w:t>
            </w:r>
          </w:p>
        </w:tc>
        <w:tc>
          <w:tcPr>
            <w:tcW w:w="4221" w:type="dxa"/>
          </w:tcPr>
          <w:p w:rsidR="000D59D1" w:rsidRPr="00C51ED1" w:rsidRDefault="000D59D1" w:rsidP="000D59D1">
            <w:pPr>
              <w:spacing w:after="0" w:line="240" w:lineRule="auto"/>
              <w:rPr>
                <w:rFonts w:ascii="Times New Roman" w:hAnsi="Times New Roman"/>
                <w:b/>
                <w:sz w:val="24"/>
                <w:szCs w:val="24"/>
              </w:rPr>
            </w:pPr>
            <w:r w:rsidRPr="00C51ED1">
              <w:rPr>
                <w:rFonts w:ascii="Times New Roman" w:hAnsi="Times New Roman"/>
                <w:b/>
                <w:sz w:val="24"/>
                <w:szCs w:val="24"/>
              </w:rPr>
              <w:t>162</w:t>
            </w:r>
          </w:p>
        </w:tc>
      </w:tr>
    </w:tbl>
    <w:p w:rsidR="00345766" w:rsidRPr="00C51ED1" w:rsidRDefault="00345766" w:rsidP="008B2BC7">
      <w:pPr>
        <w:spacing w:after="0" w:line="240" w:lineRule="auto"/>
        <w:ind w:firstLine="708"/>
        <w:jc w:val="both"/>
        <w:rPr>
          <w:rFonts w:ascii="Times New Roman" w:hAnsi="Times New Roman"/>
          <w:sz w:val="28"/>
          <w:szCs w:val="28"/>
        </w:rPr>
      </w:pPr>
    </w:p>
    <w:p w:rsidR="008B2BC7" w:rsidRPr="00C51ED1" w:rsidRDefault="008B2BC7" w:rsidP="00345766">
      <w:pPr>
        <w:spacing w:after="0" w:line="240" w:lineRule="auto"/>
        <w:ind w:firstLine="700"/>
        <w:jc w:val="both"/>
        <w:rPr>
          <w:rFonts w:ascii="Times New Roman" w:hAnsi="Times New Roman"/>
          <w:sz w:val="28"/>
          <w:szCs w:val="28"/>
        </w:rPr>
      </w:pPr>
      <w:r w:rsidRPr="00C51ED1">
        <w:rPr>
          <w:rFonts w:ascii="Times New Roman" w:hAnsi="Times New Roman"/>
          <w:sz w:val="28"/>
          <w:szCs w:val="28"/>
        </w:rPr>
        <w:t xml:space="preserve">В тестировании системы по второму этапу </w:t>
      </w:r>
      <w:r w:rsidR="00345766" w:rsidRPr="00C51ED1">
        <w:rPr>
          <w:rFonts w:ascii="Times New Roman" w:hAnsi="Times New Roman"/>
          <w:b/>
          <w:sz w:val="28"/>
          <w:szCs w:val="28"/>
        </w:rPr>
        <w:t>под названием “Проверь себя в списке избирателей”</w:t>
      </w:r>
      <w:proofErr w:type="gramStart"/>
      <w:r w:rsidR="00345766" w:rsidRPr="00C51ED1">
        <w:rPr>
          <w:rFonts w:ascii="Times New Roman" w:hAnsi="Times New Roman"/>
          <w:b/>
          <w:sz w:val="28"/>
          <w:szCs w:val="28"/>
        </w:rPr>
        <w:t>.</w:t>
      </w:r>
      <w:proofErr w:type="gramEnd"/>
      <w:r w:rsidR="00345766" w:rsidRPr="00C51ED1">
        <w:rPr>
          <w:rFonts w:ascii="Times New Roman" w:hAnsi="Times New Roman"/>
          <w:b/>
          <w:sz w:val="28"/>
          <w:szCs w:val="28"/>
        </w:rPr>
        <w:t xml:space="preserve">  </w:t>
      </w:r>
      <w:proofErr w:type="gramStart"/>
      <w:r w:rsidRPr="00C51ED1">
        <w:rPr>
          <w:rFonts w:ascii="Times New Roman" w:hAnsi="Times New Roman"/>
          <w:sz w:val="28"/>
          <w:szCs w:val="28"/>
        </w:rPr>
        <w:t>п</w:t>
      </w:r>
      <w:proofErr w:type="gramEnd"/>
      <w:r w:rsidRPr="00C51ED1">
        <w:rPr>
          <w:rFonts w:ascii="Times New Roman" w:hAnsi="Times New Roman"/>
          <w:sz w:val="28"/>
          <w:szCs w:val="28"/>
        </w:rPr>
        <w:t xml:space="preserve">риняли участие порядка </w:t>
      </w:r>
      <w:r w:rsidRPr="00C51ED1">
        <w:rPr>
          <w:rFonts w:ascii="Times New Roman" w:hAnsi="Times New Roman"/>
          <w:b/>
          <w:sz w:val="28"/>
          <w:szCs w:val="28"/>
        </w:rPr>
        <w:t>880</w:t>
      </w:r>
      <w:r w:rsidRPr="00C51ED1">
        <w:rPr>
          <w:rFonts w:ascii="Times New Roman" w:hAnsi="Times New Roman"/>
          <w:sz w:val="28"/>
          <w:szCs w:val="28"/>
        </w:rPr>
        <w:t xml:space="preserve"> тыс. избирателей в </w:t>
      </w:r>
      <w:r w:rsidRPr="00C51ED1">
        <w:rPr>
          <w:rFonts w:ascii="Times New Roman" w:hAnsi="Times New Roman"/>
          <w:b/>
          <w:sz w:val="28"/>
          <w:szCs w:val="28"/>
        </w:rPr>
        <w:t>2 276</w:t>
      </w:r>
      <w:r w:rsidRPr="00C51ED1">
        <w:rPr>
          <w:rFonts w:ascii="Times New Roman" w:hAnsi="Times New Roman"/>
          <w:sz w:val="28"/>
          <w:szCs w:val="28"/>
        </w:rPr>
        <w:t xml:space="preserve"> избирательных участках по всей республике.</w:t>
      </w:r>
    </w:p>
    <w:p w:rsidR="00345766" w:rsidRPr="00C51ED1" w:rsidRDefault="00345766" w:rsidP="00345766">
      <w:pPr>
        <w:spacing w:after="0" w:line="240" w:lineRule="auto"/>
        <w:ind w:firstLine="700"/>
        <w:jc w:val="both"/>
        <w:rPr>
          <w:rFonts w:ascii="Times New Roman" w:hAnsi="Times New Roman"/>
          <w:sz w:val="28"/>
          <w:szCs w:val="28"/>
        </w:rPr>
      </w:pPr>
      <w:r w:rsidRPr="00C51ED1">
        <w:rPr>
          <w:rFonts w:ascii="Times New Roman" w:hAnsi="Times New Roman"/>
          <w:sz w:val="28"/>
          <w:szCs w:val="28"/>
        </w:rPr>
        <w:t>Проведение второго этапа тестирования включала в себя следующие 3 задачи:</w:t>
      </w:r>
    </w:p>
    <w:p w:rsidR="00345766" w:rsidRPr="00C51ED1" w:rsidRDefault="00345766" w:rsidP="00345766">
      <w:pPr>
        <w:numPr>
          <w:ilvl w:val="0"/>
          <w:numId w:val="47"/>
        </w:numPr>
        <w:spacing w:after="0" w:line="240" w:lineRule="auto"/>
        <w:ind w:hanging="360"/>
        <w:contextualSpacing/>
        <w:jc w:val="both"/>
        <w:rPr>
          <w:rFonts w:ascii="Times New Roman" w:hAnsi="Times New Roman"/>
          <w:sz w:val="28"/>
          <w:szCs w:val="28"/>
        </w:rPr>
      </w:pPr>
      <w:r w:rsidRPr="00C51ED1">
        <w:rPr>
          <w:rFonts w:ascii="Times New Roman" w:hAnsi="Times New Roman"/>
          <w:sz w:val="28"/>
          <w:szCs w:val="28"/>
        </w:rPr>
        <w:t>Обучить операторов практическим навыкам работы с комплектом оборудования и системы;</w:t>
      </w:r>
    </w:p>
    <w:p w:rsidR="00345766" w:rsidRPr="00C51ED1" w:rsidRDefault="00345766" w:rsidP="00345766">
      <w:pPr>
        <w:numPr>
          <w:ilvl w:val="0"/>
          <w:numId w:val="47"/>
        </w:numPr>
        <w:spacing w:after="0" w:line="240" w:lineRule="auto"/>
        <w:ind w:hanging="360"/>
        <w:contextualSpacing/>
        <w:jc w:val="both"/>
        <w:rPr>
          <w:rFonts w:ascii="Times New Roman" w:hAnsi="Times New Roman"/>
          <w:sz w:val="28"/>
          <w:szCs w:val="28"/>
        </w:rPr>
      </w:pPr>
      <w:r w:rsidRPr="00C51ED1">
        <w:rPr>
          <w:rFonts w:ascii="Times New Roman" w:hAnsi="Times New Roman"/>
          <w:sz w:val="28"/>
          <w:szCs w:val="28"/>
        </w:rPr>
        <w:t>Уточнение избирателей в избирательных участках;</w:t>
      </w:r>
    </w:p>
    <w:p w:rsidR="00345766" w:rsidRPr="00C51ED1" w:rsidRDefault="00345766" w:rsidP="00345766">
      <w:pPr>
        <w:numPr>
          <w:ilvl w:val="0"/>
          <w:numId w:val="47"/>
        </w:numPr>
        <w:spacing w:after="0" w:line="240" w:lineRule="auto"/>
        <w:ind w:hanging="360"/>
        <w:contextualSpacing/>
        <w:jc w:val="both"/>
        <w:rPr>
          <w:rFonts w:ascii="Times New Roman" w:hAnsi="Times New Roman"/>
          <w:sz w:val="28"/>
          <w:szCs w:val="28"/>
        </w:rPr>
      </w:pPr>
      <w:r w:rsidRPr="00C51ED1">
        <w:rPr>
          <w:rFonts w:ascii="Times New Roman" w:hAnsi="Times New Roman"/>
          <w:sz w:val="28"/>
          <w:szCs w:val="28"/>
        </w:rPr>
        <w:t>Тестирование надежности и устойчивости системы идентификации.</w:t>
      </w:r>
    </w:p>
    <w:p w:rsidR="00345766" w:rsidRPr="00C51ED1" w:rsidRDefault="00345766" w:rsidP="00345766">
      <w:pPr>
        <w:spacing w:after="0" w:line="240" w:lineRule="auto"/>
        <w:ind w:firstLine="700"/>
        <w:jc w:val="both"/>
        <w:rPr>
          <w:rFonts w:ascii="Times New Roman" w:hAnsi="Times New Roman"/>
          <w:sz w:val="28"/>
          <w:szCs w:val="28"/>
        </w:rPr>
      </w:pPr>
    </w:p>
    <w:p w:rsidR="008B2BC7" w:rsidRPr="00C51ED1" w:rsidRDefault="008B2BC7" w:rsidP="00345766">
      <w:pPr>
        <w:spacing w:after="0" w:line="240" w:lineRule="auto"/>
        <w:ind w:firstLine="360"/>
        <w:jc w:val="both"/>
        <w:rPr>
          <w:rFonts w:ascii="Times New Roman" w:hAnsi="Times New Roman"/>
          <w:sz w:val="28"/>
          <w:szCs w:val="28"/>
        </w:rPr>
      </w:pPr>
      <w:r w:rsidRPr="00C51ED1">
        <w:rPr>
          <w:rFonts w:ascii="Times New Roman" w:hAnsi="Times New Roman"/>
          <w:sz w:val="28"/>
          <w:szCs w:val="28"/>
        </w:rPr>
        <w:t xml:space="preserve">Порядка </w:t>
      </w:r>
      <w:r w:rsidRPr="00C51ED1">
        <w:rPr>
          <w:rFonts w:ascii="Times New Roman" w:hAnsi="Times New Roman"/>
          <w:b/>
          <w:sz w:val="28"/>
          <w:szCs w:val="28"/>
        </w:rPr>
        <w:t>9,9%</w:t>
      </w:r>
      <w:r w:rsidRPr="00C51ED1">
        <w:rPr>
          <w:rFonts w:ascii="Times New Roman" w:hAnsi="Times New Roman"/>
          <w:sz w:val="28"/>
          <w:szCs w:val="28"/>
        </w:rPr>
        <w:t xml:space="preserve"> от всего количества избирателей, пришедших не смогли пройти идентификацию по причине их отсутствия в базе, порядка </w:t>
      </w:r>
      <w:r w:rsidRPr="00C51ED1">
        <w:rPr>
          <w:rFonts w:ascii="Times New Roman" w:hAnsi="Times New Roman"/>
          <w:b/>
          <w:sz w:val="28"/>
          <w:szCs w:val="28"/>
        </w:rPr>
        <w:t>25,06%</w:t>
      </w:r>
      <w:r w:rsidRPr="00C51ED1">
        <w:rPr>
          <w:rFonts w:ascii="Times New Roman" w:hAnsi="Times New Roman"/>
          <w:sz w:val="28"/>
          <w:szCs w:val="28"/>
        </w:rPr>
        <w:t xml:space="preserve"> не смогли идентифицироваться по отпечатку пальцев, но прошли идентификацию по ПИН.</w:t>
      </w: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 xml:space="preserve">При тестировании избирательного процесса не все собранные биометрические данные были загружены и обработаны на центральном уровне. В связи с этим избиратели не смогли пройти идентификацию по причине их отсутствия в базе. За сентябрь прошли обработку и включены в списки избирателей </w:t>
      </w:r>
      <w:r w:rsidRPr="00C51ED1">
        <w:rPr>
          <w:rFonts w:ascii="Times New Roman" w:hAnsi="Times New Roman"/>
          <w:b/>
          <w:sz w:val="28"/>
          <w:szCs w:val="28"/>
        </w:rPr>
        <w:t>261 487</w:t>
      </w:r>
      <w:r w:rsidRPr="00C51ED1">
        <w:rPr>
          <w:rFonts w:ascii="Times New Roman" w:hAnsi="Times New Roman"/>
          <w:sz w:val="28"/>
          <w:szCs w:val="28"/>
        </w:rPr>
        <w:t xml:space="preserve"> граждан. </w:t>
      </w:r>
    </w:p>
    <w:p w:rsidR="00345766" w:rsidRPr="00C51ED1" w:rsidRDefault="00345766" w:rsidP="008B2BC7">
      <w:pPr>
        <w:spacing w:after="0" w:line="240" w:lineRule="auto"/>
        <w:ind w:firstLine="708"/>
        <w:jc w:val="both"/>
        <w:rPr>
          <w:rFonts w:ascii="Times New Roman" w:hAnsi="Times New Roman"/>
          <w:sz w:val="28"/>
          <w:szCs w:val="28"/>
        </w:rPr>
      </w:pPr>
    </w:p>
    <w:p w:rsidR="00345766" w:rsidRPr="00C51ED1" w:rsidRDefault="00345766" w:rsidP="008B2BC7">
      <w:pPr>
        <w:spacing w:after="0" w:line="240" w:lineRule="auto"/>
        <w:ind w:firstLine="708"/>
        <w:jc w:val="both"/>
        <w:rPr>
          <w:rFonts w:ascii="Times New Roman" w:hAnsi="Times New Roman"/>
          <w:sz w:val="28"/>
          <w:szCs w:val="28"/>
        </w:rPr>
      </w:pPr>
    </w:p>
    <w:tbl>
      <w:tblPr>
        <w:tblW w:w="10205" w:type="dxa"/>
        <w:tblInd w:w="93" w:type="dxa"/>
        <w:tblLayout w:type="fixed"/>
        <w:tblLook w:val="04A0" w:firstRow="1" w:lastRow="0" w:firstColumn="1" w:lastColumn="0" w:noHBand="0" w:noVBand="1"/>
      </w:tblPr>
      <w:tblGrid>
        <w:gridCol w:w="500"/>
        <w:gridCol w:w="1250"/>
        <w:gridCol w:w="919"/>
        <w:gridCol w:w="1011"/>
        <w:gridCol w:w="1233"/>
        <w:gridCol w:w="839"/>
        <w:gridCol w:w="1152"/>
        <w:gridCol w:w="799"/>
        <w:gridCol w:w="709"/>
        <w:gridCol w:w="719"/>
        <w:gridCol w:w="838"/>
        <w:gridCol w:w="236"/>
      </w:tblGrid>
      <w:tr w:rsidR="00345766" w:rsidRPr="00C51ED1" w:rsidTr="00345766">
        <w:trPr>
          <w:trHeight w:val="37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4"/>
                <w:szCs w:val="24"/>
              </w:rPr>
            </w:pPr>
          </w:p>
        </w:tc>
        <w:tc>
          <w:tcPr>
            <w:tcW w:w="9705" w:type="dxa"/>
            <w:gridSpan w:val="11"/>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center"/>
              <w:rPr>
                <w:rFonts w:ascii="Times New Roman" w:hAnsi="Times New Roman"/>
                <w:b/>
                <w:sz w:val="24"/>
                <w:szCs w:val="24"/>
              </w:rPr>
            </w:pPr>
            <w:r w:rsidRPr="00C51ED1">
              <w:rPr>
                <w:rFonts w:ascii="Times New Roman" w:hAnsi="Times New Roman"/>
                <w:b/>
                <w:sz w:val="24"/>
                <w:szCs w:val="24"/>
              </w:rPr>
              <w:t>Отчет о проведении второго этапа тестирования системы идентификации избирателей за 16.09.15г.</w:t>
            </w:r>
          </w:p>
        </w:tc>
      </w:tr>
      <w:tr w:rsidR="00345766" w:rsidRPr="00C51ED1" w:rsidTr="00345766">
        <w:trPr>
          <w:trHeight w:val="37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83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152"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9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1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838"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989"/>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 xml:space="preserve">№ </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Область</w:t>
            </w:r>
          </w:p>
        </w:tc>
        <w:tc>
          <w:tcPr>
            <w:tcW w:w="919"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 xml:space="preserve">Кол-во </w:t>
            </w:r>
            <w:proofErr w:type="spellStart"/>
            <w:r w:rsidRPr="00C51ED1">
              <w:rPr>
                <w:rFonts w:ascii="Times New Roman" w:hAnsi="Times New Roman"/>
                <w:b/>
                <w:sz w:val="20"/>
                <w:szCs w:val="20"/>
              </w:rPr>
              <w:t>охв</w:t>
            </w:r>
            <w:proofErr w:type="spellEnd"/>
            <w:r w:rsidRPr="00C51ED1">
              <w:rPr>
                <w:rFonts w:ascii="Times New Roman" w:hAnsi="Times New Roman"/>
                <w:b/>
                <w:sz w:val="20"/>
                <w:szCs w:val="20"/>
              </w:rPr>
              <w:t>-х УИК</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Всего пришедших избирателей</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Идентифицировано по отпечаткам</w:t>
            </w:r>
          </w:p>
        </w:tc>
        <w:tc>
          <w:tcPr>
            <w:tcW w:w="839"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w:t>
            </w:r>
          </w:p>
        </w:tc>
        <w:tc>
          <w:tcPr>
            <w:tcW w:w="1152"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Идентифицировано по ПИН</w:t>
            </w:r>
          </w:p>
        </w:tc>
        <w:tc>
          <w:tcPr>
            <w:tcW w:w="799"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Нет в списках</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Кол-во сбоев</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p>
        </w:tc>
      </w:tr>
      <w:tr w:rsidR="00345766" w:rsidRPr="00C51ED1" w:rsidTr="00345766">
        <w:trPr>
          <w:trHeight w:val="3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roofErr w:type="spellStart"/>
            <w:r w:rsidRPr="00C51ED1">
              <w:rPr>
                <w:rFonts w:ascii="Times New Roman" w:hAnsi="Times New Roman"/>
                <w:sz w:val="20"/>
                <w:szCs w:val="20"/>
              </w:rPr>
              <w:t>Баткенская</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194</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3932</w:t>
            </w:r>
          </w:p>
        </w:tc>
        <w:tc>
          <w:tcPr>
            <w:tcW w:w="1233" w:type="dxa"/>
            <w:tcBorders>
              <w:top w:val="nil"/>
              <w:left w:val="nil"/>
              <w:bottom w:val="nil"/>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2092</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53,20</w:t>
            </w:r>
          </w:p>
        </w:tc>
        <w:tc>
          <w:tcPr>
            <w:tcW w:w="1152" w:type="dxa"/>
            <w:tcBorders>
              <w:top w:val="nil"/>
              <w:left w:val="nil"/>
              <w:bottom w:val="nil"/>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1693</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43,06</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147</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3,74</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roofErr w:type="spellStart"/>
            <w:r w:rsidRPr="00C51ED1">
              <w:rPr>
                <w:rFonts w:ascii="Times New Roman" w:hAnsi="Times New Roman"/>
                <w:sz w:val="20"/>
                <w:szCs w:val="20"/>
              </w:rPr>
              <w:t>Жалал-Абадская</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418</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17752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9941</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56,00</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6465</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36,42</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1346</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7,58</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0</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roofErr w:type="spellStart"/>
            <w:r w:rsidRPr="00C51ED1">
              <w:rPr>
                <w:rFonts w:ascii="Times New Roman" w:hAnsi="Times New Roman"/>
                <w:sz w:val="20"/>
                <w:szCs w:val="20"/>
              </w:rPr>
              <w:t>Таласская</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108</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10111</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6926</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68,50</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2895</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28,63</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290</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2,87</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0</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Иссык-Кульская</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238</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7589</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3458</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45,57</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3820</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50,34</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311</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4,10</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26</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roofErr w:type="spellStart"/>
            <w:r w:rsidRPr="00C51ED1">
              <w:rPr>
                <w:rFonts w:ascii="Times New Roman" w:hAnsi="Times New Roman"/>
                <w:sz w:val="20"/>
                <w:szCs w:val="20"/>
              </w:rPr>
              <w:t>Нарынская</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165</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11218</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4192</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37,37</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6086</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54,25</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940</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8,38</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13</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Чуйская</w:t>
            </w:r>
          </w:p>
        </w:tc>
        <w:tc>
          <w:tcPr>
            <w:tcW w:w="91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394</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1564</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1212</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77,49</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295</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18,86</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57</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3,64</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roofErr w:type="spellStart"/>
            <w:r w:rsidRPr="00C51ED1">
              <w:rPr>
                <w:rFonts w:ascii="Times New Roman" w:hAnsi="Times New Roman"/>
                <w:sz w:val="20"/>
                <w:szCs w:val="20"/>
              </w:rPr>
              <w:t>Ошская</w:t>
            </w:r>
            <w:proofErr w:type="spellEnd"/>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482</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32949</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26431</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80,22</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2874</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8,72</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3644</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11,06</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roofErr w:type="spellStart"/>
            <w:r w:rsidRPr="00C51ED1">
              <w:rPr>
                <w:rFonts w:ascii="Times New Roman" w:hAnsi="Times New Roman"/>
                <w:sz w:val="20"/>
                <w:szCs w:val="20"/>
              </w:rPr>
              <w:t>г.Ош</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73</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4644</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3860</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83,12</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506</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10,90</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278</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5,99</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0</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lastRenderedPageBreak/>
              <w:t>9 </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roofErr w:type="spellStart"/>
            <w:r w:rsidRPr="00C51ED1">
              <w:rPr>
                <w:rFonts w:ascii="Times New Roman" w:hAnsi="Times New Roman"/>
                <w:sz w:val="20"/>
                <w:szCs w:val="20"/>
              </w:rPr>
              <w:t>г.Бишкек</w:t>
            </w:r>
            <w:proofErr w:type="spellEnd"/>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204</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2418</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1779</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73,57</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427</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17,66</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212</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8,77</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0</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Итого</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2276</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92177</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59891</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64,97</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25061</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27,19</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7225</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7,84</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51</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83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152"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9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1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838"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gridBefore w:val="1"/>
          <w:wBefore w:w="500" w:type="dxa"/>
          <w:trHeight w:val="315"/>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 </w:t>
            </w:r>
          </w:p>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07.09.2015</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1865</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31771</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25753</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81,06</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3587</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11,29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2431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7,65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219</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08.09.2015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2227</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80020</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59627</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74,52</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13579</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16,97</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6814</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8,52</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267</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09.09.2015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2276</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112628</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75285</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66,84</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27175</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24,13</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10168</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9,03</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392</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2276</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104864</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71151</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67,85</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24471</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23,34</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9242</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8,81</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273</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2276</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94162</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55337</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58,77</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29870</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31,72</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8955</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9,51</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161</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12.09.2015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2274</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82497</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49830</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60,40</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23277</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28,22</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9390</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11,38</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134</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13.09.2015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2276</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83033</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53676</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64,64</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19718</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23,75</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9639</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11,61</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104</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14.09.2015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2276</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85564</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51260</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59,91</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21848</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25,53</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12456</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14,56</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114</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1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15.09.2015</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2276</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113279</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70401</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62,15</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31955</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28,21</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10923</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9,64</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r w:rsidRPr="00C51ED1">
              <w:rPr>
                <w:rFonts w:ascii="Times New Roman" w:hAnsi="Times New Roman"/>
                <w:sz w:val="20"/>
                <w:szCs w:val="20"/>
              </w:rPr>
              <w:t>111</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r w:rsidR="00345766" w:rsidRPr="00C51ED1" w:rsidTr="00345766">
        <w:trPr>
          <w:trHeight w:val="375"/>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Всего</w:t>
            </w:r>
          </w:p>
        </w:tc>
        <w:tc>
          <w:tcPr>
            <w:tcW w:w="9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 </w:t>
            </w:r>
          </w:p>
        </w:tc>
        <w:tc>
          <w:tcPr>
            <w:tcW w:w="1011"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879995</w:t>
            </w:r>
          </w:p>
        </w:tc>
        <w:tc>
          <w:tcPr>
            <w:tcW w:w="1233"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572211</w:t>
            </w:r>
          </w:p>
        </w:tc>
        <w:tc>
          <w:tcPr>
            <w:tcW w:w="83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65,02</w:t>
            </w:r>
          </w:p>
        </w:tc>
        <w:tc>
          <w:tcPr>
            <w:tcW w:w="1152"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220541</w:t>
            </w:r>
          </w:p>
        </w:tc>
        <w:tc>
          <w:tcPr>
            <w:tcW w:w="79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25,06</w:t>
            </w:r>
          </w:p>
        </w:tc>
        <w:tc>
          <w:tcPr>
            <w:tcW w:w="70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87243</w:t>
            </w:r>
          </w:p>
        </w:tc>
        <w:tc>
          <w:tcPr>
            <w:tcW w:w="719"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9,91</w:t>
            </w:r>
          </w:p>
        </w:tc>
        <w:tc>
          <w:tcPr>
            <w:tcW w:w="838" w:type="dxa"/>
            <w:tcBorders>
              <w:top w:val="nil"/>
              <w:left w:val="nil"/>
              <w:bottom w:val="single" w:sz="4" w:space="0" w:color="auto"/>
              <w:right w:val="single" w:sz="4" w:space="0" w:color="auto"/>
            </w:tcBorders>
            <w:shd w:val="clear" w:color="auto" w:fill="auto"/>
            <w:noWrap/>
            <w:vAlign w:val="bottom"/>
            <w:hideMark/>
          </w:tcPr>
          <w:p w:rsidR="00345766" w:rsidRPr="00C51ED1" w:rsidRDefault="00345766" w:rsidP="00AB2FE3">
            <w:pPr>
              <w:spacing w:after="0" w:line="240" w:lineRule="auto"/>
              <w:jc w:val="both"/>
              <w:rPr>
                <w:rFonts w:ascii="Times New Roman" w:hAnsi="Times New Roman"/>
                <w:b/>
                <w:sz w:val="20"/>
                <w:szCs w:val="20"/>
              </w:rPr>
            </w:pPr>
            <w:r w:rsidRPr="00C51ED1">
              <w:rPr>
                <w:rFonts w:ascii="Times New Roman" w:hAnsi="Times New Roman"/>
                <w:b/>
                <w:sz w:val="20"/>
                <w:szCs w:val="20"/>
              </w:rPr>
              <w:t>1826</w:t>
            </w: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b/>
                <w:sz w:val="20"/>
                <w:szCs w:val="20"/>
              </w:rPr>
            </w:pPr>
          </w:p>
        </w:tc>
      </w:tr>
      <w:tr w:rsidR="00345766" w:rsidRPr="00C51ED1" w:rsidTr="00345766">
        <w:trPr>
          <w:trHeight w:val="300"/>
        </w:trPr>
        <w:tc>
          <w:tcPr>
            <w:tcW w:w="50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50"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91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011"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233"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83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1152"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9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719"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838" w:type="dxa"/>
            <w:tcBorders>
              <w:top w:val="nil"/>
              <w:left w:val="nil"/>
              <w:bottom w:val="nil"/>
              <w:right w:val="nil"/>
            </w:tcBorders>
            <w:shd w:val="clear" w:color="auto" w:fill="auto"/>
            <w:noWrap/>
            <w:vAlign w:val="bottom"/>
            <w:hideMark/>
          </w:tcPr>
          <w:p w:rsidR="00345766" w:rsidRPr="00C51ED1" w:rsidRDefault="00345766" w:rsidP="00AB2FE3">
            <w:pPr>
              <w:spacing w:after="0" w:line="240" w:lineRule="auto"/>
              <w:jc w:val="both"/>
              <w:rPr>
                <w:rFonts w:ascii="Times New Roman" w:hAnsi="Times New Roman"/>
                <w:sz w:val="20"/>
                <w:szCs w:val="20"/>
              </w:rPr>
            </w:pPr>
          </w:p>
        </w:tc>
        <w:tc>
          <w:tcPr>
            <w:tcW w:w="236" w:type="dxa"/>
            <w:tcBorders>
              <w:top w:val="nil"/>
              <w:left w:val="nil"/>
              <w:bottom w:val="nil"/>
              <w:right w:val="nil"/>
            </w:tcBorders>
            <w:shd w:val="clear" w:color="auto" w:fill="auto"/>
            <w:vAlign w:val="bottom"/>
            <w:hideMark/>
          </w:tcPr>
          <w:p w:rsidR="00345766" w:rsidRPr="00C51ED1" w:rsidRDefault="00345766" w:rsidP="00AB2FE3">
            <w:pPr>
              <w:spacing w:after="0" w:line="240" w:lineRule="auto"/>
              <w:jc w:val="both"/>
              <w:rPr>
                <w:rFonts w:ascii="Times New Roman" w:hAnsi="Times New Roman"/>
                <w:sz w:val="20"/>
                <w:szCs w:val="20"/>
              </w:rPr>
            </w:pPr>
          </w:p>
        </w:tc>
      </w:tr>
    </w:tbl>
    <w:p w:rsidR="00345766" w:rsidRPr="00C51ED1" w:rsidRDefault="00345766" w:rsidP="008B2BC7">
      <w:pPr>
        <w:spacing w:after="0" w:line="240" w:lineRule="auto"/>
        <w:ind w:firstLine="708"/>
        <w:jc w:val="both"/>
        <w:rPr>
          <w:rFonts w:ascii="Times New Roman" w:hAnsi="Times New Roman"/>
          <w:sz w:val="28"/>
          <w:szCs w:val="28"/>
        </w:rPr>
      </w:pPr>
    </w:p>
    <w:p w:rsidR="008B2BC7" w:rsidRPr="00C51ED1" w:rsidRDefault="008B2BC7" w:rsidP="008B2BC7">
      <w:pPr>
        <w:spacing w:after="0" w:line="240" w:lineRule="auto"/>
        <w:ind w:firstLine="708"/>
        <w:jc w:val="both"/>
        <w:rPr>
          <w:rFonts w:ascii="Times New Roman" w:hAnsi="Times New Roman"/>
          <w:sz w:val="28"/>
          <w:szCs w:val="28"/>
        </w:rPr>
      </w:pPr>
      <w:r w:rsidRPr="00C51ED1">
        <w:rPr>
          <w:rFonts w:ascii="Times New Roman" w:hAnsi="Times New Roman"/>
          <w:sz w:val="28"/>
          <w:szCs w:val="28"/>
        </w:rPr>
        <w:t>Мероприятия по подготовке к выборам ве</w:t>
      </w:r>
      <w:r w:rsidR="00345766" w:rsidRPr="00C51ED1">
        <w:rPr>
          <w:rFonts w:ascii="Times New Roman" w:hAnsi="Times New Roman"/>
          <w:sz w:val="28"/>
          <w:szCs w:val="28"/>
        </w:rPr>
        <w:t>лись</w:t>
      </w:r>
      <w:r w:rsidRPr="00C51ED1">
        <w:rPr>
          <w:rFonts w:ascii="Times New Roman" w:hAnsi="Times New Roman"/>
          <w:sz w:val="28"/>
          <w:szCs w:val="28"/>
        </w:rPr>
        <w:t xml:space="preserve"> круглосуточно и без выходных дней. Сотрудниками </w:t>
      </w:r>
      <w:r w:rsidR="00345766" w:rsidRPr="00C51ED1">
        <w:rPr>
          <w:rFonts w:ascii="Times New Roman" w:hAnsi="Times New Roman"/>
          <w:sz w:val="28"/>
          <w:szCs w:val="28"/>
        </w:rPr>
        <w:t xml:space="preserve">проведены </w:t>
      </w:r>
      <w:r w:rsidRPr="00C51ED1">
        <w:rPr>
          <w:rFonts w:ascii="Times New Roman" w:hAnsi="Times New Roman"/>
          <w:sz w:val="28"/>
          <w:szCs w:val="28"/>
        </w:rPr>
        <w:t>ряд технических работ связанных с формированием и актуализацией списков избирателей, приёмкой, подготовкой и отправкой оборудования по регионам.</w:t>
      </w:r>
    </w:p>
    <w:p w:rsidR="00412E79" w:rsidRPr="00C51ED1" w:rsidRDefault="00412E79" w:rsidP="00412E79">
      <w:pPr>
        <w:spacing w:after="0" w:line="240" w:lineRule="auto"/>
        <w:ind w:firstLine="700"/>
        <w:jc w:val="both"/>
        <w:rPr>
          <w:rFonts w:ascii="Times New Roman" w:hAnsi="Times New Roman"/>
          <w:sz w:val="28"/>
          <w:szCs w:val="28"/>
        </w:rPr>
      </w:pPr>
      <w:r w:rsidRPr="00C51ED1">
        <w:rPr>
          <w:rFonts w:ascii="Times New Roman" w:hAnsi="Times New Roman"/>
          <w:sz w:val="28"/>
          <w:szCs w:val="28"/>
        </w:rPr>
        <w:t>Количество новых избирателей, ранее никогда не включенных в базу данных ЦИК составило 909 718 человек. Это составляет 33% от общего числа избирателей, т.е. одна треть.</w:t>
      </w:r>
    </w:p>
    <w:p w:rsidR="00412E79" w:rsidRPr="00C51ED1" w:rsidRDefault="00412E79" w:rsidP="00412E79">
      <w:pPr>
        <w:spacing w:after="0" w:line="240" w:lineRule="auto"/>
        <w:ind w:firstLine="700"/>
        <w:jc w:val="both"/>
        <w:rPr>
          <w:rFonts w:ascii="Times New Roman" w:hAnsi="Times New Roman"/>
          <w:sz w:val="28"/>
          <w:szCs w:val="28"/>
        </w:rPr>
      </w:pPr>
      <w:r w:rsidRPr="00C51ED1">
        <w:rPr>
          <w:rFonts w:ascii="Times New Roman" w:hAnsi="Times New Roman"/>
          <w:sz w:val="28"/>
          <w:szCs w:val="28"/>
        </w:rPr>
        <w:t xml:space="preserve">Таким образом, сформированный на базе ЕГРН и биометрических данных граждан, список избирателей является наиболее полным и актуальным на момент проведения выборов в </w:t>
      </w:r>
      <w:proofErr w:type="spellStart"/>
      <w:r w:rsidRPr="00C51ED1">
        <w:rPr>
          <w:rFonts w:ascii="Times New Roman" w:hAnsi="Times New Roman"/>
          <w:sz w:val="28"/>
          <w:szCs w:val="28"/>
        </w:rPr>
        <w:t>Жогорку</w:t>
      </w:r>
      <w:proofErr w:type="spellEnd"/>
      <w:r w:rsidRPr="00C51ED1">
        <w:rPr>
          <w:rFonts w:ascii="Times New Roman" w:hAnsi="Times New Roman"/>
          <w:sz w:val="28"/>
          <w:szCs w:val="28"/>
        </w:rPr>
        <w:t xml:space="preserve"> </w:t>
      </w:r>
      <w:proofErr w:type="spellStart"/>
      <w:r w:rsidRPr="00C51ED1">
        <w:rPr>
          <w:rFonts w:ascii="Times New Roman" w:hAnsi="Times New Roman"/>
          <w:sz w:val="28"/>
          <w:szCs w:val="28"/>
        </w:rPr>
        <w:t>Кенеш</w:t>
      </w:r>
      <w:proofErr w:type="spellEnd"/>
      <w:r w:rsidRPr="00C51ED1">
        <w:rPr>
          <w:rFonts w:ascii="Times New Roman" w:hAnsi="Times New Roman"/>
          <w:sz w:val="28"/>
          <w:szCs w:val="28"/>
        </w:rPr>
        <w:t xml:space="preserve"> Кыргызской Республики.</w:t>
      </w:r>
    </w:p>
    <w:p w:rsidR="00412E79" w:rsidRPr="00C51ED1" w:rsidRDefault="00412E79" w:rsidP="00412E79">
      <w:pPr>
        <w:spacing w:after="0" w:line="240" w:lineRule="auto"/>
        <w:ind w:firstLine="700"/>
        <w:jc w:val="both"/>
        <w:rPr>
          <w:rFonts w:ascii="Times New Roman" w:hAnsi="Times New Roman"/>
          <w:sz w:val="28"/>
          <w:szCs w:val="28"/>
        </w:rPr>
      </w:pPr>
      <w:r w:rsidRPr="00C51ED1">
        <w:rPr>
          <w:rFonts w:ascii="Times New Roman" w:hAnsi="Times New Roman"/>
          <w:sz w:val="28"/>
          <w:szCs w:val="28"/>
        </w:rPr>
        <w:t>Процесс сверки и уточнения списков избирателей достаточно трудоёмкий, так как по республике отмечалась активная внутренняя и внешняя миграция граждан. При этом учитывались данные граждан по адресу паспорта и наличию биометрической регистрации для включения в список избирателей.</w:t>
      </w:r>
    </w:p>
    <w:p w:rsidR="00412E79" w:rsidRPr="00C51ED1" w:rsidRDefault="00412E79" w:rsidP="00412E79">
      <w:pPr>
        <w:spacing w:after="0" w:line="240" w:lineRule="auto"/>
        <w:ind w:firstLine="700"/>
        <w:jc w:val="both"/>
        <w:rPr>
          <w:rFonts w:ascii="Times New Roman" w:hAnsi="Times New Roman"/>
          <w:sz w:val="28"/>
          <w:szCs w:val="28"/>
        </w:rPr>
      </w:pPr>
      <w:r w:rsidRPr="00C51ED1">
        <w:rPr>
          <w:rFonts w:ascii="Times New Roman" w:hAnsi="Times New Roman"/>
          <w:sz w:val="28"/>
          <w:szCs w:val="28"/>
        </w:rPr>
        <w:t xml:space="preserve">Так, в дополнительные избирательные участки в г. Бишкек было включено 79 195 избирателей и </w:t>
      </w:r>
      <w:proofErr w:type="spellStart"/>
      <w:r w:rsidRPr="00C51ED1">
        <w:rPr>
          <w:rFonts w:ascii="Times New Roman" w:hAnsi="Times New Roman"/>
          <w:sz w:val="28"/>
          <w:szCs w:val="28"/>
        </w:rPr>
        <w:t>г.Ош</w:t>
      </w:r>
      <w:proofErr w:type="spellEnd"/>
      <w:r w:rsidRPr="00C51ED1">
        <w:rPr>
          <w:rFonts w:ascii="Times New Roman" w:hAnsi="Times New Roman"/>
          <w:sz w:val="28"/>
          <w:szCs w:val="28"/>
        </w:rPr>
        <w:t xml:space="preserve"> 27 157 избирателей, общее количество по дополнительным участкам составило 106 352 избирателей, подавших заявлений по форме №2.</w:t>
      </w:r>
    </w:p>
    <w:p w:rsidR="00412E79" w:rsidRPr="00C51ED1" w:rsidRDefault="00412E79" w:rsidP="008B2BC7">
      <w:pPr>
        <w:spacing w:after="0" w:line="240" w:lineRule="auto"/>
        <w:ind w:firstLine="708"/>
        <w:jc w:val="both"/>
        <w:rPr>
          <w:rFonts w:ascii="Times New Roman" w:hAnsi="Times New Roman"/>
          <w:sz w:val="28"/>
          <w:szCs w:val="28"/>
        </w:rPr>
      </w:pPr>
    </w:p>
    <w:p w:rsidR="007D3B9B" w:rsidRPr="00C51ED1" w:rsidRDefault="008B2BC7" w:rsidP="0017790D">
      <w:pPr>
        <w:spacing w:after="0"/>
        <w:ind w:firstLine="708"/>
        <w:jc w:val="both"/>
        <w:rPr>
          <w:rFonts w:ascii="Times New Roman" w:hAnsi="Times New Roman"/>
          <w:b/>
          <w:color w:val="141823"/>
          <w:sz w:val="28"/>
          <w:szCs w:val="28"/>
          <w:shd w:val="clear" w:color="auto" w:fill="FFFFFF"/>
        </w:rPr>
      </w:pPr>
      <w:r w:rsidRPr="00C51ED1">
        <w:rPr>
          <w:rFonts w:ascii="Times New Roman" w:hAnsi="Times New Roman"/>
          <w:b/>
          <w:color w:val="141823"/>
          <w:sz w:val="28"/>
          <w:szCs w:val="28"/>
          <w:shd w:val="clear" w:color="auto" w:fill="FFFFFF"/>
        </w:rPr>
        <w:t>25 сентября 2015 года была осуществлена передача окончательных списков избирателей в ЦИК состоящих из 2 761 297 граждан Кыргызской Республики.</w:t>
      </w:r>
    </w:p>
    <w:p w:rsidR="006D5786" w:rsidRPr="00C51ED1" w:rsidRDefault="006D5786" w:rsidP="0017790D">
      <w:pPr>
        <w:spacing w:after="0"/>
        <w:ind w:firstLine="708"/>
        <w:jc w:val="both"/>
        <w:rPr>
          <w:rFonts w:ascii="Times New Roman" w:hAnsi="Times New Roman"/>
          <w:b/>
          <w:color w:val="141823"/>
          <w:sz w:val="28"/>
          <w:szCs w:val="28"/>
          <w:shd w:val="clear" w:color="auto" w:fill="FFFFFF"/>
        </w:rPr>
      </w:pPr>
    </w:p>
    <w:p w:rsidR="008B2BC7" w:rsidRPr="00C51ED1" w:rsidRDefault="008B2BC7" w:rsidP="008B2BC7">
      <w:pPr>
        <w:shd w:val="clear" w:color="auto" w:fill="DBE5F1" w:themeFill="accent1" w:themeFillTint="33"/>
        <w:spacing w:after="0"/>
        <w:jc w:val="center"/>
        <w:rPr>
          <w:rFonts w:ascii="Times New Roman" w:hAnsi="Times New Roman"/>
          <w:b/>
          <w:sz w:val="28"/>
          <w:szCs w:val="28"/>
        </w:rPr>
      </w:pPr>
      <w:r w:rsidRPr="00C51ED1">
        <w:rPr>
          <w:rFonts w:ascii="Times New Roman" w:hAnsi="Times New Roman"/>
          <w:b/>
          <w:sz w:val="28"/>
          <w:szCs w:val="28"/>
        </w:rPr>
        <w:lastRenderedPageBreak/>
        <w:t xml:space="preserve">2.7. Проведение выборов в депутаты </w:t>
      </w:r>
      <w:proofErr w:type="spellStart"/>
      <w:r w:rsidRPr="00C51ED1">
        <w:rPr>
          <w:rFonts w:ascii="Times New Roman" w:hAnsi="Times New Roman"/>
          <w:b/>
          <w:sz w:val="28"/>
          <w:szCs w:val="28"/>
        </w:rPr>
        <w:t>Жогорку</w:t>
      </w:r>
      <w:proofErr w:type="spellEnd"/>
      <w:r w:rsidRPr="00C51ED1">
        <w:rPr>
          <w:rFonts w:ascii="Times New Roman" w:hAnsi="Times New Roman"/>
          <w:b/>
          <w:sz w:val="28"/>
          <w:szCs w:val="28"/>
        </w:rPr>
        <w:t xml:space="preserve"> </w:t>
      </w:r>
      <w:proofErr w:type="spellStart"/>
      <w:r w:rsidRPr="00C51ED1">
        <w:rPr>
          <w:rFonts w:ascii="Times New Roman" w:hAnsi="Times New Roman"/>
          <w:b/>
          <w:sz w:val="28"/>
          <w:szCs w:val="28"/>
        </w:rPr>
        <w:t>Кенеш</w:t>
      </w:r>
      <w:proofErr w:type="spellEnd"/>
      <w:r w:rsidRPr="00C51ED1">
        <w:rPr>
          <w:rFonts w:ascii="Times New Roman" w:hAnsi="Times New Roman"/>
          <w:b/>
          <w:sz w:val="28"/>
          <w:szCs w:val="28"/>
        </w:rPr>
        <w:t xml:space="preserve"> Кыргызской Республики 4 октября 2015 года и голосования вне помещения 3 октября 2015 года</w:t>
      </w:r>
    </w:p>
    <w:p w:rsidR="000D59D1" w:rsidRPr="00C51ED1" w:rsidRDefault="000D59D1" w:rsidP="00363FDC">
      <w:pPr>
        <w:spacing w:after="0"/>
        <w:ind w:firstLine="708"/>
        <w:jc w:val="both"/>
        <w:rPr>
          <w:rFonts w:ascii="Times New Roman" w:hAnsi="Times New Roman"/>
          <w:sz w:val="28"/>
          <w:szCs w:val="28"/>
        </w:rPr>
      </w:pPr>
      <w:proofErr w:type="gramStart"/>
      <w:r w:rsidRPr="00C51ED1">
        <w:rPr>
          <w:rFonts w:ascii="Times New Roman" w:hAnsi="Times New Roman"/>
          <w:sz w:val="28"/>
          <w:szCs w:val="28"/>
        </w:rPr>
        <w:t xml:space="preserve">Всего по республике и в загранучреждениях функционировало 2374 участковых избирательных комиссий, в том числе  вновь открывающиеся по городу Бишкек 39 УИК и по городу Ош 7 УИК, в которых задействованы более 9800 операторов по идентификации. </w:t>
      </w:r>
      <w:proofErr w:type="gramEnd"/>
    </w:p>
    <w:p w:rsidR="000D59D1" w:rsidRPr="00C51ED1" w:rsidRDefault="000D59D1" w:rsidP="00363FDC">
      <w:pPr>
        <w:spacing w:after="0"/>
        <w:ind w:firstLine="708"/>
        <w:jc w:val="both"/>
        <w:rPr>
          <w:rFonts w:ascii="Times New Roman" w:hAnsi="Times New Roman"/>
          <w:sz w:val="28"/>
          <w:szCs w:val="28"/>
        </w:rPr>
      </w:pPr>
      <w:r w:rsidRPr="00C51ED1">
        <w:rPr>
          <w:rFonts w:ascii="Times New Roman" w:hAnsi="Times New Roman"/>
          <w:sz w:val="28"/>
          <w:szCs w:val="28"/>
        </w:rPr>
        <w:t>Подготовлены 5801 комплектов оборудования, состоящих из:</w:t>
      </w:r>
    </w:p>
    <w:p w:rsidR="000D59D1" w:rsidRPr="00C51ED1" w:rsidRDefault="000D59D1" w:rsidP="00363FDC">
      <w:pPr>
        <w:spacing w:after="0"/>
        <w:ind w:firstLine="708"/>
        <w:rPr>
          <w:rFonts w:ascii="Times New Roman" w:hAnsi="Times New Roman"/>
          <w:sz w:val="28"/>
          <w:szCs w:val="28"/>
        </w:rPr>
      </w:pPr>
      <w:r w:rsidRPr="00C51ED1">
        <w:rPr>
          <w:rFonts w:ascii="Times New Roman" w:hAnsi="Times New Roman"/>
          <w:sz w:val="28"/>
          <w:szCs w:val="28"/>
        </w:rPr>
        <w:t>- ноутбуков;</w:t>
      </w:r>
    </w:p>
    <w:p w:rsidR="000D59D1" w:rsidRPr="00C51ED1" w:rsidRDefault="000D59D1" w:rsidP="00363FDC">
      <w:pPr>
        <w:spacing w:after="0"/>
        <w:ind w:firstLine="708"/>
        <w:rPr>
          <w:rFonts w:ascii="Times New Roman" w:hAnsi="Times New Roman"/>
          <w:sz w:val="28"/>
          <w:szCs w:val="28"/>
        </w:rPr>
      </w:pPr>
      <w:r w:rsidRPr="00C51ED1">
        <w:rPr>
          <w:rFonts w:ascii="Times New Roman" w:hAnsi="Times New Roman"/>
          <w:sz w:val="28"/>
          <w:szCs w:val="28"/>
        </w:rPr>
        <w:t>- сканеров отпечатков пальцев;</w:t>
      </w:r>
    </w:p>
    <w:p w:rsidR="000D59D1" w:rsidRPr="00C51ED1" w:rsidRDefault="000D59D1" w:rsidP="00363FDC">
      <w:pPr>
        <w:spacing w:after="0"/>
        <w:ind w:firstLine="708"/>
        <w:rPr>
          <w:rFonts w:ascii="Times New Roman" w:hAnsi="Times New Roman"/>
          <w:sz w:val="28"/>
          <w:szCs w:val="28"/>
        </w:rPr>
      </w:pPr>
      <w:r w:rsidRPr="00C51ED1">
        <w:rPr>
          <w:rFonts w:ascii="Times New Roman" w:hAnsi="Times New Roman"/>
          <w:sz w:val="28"/>
          <w:szCs w:val="28"/>
        </w:rPr>
        <w:t>- термопринтеров для печати чека и термобумага;</w:t>
      </w:r>
    </w:p>
    <w:p w:rsidR="000D59D1" w:rsidRPr="00C51ED1" w:rsidRDefault="000D59D1" w:rsidP="00363FDC">
      <w:pPr>
        <w:spacing w:after="0"/>
        <w:ind w:firstLine="708"/>
        <w:rPr>
          <w:rFonts w:ascii="Times New Roman" w:hAnsi="Times New Roman"/>
          <w:sz w:val="28"/>
          <w:szCs w:val="28"/>
        </w:rPr>
      </w:pPr>
      <w:r w:rsidRPr="00C51ED1">
        <w:rPr>
          <w:rFonts w:ascii="Times New Roman" w:hAnsi="Times New Roman"/>
          <w:sz w:val="28"/>
          <w:szCs w:val="28"/>
        </w:rPr>
        <w:t>- сетевого оборудования</w:t>
      </w:r>
      <w:proofErr w:type="gramStart"/>
      <w:r w:rsidRPr="00C51ED1">
        <w:rPr>
          <w:rFonts w:ascii="Times New Roman" w:hAnsi="Times New Roman"/>
          <w:sz w:val="28"/>
          <w:szCs w:val="28"/>
        </w:rPr>
        <w:t xml:space="preserve"> ;</w:t>
      </w:r>
      <w:proofErr w:type="gramEnd"/>
    </w:p>
    <w:p w:rsidR="000D59D1" w:rsidRPr="00C51ED1" w:rsidRDefault="000D59D1" w:rsidP="00363FDC">
      <w:pPr>
        <w:spacing w:after="0"/>
        <w:ind w:firstLine="708"/>
        <w:rPr>
          <w:rFonts w:ascii="Times New Roman" w:hAnsi="Times New Roman"/>
          <w:sz w:val="28"/>
          <w:szCs w:val="28"/>
        </w:rPr>
      </w:pPr>
      <w:r w:rsidRPr="00C51ED1">
        <w:rPr>
          <w:rFonts w:ascii="Times New Roman" w:hAnsi="Times New Roman"/>
          <w:sz w:val="28"/>
          <w:szCs w:val="28"/>
        </w:rPr>
        <w:t xml:space="preserve">- раздаточных материалов и </w:t>
      </w:r>
      <w:r w:rsidR="00412E79" w:rsidRPr="00C51ED1">
        <w:rPr>
          <w:rFonts w:ascii="Times New Roman" w:hAnsi="Times New Roman"/>
          <w:sz w:val="28"/>
          <w:szCs w:val="28"/>
        </w:rPr>
        <w:t>уни</w:t>
      </w:r>
      <w:r w:rsidRPr="00C51ED1">
        <w:rPr>
          <w:rFonts w:ascii="Times New Roman" w:hAnsi="Times New Roman"/>
          <w:sz w:val="28"/>
          <w:szCs w:val="28"/>
        </w:rPr>
        <w:t>форм для операторов и т.д.</w:t>
      </w:r>
    </w:p>
    <w:p w:rsidR="000D59D1" w:rsidRPr="00C51ED1" w:rsidRDefault="000D59D1" w:rsidP="000D59D1">
      <w:pPr>
        <w:ind w:firstLine="708"/>
        <w:jc w:val="both"/>
        <w:rPr>
          <w:rFonts w:ascii="Times New Roman" w:hAnsi="Times New Roman"/>
          <w:sz w:val="24"/>
          <w:szCs w:val="24"/>
        </w:rPr>
      </w:pPr>
    </w:p>
    <w:tbl>
      <w:tblPr>
        <w:tblW w:w="8282" w:type="dxa"/>
        <w:tblLook w:val="04A0" w:firstRow="1" w:lastRow="0" w:firstColumn="1" w:lastColumn="0" w:noHBand="0" w:noVBand="1"/>
      </w:tblPr>
      <w:tblGrid>
        <w:gridCol w:w="2780"/>
        <w:gridCol w:w="1489"/>
        <w:gridCol w:w="1662"/>
        <w:gridCol w:w="1391"/>
        <w:gridCol w:w="960"/>
      </w:tblGrid>
      <w:tr w:rsidR="000D59D1" w:rsidRPr="00C51ED1" w:rsidTr="000D59D1">
        <w:trPr>
          <w:trHeight w:val="780"/>
        </w:trPr>
        <w:tc>
          <w:tcPr>
            <w:tcW w:w="2780"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Наименование обл./ город</w:t>
            </w:r>
          </w:p>
        </w:tc>
        <w:tc>
          <w:tcPr>
            <w:tcW w:w="1489" w:type="dxa"/>
            <w:tcBorders>
              <w:top w:val="single" w:sz="8" w:space="0" w:color="auto"/>
              <w:left w:val="nil"/>
              <w:bottom w:val="single" w:sz="8" w:space="0" w:color="auto"/>
              <w:right w:val="single" w:sz="4" w:space="0" w:color="auto"/>
            </w:tcBorders>
            <w:shd w:val="clear" w:color="000000" w:fill="D9D9D9"/>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Кол-во избирателей</w:t>
            </w:r>
          </w:p>
        </w:tc>
        <w:tc>
          <w:tcPr>
            <w:tcW w:w="1662" w:type="dxa"/>
            <w:tcBorders>
              <w:top w:val="single" w:sz="8" w:space="0" w:color="auto"/>
              <w:left w:val="nil"/>
              <w:bottom w:val="single" w:sz="8" w:space="0" w:color="auto"/>
              <w:right w:val="single" w:sz="4" w:space="0" w:color="auto"/>
            </w:tcBorders>
            <w:shd w:val="clear" w:color="000000" w:fill="D9D9D9"/>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Кол-во оборудования</w:t>
            </w:r>
          </w:p>
        </w:tc>
        <w:tc>
          <w:tcPr>
            <w:tcW w:w="1391" w:type="dxa"/>
            <w:tcBorders>
              <w:top w:val="single" w:sz="8" w:space="0" w:color="auto"/>
              <w:left w:val="nil"/>
              <w:bottom w:val="single" w:sz="8" w:space="0" w:color="auto"/>
              <w:right w:val="single" w:sz="4" w:space="0" w:color="auto"/>
            </w:tcBorders>
            <w:shd w:val="clear" w:color="000000" w:fill="D9D9D9"/>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Кол-во операторов</w:t>
            </w:r>
          </w:p>
        </w:tc>
        <w:tc>
          <w:tcPr>
            <w:tcW w:w="960" w:type="dxa"/>
            <w:tcBorders>
              <w:top w:val="single" w:sz="8" w:space="0" w:color="auto"/>
              <w:left w:val="nil"/>
              <w:bottom w:val="single" w:sz="8" w:space="0" w:color="auto"/>
              <w:right w:val="single" w:sz="8" w:space="0" w:color="auto"/>
            </w:tcBorders>
            <w:shd w:val="clear" w:color="000000" w:fill="D9D9D9"/>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Кол-во УИК</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Без ТИК</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0</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0</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0</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0</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г. Бишкек</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288 999</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587</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970</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204</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proofErr w:type="spellStart"/>
            <w:r w:rsidRPr="00C51ED1">
              <w:rPr>
                <w:rFonts w:ascii="Arial" w:hAnsi="Arial" w:cs="Arial"/>
                <w:b/>
                <w:bCs/>
                <w:sz w:val="20"/>
                <w:szCs w:val="20"/>
              </w:rPr>
              <w:t>г.Ош</w:t>
            </w:r>
            <w:proofErr w:type="spellEnd"/>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106 231</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212</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358</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73</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Чуйская обл.</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453 754</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944</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1 565</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394</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Иссык-Кульская обл.</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241 002</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509</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997</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240</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proofErr w:type="spellStart"/>
            <w:r w:rsidRPr="00C51ED1">
              <w:rPr>
                <w:rFonts w:ascii="Arial" w:hAnsi="Arial" w:cs="Arial"/>
                <w:b/>
                <w:bCs/>
                <w:sz w:val="20"/>
                <w:szCs w:val="20"/>
              </w:rPr>
              <w:t>Нарынская</w:t>
            </w:r>
            <w:proofErr w:type="spellEnd"/>
            <w:r w:rsidRPr="00C51ED1">
              <w:rPr>
                <w:rFonts w:ascii="Arial" w:hAnsi="Arial" w:cs="Arial"/>
                <w:b/>
                <w:bCs/>
                <w:sz w:val="20"/>
                <w:szCs w:val="20"/>
              </w:rPr>
              <w:t xml:space="preserve"> обл.</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150 137</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332</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596</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165</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proofErr w:type="spellStart"/>
            <w:r w:rsidRPr="00C51ED1">
              <w:rPr>
                <w:rFonts w:ascii="Arial" w:hAnsi="Arial" w:cs="Arial"/>
                <w:b/>
                <w:bCs/>
                <w:sz w:val="20"/>
                <w:szCs w:val="20"/>
              </w:rPr>
              <w:t>Таласская</w:t>
            </w:r>
            <w:proofErr w:type="spellEnd"/>
            <w:r w:rsidRPr="00C51ED1">
              <w:rPr>
                <w:rFonts w:ascii="Arial" w:hAnsi="Arial" w:cs="Arial"/>
                <w:b/>
                <w:bCs/>
                <w:sz w:val="20"/>
                <w:szCs w:val="20"/>
              </w:rPr>
              <w:t xml:space="preserve"> обл.</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122 983</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258</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438</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116</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proofErr w:type="spellStart"/>
            <w:r w:rsidRPr="00C51ED1">
              <w:rPr>
                <w:rFonts w:ascii="Arial" w:hAnsi="Arial" w:cs="Arial"/>
                <w:b/>
                <w:bCs/>
                <w:sz w:val="20"/>
                <w:szCs w:val="20"/>
              </w:rPr>
              <w:t>Ошская</w:t>
            </w:r>
            <w:proofErr w:type="spellEnd"/>
            <w:r w:rsidRPr="00C51ED1">
              <w:rPr>
                <w:rFonts w:ascii="Arial" w:hAnsi="Arial" w:cs="Arial"/>
                <w:b/>
                <w:bCs/>
                <w:sz w:val="20"/>
                <w:szCs w:val="20"/>
              </w:rPr>
              <w:t xml:space="preserve"> обл.</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557 309</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1 157</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2 042</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484</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proofErr w:type="spellStart"/>
            <w:r w:rsidRPr="00C51ED1">
              <w:rPr>
                <w:rFonts w:ascii="Arial" w:hAnsi="Arial" w:cs="Arial"/>
                <w:b/>
                <w:bCs/>
                <w:sz w:val="20"/>
                <w:szCs w:val="20"/>
              </w:rPr>
              <w:t>Жалал-Абадская</w:t>
            </w:r>
            <w:proofErr w:type="spellEnd"/>
            <w:r w:rsidRPr="00C51ED1">
              <w:rPr>
                <w:rFonts w:ascii="Arial" w:hAnsi="Arial" w:cs="Arial"/>
                <w:b/>
                <w:bCs/>
                <w:sz w:val="20"/>
                <w:szCs w:val="20"/>
              </w:rPr>
              <w:t xml:space="preserve"> обл.</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495 455</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1 006</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1 659</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418</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proofErr w:type="spellStart"/>
            <w:r w:rsidRPr="00C51ED1">
              <w:rPr>
                <w:rFonts w:ascii="Arial" w:hAnsi="Arial" w:cs="Arial"/>
                <w:b/>
                <w:bCs/>
                <w:sz w:val="20"/>
                <w:szCs w:val="20"/>
              </w:rPr>
              <w:t>Баткенская</w:t>
            </w:r>
            <w:proofErr w:type="spellEnd"/>
            <w:r w:rsidRPr="00C51ED1">
              <w:rPr>
                <w:rFonts w:ascii="Arial" w:hAnsi="Arial" w:cs="Arial"/>
                <w:b/>
                <w:bCs/>
                <w:sz w:val="20"/>
                <w:szCs w:val="20"/>
              </w:rPr>
              <w:t xml:space="preserve"> обл.</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223 763</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463</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843</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198</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МИД</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15 312</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50</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54</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36</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Доп. г. Бишкек</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79 195</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219</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272</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39</w:t>
            </w:r>
          </w:p>
        </w:tc>
      </w:tr>
      <w:tr w:rsidR="000D59D1" w:rsidRPr="00C51ED1" w:rsidTr="000D59D1">
        <w:trPr>
          <w:trHeight w:val="255"/>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Доп. г. Ош</w:t>
            </w:r>
          </w:p>
        </w:tc>
        <w:tc>
          <w:tcPr>
            <w:tcW w:w="1489"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27 157</w:t>
            </w:r>
          </w:p>
        </w:tc>
        <w:tc>
          <w:tcPr>
            <w:tcW w:w="1662"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64</w:t>
            </w:r>
          </w:p>
        </w:tc>
        <w:tc>
          <w:tcPr>
            <w:tcW w:w="1391" w:type="dxa"/>
            <w:tcBorders>
              <w:top w:val="nil"/>
              <w:left w:val="nil"/>
              <w:bottom w:val="single" w:sz="4"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90</w:t>
            </w:r>
          </w:p>
        </w:tc>
        <w:tc>
          <w:tcPr>
            <w:tcW w:w="960" w:type="dxa"/>
            <w:tcBorders>
              <w:top w:val="nil"/>
              <w:left w:val="nil"/>
              <w:bottom w:val="single" w:sz="4" w:space="0" w:color="auto"/>
              <w:right w:val="single" w:sz="8"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sz w:val="20"/>
                <w:szCs w:val="20"/>
              </w:rPr>
            </w:pPr>
            <w:r w:rsidRPr="00C51ED1">
              <w:rPr>
                <w:rFonts w:ascii="Arial" w:hAnsi="Arial" w:cs="Arial"/>
                <w:sz w:val="20"/>
                <w:szCs w:val="20"/>
              </w:rPr>
              <w:t>7</w:t>
            </w:r>
          </w:p>
        </w:tc>
      </w:tr>
      <w:tr w:rsidR="000D59D1" w:rsidRPr="00C51ED1" w:rsidTr="000D59D1">
        <w:trPr>
          <w:trHeight w:val="270"/>
        </w:trPr>
        <w:tc>
          <w:tcPr>
            <w:tcW w:w="2780" w:type="dxa"/>
            <w:tcBorders>
              <w:top w:val="nil"/>
              <w:left w:val="single" w:sz="8" w:space="0" w:color="auto"/>
              <w:bottom w:val="single" w:sz="8" w:space="0" w:color="auto"/>
              <w:right w:val="single" w:sz="4" w:space="0" w:color="auto"/>
            </w:tcBorders>
            <w:shd w:val="clear" w:color="auto" w:fill="auto"/>
            <w:noWrap/>
            <w:vAlign w:val="bottom"/>
            <w:hideMark/>
          </w:tcPr>
          <w:p w:rsidR="000D59D1" w:rsidRPr="00C51ED1" w:rsidRDefault="000D59D1" w:rsidP="000D59D1">
            <w:pPr>
              <w:spacing w:after="0" w:line="240" w:lineRule="auto"/>
              <w:rPr>
                <w:rFonts w:ascii="Arial" w:hAnsi="Arial" w:cs="Arial"/>
                <w:b/>
                <w:bCs/>
                <w:sz w:val="20"/>
                <w:szCs w:val="20"/>
              </w:rPr>
            </w:pPr>
            <w:r w:rsidRPr="00C51ED1">
              <w:rPr>
                <w:rFonts w:ascii="Arial" w:hAnsi="Arial" w:cs="Arial"/>
                <w:b/>
                <w:bCs/>
                <w:sz w:val="20"/>
                <w:szCs w:val="20"/>
              </w:rPr>
              <w:t>ВСЕГО:</w:t>
            </w:r>
          </w:p>
        </w:tc>
        <w:tc>
          <w:tcPr>
            <w:tcW w:w="1489" w:type="dxa"/>
            <w:tcBorders>
              <w:top w:val="nil"/>
              <w:left w:val="nil"/>
              <w:bottom w:val="single" w:sz="8"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b/>
                <w:bCs/>
                <w:sz w:val="20"/>
                <w:szCs w:val="20"/>
              </w:rPr>
            </w:pPr>
            <w:r w:rsidRPr="00C51ED1">
              <w:rPr>
                <w:rFonts w:ascii="Arial" w:hAnsi="Arial" w:cs="Arial"/>
                <w:b/>
                <w:bCs/>
                <w:sz w:val="20"/>
                <w:szCs w:val="20"/>
              </w:rPr>
              <w:t>2 761 297</w:t>
            </w:r>
          </w:p>
        </w:tc>
        <w:tc>
          <w:tcPr>
            <w:tcW w:w="1662" w:type="dxa"/>
            <w:tcBorders>
              <w:top w:val="nil"/>
              <w:left w:val="nil"/>
              <w:bottom w:val="single" w:sz="8"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b/>
                <w:bCs/>
                <w:sz w:val="20"/>
                <w:szCs w:val="20"/>
              </w:rPr>
            </w:pPr>
            <w:r w:rsidRPr="00C51ED1">
              <w:rPr>
                <w:rFonts w:ascii="Arial" w:hAnsi="Arial" w:cs="Arial"/>
                <w:b/>
                <w:bCs/>
                <w:sz w:val="20"/>
                <w:szCs w:val="20"/>
              </w:rPr>
              <w:t>5 801</w:t>
            </w:r>
          </w:p>
        </w:tc>
        <w:tc>
          <w:tcPr>
            <w:tcW w:w="1391" w:type="dxa"/>
            <w:tcBorders>
              <w:top w:val="nil"/>
              <w:left w:val="nil"/>
              <w:bottom w:val="single" w:sz="8"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b/>
                <w:bCs/>
                <w:sz w:val="20"/>
                <w:szCs w:val="20"/>
              </w:rPr>
            </w:pPr>
            <w:r w:rsidRPr="00C51ED1">
              <w:rPr>
                <w:rFonts w:ascii="Arial" w:hAnsi="Arial" w:cs="Arial"/>
                <w:b/>
                <w:bCs/>
                <w:sz w:val="20"/>
                <w:szCs w:val="20"/>
              </w:rPr>
              <w:t>9 884</w:t>
            </w:r>
          </w:p>
        </w:tc>
        <w:tc>
          <w:tcPr>
            <w:tcW w:w="960" w:type="dxa"/>
            <w:tcBorders>
              <w:top w:val="nil"/>
              <w:left w:val="nil"/>
              <w:bottom w:val="single" w:sz="8" w:space="0" w:color="auto"/>
              <w:right w:val="single" w:sz="4" w:space="0" w:color="auto"/>
            </w:tcBorders>
            <w:shd w:val="clear" w:color="auto" w:fill="auto"/>
            <w:noWrap/>
            <w:vAlign w:val="bottom"/>
            <w:hideMark/>
          </w:tcPr>
          <w:p w:rsidR="000D59D1" w:rsidRPr="00C51ED1" w:rsidRDefault="000D59D1" w:rsidP="000D59D1">
            <w:pPr>
              <w:spacing w:after="0" w:line="240" w:lineRule="auto"/>
              <w:jc w:val="right"/>
              <w:rPr>
                <w:rFonts w:ascii="Arial" w:hAnsi="Arial" w:cs="Arial"/>
                <w:b/>
                <w:bCs/>
                <w:sz w:val="20"/>
                <w:szCs w:val="20"/>
              </w:rPr>
            </w:pPr>
            <w:r w:rsidRPr="00C51ED1">
              <w:rPr>
                <w:rFonts w:ascii="Arial" w:hAnsi="Arial" w:cs="Arial"/>
                <w:b/>
                <w:bCs/>
                <w:sz w:val="20"/>
                <w:szCs w:val="20"/>
              </w:rPr>
              <w:t>2 374</w:t>
            </w:r>
          </w:p>
        </w:tc>
      </w:tr>
    </w:tbl>
    <w:p w:rsidR="000D59D1" w:rsidRPr="00C51ED1" w:rsidRDefault="000D59D1" w:rsidP="000D59D1">
      <w:pPr>
        <w:ind w:firstLine="708"/>
        <w:jc w:val="both"/>
        <w:rPr>
          <w:rFonts w:ascii="Times New Roman" w:hAnsi="Times New Roman"/>
          <w:sz w:val="28"/>
          <w:szCs w:val="28"/>
        </w:rPr>
      </w:pPr>
      <w:r w:rsidRPr="00C51ED1">
        <w:rPr>
          <w:rFonts w:ascii="Times New Roman" w:hAnsi="Times New Roman"/>
          <w:sz w:val="28"/>
          <w:szCs w:val="28"/>
        </w:rPr>
        <w:t>Количество операторов необходимых для проведения идентификации было определено из расчета 1,5 оператора на каждый комплект оборудования, т.е. на 2 комплекта оборудования будет задействовано по 3 оператор, на 3 комплекта 5 операторов на 4 комплекта 6 операторов и т.д.</w:t>
      </w:r>
    </w:p>
    <w:p w:rsidR="000D59D1" w:rsidRPr="00C51ED1" w:rsidRDefault="000D59D1" w:rsidP="000D59D1">
      <w:pPr>
        <w:ind w:firstLine="708"/>
        <w:jc w:val="both"/>
        <w:rPr>
          <w:rFonts w:ascii="Times New Roman" w:hAnsi="Times New Roman"/>
          <w:sz w:val="28"/>
          <w:szCs w:val="28"/>
        </w:rPr>
      </w:pPr>
      <w:r w:rsidRPr="00C51ED1">
        <w:rPr>
          <w:rFonts w:ascii="Times New Roman" w:hAnsi="Times New Roman"/>
          <w:sz w:val="28"/>
          <w:szCs w:val="28"/>
        </w:rPr>
        <w:t>Количество комплектов оборудования были рассчитаны исходя из количества избирателей в каждом УИК и пропускной средней способности комплекта оборудования в 500-600 избирателей в день.</w:t>
      </w:r>
    </w:p>
    <w:p w:rsidR="00913A93" w:rsidRPr="00C51ED1" w:rsidRDefault="00913A93" w:rsidP="000D59D1">
      <w:pPr>
        <w:ind w:firstLine="708"/>
        <w:jc w:val="both"/>
        <w:rPr>
          <w:rFonts w:ascii="Times New Roman" w:hAnsi="Times New Roman"/>
          <w:b/>
          <w:sz w:val="28"/>
          <w:szCs w:val="28"/>
        </w:rPr>
      </w:pPr>
      <w:r w:rsidRPr="00C51ED1">
        <w:rPr>
          <w:rFonts w:ascii="Times New Roman" w:hAnsi="Times New Roman"/>
          <w:b/>
          <w:sz w:val="28"/>
          <w:szCs w:val="28"/>
        </w:rPr>
        <w:t>Также подготовлены резервные комплекты оборудования и направлены во все районы республики.</w:t>
      </w:r>
    </w:p>
    <w:tbl>
      <w:tblPr>
        <w:tblW w:w="10201" w:type="dxa"/>
        <w:tblLayout w:type="fixed"/>
        <w:tblLook w:val="04A0" w:firstRow="1" w:lastRow="0" w:firstColumn="1" w:lastColumn="0" w:noHBand="0" w:noVBand="1"/>
      </w:tblPr>
      <w:tblGrid>
        <w:gridCol w:w="1413"/>
        <w:gridCol w:w="1003"/>
        <w:gridCol w:w="815"/>
        <w:gridCol w:w="941"/>
        <w:gridCol w:w="795"/>
        <w:gridCol w:w="840"/>
        <w:gridCol w:w="1062"/>
        <w:gridCol w:w="764"/>
        <w:gridCol w:w="838"/>
        <w:gridCol w:w="891"/>
        <w:gridCol w:w="839"/>
      </w:tblGrid>
      <w:tr w:rsidR="00913A93" w:rsidRPr="00C51ED1" w:rsidTr="00913A93">
        <w:trPr>
          <w:trHeight w:val="765"/>
        </w:trPr>
        <w:tc>
          <w:tcPr>
            <w:tcW w:w="141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13A93" w:rsidRPr="00C51ED1" w:rsidRDefault="00913A93" w:rsidP="00913A93">
            <w:pPr>
              <w:spacing w:after="0" w:line="240" w:lineRule="auto"/>
              <w:rPr>
                <w:rFonts w:ascii="Times New Roman" w:hAnsi="Times New Roman"/>
                <w:b/>
                <w:bCs/>
              </w:rPr>
            </w:pPr>
            <w:proofErr w:type="spellStart"/>
            <w:r w:rsidRPr="00C51ED1">
              <w:rPr>
                <w:rFonts w:ascii="Times New Roman" w:hAnsi="Times New Roman"/>
                <w:b/>
                <w:bCs/>
              </w:rPr>
              <w:lastRenderedPageBreak/>
              <w:t>Наим</w:t>
            </w:r>
            <w:proofErr w:type="spellEnd"/>
            <w:r w:rsidRPr="00C51ED1">
              <w:rPr>
                <w:rFonts w:ascii="Times New Roman" w:hAnsi="Times New Roman"/>
                <w:b/>
                <w:bCs/>
              </w:rPr>
              <w:t>-е обл.</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Ноутбуки        "HP 350 G2"</w:t>
            </w:r>
          </w:p>
        </w:tc>
        <w:tc>
          <w:tcPr>
            <w:tcW w:w="815"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Ноутбуки "</w:t>
            </w:r>
            <w:proofErr w:type="spellStart"/>
            <w:r w:rsidRPr="00C51ED1">
              <w:rPr>
                <w:rFonts w:ascii="Times New Roman" w:hAnsi="Times New Roman"/>
                <w:b/>
                <w:bCs/>
              </w:rPr>
              <w:t>Lenovo</w:t>
            </w:r>
            <w:proofErr w:type="spellEnd"/>
            <w:r w:rsidRPr="00C51ED1">
              <w:rPr>
                <w:rFonts w:ascii="Times New Roman" w:hAnsi="Times New Roman"/>
                <w:b/>
                <w:bCs/>
              </w:rPr>
              <w:t xml:space="preserve"> G500"</w:t>
            </w:r>
          </w:p>
        </w:tc>
        <w:tc>
          <w:tcPr>
            <w:tcW w:w="941"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lang w:val="en-US"/>
              </w:rPr>
            </w:pPr>
            <w:r w:rsidRPr="00C51ED1">
              <w:rPr>
                <w:rFonts w:ascii="Times New Roman" w:hAnsi="Times New Roman"/>
                <w:b/>
                <w:bCs/>
              </w:rPr>
              <w:t>Сет</w:t>
            </w:r>
            <w:r w:rsidRPr="00C51ED1">
              <w:rPr>
                <w:rFonts w:ascii="Times New Roman" w:hAnsi="Times New Roman"/>
                <w:b/>
                <w:bCs/>
                <w:lang w:val="en-US"/>
              </w:rPr>
              <w:t>.</w:t>
            </w:r>
            <w:proofErr w:type="spellStart"/>
            <w:r w:rsidRPr="00C51ED1">
              <w:rPr>
                <w:rFonts w:ascii="Times New Roman" w:hAnsi="Times New Roman"/>
                <w:b/>
                <w:bCs/>
              </w:rPr>
              <w:t>коммут</w:t>
            </w:r>
            <w:proofErr w:type="spellEnd"/>
            <w:r w:rsidRPr="00C51ED1">
              <w:rPr>
                <w:rFonts w:ascii="Times New Roman" w:hAnsi="Times New Roman"/>
                <w:b/>
                <w:bCs/>
                <w:lang w:val="en-US"/>
              </w:rPr>
              <w:t xml:space="preserve">.        "TP Link TL-SF 1005D" </w:t>
            </w:r>
          </w:p>
        </w:tc>
        <w:tc>
          <w:tcPr>
            <w:tcW w:w="795"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Сет. Кабель                 5 метр.</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Сканеры              "</w:t>
            </w:r>
            <w:proofErr w:type="spellStart"/>
            <w:r w:rsidRPr="00C51ED1">
              <w:rPr>
                <w:rFonts w:ascii="Times New Roman" w:hAnsi="Times New Roman"/>
                <w:b/>
                <w:bCs/>
              </w:rPr>
              <w:t>U.are.U</w:t>
            </w:r>
            <w:proofErr w:type="spellEnd"/>
            <w:r w:rsidRPr="00C51ED1">
              <w:rPr>
                <w:rFonts w:ascii="Times New Roman" w:hAnsi="Times New Roman"/>
                <w:b/>
                <w:bCs/>
              </w:rPr>
              <w:t xml:space="preserve"> 5160"</w:t>
            </w:r>
          </w:p>
        </w:tc>
        <w:tc>
          <w:tcPr>
            <w:tcW w:w="1062"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proofErr w:type="spellStart"/>
            <w:r w:rsidRPr="00C51ED1">
              <w:rPr>
                <w:rFonts w:ascii="Times New Roman" w:hAnsi="Times New Roman"/>
                <w:b/>
                <w:bCs/>
              </w:rPr>
              <w:t>Термо</w:t>
            </w:r>
            <w:proofErr w:type="spellEnd"/>
            <w:r w:rsidRPr="00C51ED1">
              <w:rPr>
                <w:rFonts w:ascii="Times New Roman" w:hAnsi="Times New Roman"/>
                <w:b/>
                <w:bCs/>
              </w:rPr>
              <w:t xml:space="preserve"> принтер "</w:t>
            </w:r>
            <w:proofErr w:type="spellStart"/>
            <w:r w:rsidRPr="00C51ED1">
              <w:rPr>
                <w:rFonts w:ascii="Times New Roman" w:hAnsi="Times New Roman"/>
                <w:b/>
                <w:bCs/>
              </w:rPr>
              <w:t>Citizen</w:t>
            </w:r>
            <w:proofErr w:type="spellEnd"/>
            <w:r w:rsidRPr="00C51ED1">
              <w:rPr>
                <w:rFonts w:ascii="Times New Roman" w:hAnsi="Times New Roman"/>
                <w:b/>
                <w:bCs/>
              </w:rPr>
              <w:t>"</w:t>
            </w:r>
          </w:p>
        </w:tc>
        <w:tc>
          <w:tcPr>
            <w:tcW w:w="764"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proofErr w:type="spellStart"/>
            <w:r w:rsidRPr="00C51ED1">
              <w:rPr>
                <w:rFonts w:ascii="Times New Roman" w:hAnsi="Times New Roman"/>
                <w:b/>
                <w:bCs/>
              </w:rPr>
              <w:t>Термо</w:t>
            </w:r>
            <w:proofErr w:type="spellEnd"/>
            <w:r w:rsidRPr="00C51ED1">
              <w:rPr>
                <w:rFonts w:ascii="Times New Roman" w:hAnsi="Times New Roman"/>
                <w:b/>
                <w:bCs/>
              </w:rPr>
              <w:t xml:space="preserve"> бумага</w:t>
            </w:r>
          </w:p>
        </w:tc>
        <w:tc>
          <w:tcPr>
            <w:tcW w:w="838"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 xml:space="preserve">Монитор (ТВ) </w:t>
            </w:r>
            <w:proofErr w:type="spellStart"/>
            <w:r w:rsidRPr="00C51ED1">
              <w:rPr>
                <w:rFonts w:ascii="Times New Roman" w:hAnsi="Times New Roman"/>
                <w:b/>
                <w:bCs/>
              </w:rPr>
              <w:t>Philips</w:t>
            </w:r>
            <w:proofErr w:type="spellEnd"/>
            <w:r w:rsidRPr="00C51ED1">
              <w:rPr>
                <w:rFonts w:ascii="Times New Roman" w:hAnsi="Times New Roman"/>
                <w:b/>
                <w:bCs/>
              </w:rPr>
              <w:t xml:space="preserve"> 28</w:t>
            </w:r>
          </w:p>
        </w:tc>
        <w:tc>
          <w:tcPr>
            <w:tcW w:w="891"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Форма</w:t>
            </w:r>
          </w:p>
        </w:tc>
        <w:tc>
          <w:tcPr>
            <w:tcW w:w="839" w:type="dxa"/>
            <w:tcBorders>
              <w:top w:val="single" w:sz="4" w:space="0" w:color="auto"/>
              <w:left w:val="nil"/>
              <w:bottom w:val="single" w:sz="4" w:space="0" w:color="auto"/>
              <w:right w:val="single" w:sz="4" w:space="0" w:color="auto"/>
            </w:tcBorders>
            <w:shd w:val="clear" w:color="000000" w:fill="D9D9D9"/>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Кол-во коробок</w:t>
            </w:r>
          </w:p>
        </w:tc>
      </w:tr>
      <w:tr w:rsidR="00913A93" w:rsidRPr="00C51ED1" w:rsidTr="00913A93">
        <w:trPr>
          <w:trHeight w:val="3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r w:rsidRPr="00C51ED1">
              <w:rPr>
                <w:rFonts w:ascii="Times New Roman" w:hAnsi="Times New Roman"/>
                <w:b/>
                <w:bCs/>
              </w:rPr>
              <w:t>Чуйская обл.</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7</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112</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14</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36</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16</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144</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0</w:t>
            </w:r>
          </w:p>
        </w:tc>
      </w:tr>
      <w:tr w:rsidR="00913A93" w:rsidRPr="00C51ED1" w:rsidTr="00913A93">
        <w:trPr>
          <w:trHeight w:val="3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r w:rsidRPr="00C51ED1">
              <w:rPr>
                <w:rFonts w:ascii="Times New Roman" w:hAnsi="Times New Roman"/>
                <w:b/>
                <w:bCs/>
              </w:rPr>
              <w:t>Иссык-Кульская обл.</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4</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76</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20</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80</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33</w:t>
            </w:r>
          </w:p>
        </w:tc>
      </w:tr>
      <w:tr w:rsidR="00913A93" w:rsidRPr="00C51ED1" w:rsidTr="00913A93">
        <w:trPr>
          <w:trHeight w:val="37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proofErr w:type="spellStart"/>
            <w:r w:rsidRPr="00C51ED1">
              <w:rPr>
                <w:rFonts w:ascii="Times New Roman" w:hAnsi="Times New Roman"/>
                <w:b/>
                <w:bCs/>
              </w:rPr>
              <w:t>Нарынская</w:t>
            </w:r>
            <w:proofErr w:type="spellEnd"/>
            <w:r w:rsidRPr="00C51ED1">
              <w:rPr>
                <w:rFonts w:ascii="Times New Roman" w:hAnsi="Times New Roman"/>
                <w:b/>
                <w:bCs/>
              </w:rPr>
              <w:t xml:space="preserve"> обл.</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0</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64</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20</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40</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28</w:t>
            </w:r>
          </w:p>
        </w:tc>
      </w:tr>
      <w:tr w:rsidR="00913A93" w:rsidRPr="00C51ED1" w:rsidTr="00913A93">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proofErr w:type="spellStart"/>
            <w:r w:rsidRPr="00C51ED1">
              <w:rPr>
                <w:rFonts w:ascii="Times New Roman" w:hAnsi="Times New Roman"/>
                <w:b/>
                <w:bCs/>
              </w:rPr>
              <w:t>Таласская</w:t>
            </w:r>
            <w:proofErr w:type="spellEnd"/>
            <w:r w:rsidRPr="00C51ED1">
              <w:rPr>
                <w:rFonts w:ascii="Times New Roman" w:hAnsi="Times New Roman"/>
                <w:b/>
                <w:bCs/>
              </w:rPr>
              <w:t xml:space="preserve"> обл.</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0</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63</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20</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80</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29</w:t>
            </w:r>
          </w:p>
        </w:tc>
      </w:tr>
      <w:tr w:rsidR="00913A93" w:rsidRPr="00C51ED1" w:rsidTr="00913A93">
        <w:trPr>
          <w:trHeight w:val="37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proofErr w:type="spellStart"/>
            <w:r w:rsidRPr="00C51ED1">
              <w:rPr>
                <w:rFonts w:ascii="Times New Roman" w:hAnsi="Times New Roman"/>
                <w:b/>
                <w:bCs/>
              </w:rPr>
              <w:t>Ошская</w:t>
            </w:r>
            <w:proofErr w:type="spellEnd"/>
            <w:r w:rsidRPr="00C51ED1">
              <w:rPr>
                <w:rFonts w:ascii="Times New Roman" w:hAnsi="Times New Roman"/>
                <w:b/>
                <w:bCs/>
              </w:rPr>
              <w:t xml:space="preserve"> обл.</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112</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16</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40</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16</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80</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49</w:t>
            </w:r>
          </w:p>
        </w:tc>
      </w:tr>
      <w:tr w:rsidR="00913A93" w:rsidRPr="00C51ED1" w:rsidTr="00913A93">
        <w:trPr>
          <w:trHeight w:val="42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proofErr w:type="spellStart"/>
            <w:r w:rsidRPr="00C51ED1">
              <w:rPr>
                <w:rFonts w:ascii="Times New Roman" w:hAnsi="Times New Roman"/>
                <w:b/>
                <w:bCs/>
              </w:rPr>
              <w:t>Жалал-Абадская</w:t>
            </w:r>
            <w:proofErr w:type="spellEnd"/>
            <w:r w:rsidRPr="00C51ED1">
              <w:rPr>
                <w:rFonts w:ascii="Times New Roman" w:hAnsi="Times New Roman"/>
                <w:b/>
                <w:bCs/>
              </w:rPr>
              <w:t xml:space="preserve"> обл.</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0</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96</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12</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40</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12</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80</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48</w:t>
            </w:r>
          </w:p>
        </w:tc>
      </w:tr>
      <w:tr w:rsidR="00913A93" w:rsidRPr="00C51ED1" w:rsidTr="00913A93">
        <w:trPr>
          <w:trHeight w:val="40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proofErr w:type="spellStart"/>
            <w:r w:rsidRPr="00C51ED1">
              <w:rPr>
                <w:rFonts w:ascii="Times New Roman" w:hAnsi="Times New Roman"/>
                <w:b/>
                <w:bCs/>
              </w:rPr>
              <w:t>Баткенская</w:t>
            </w:r>
            <w:proofErr w:type="spellEnd"/>
            <w:r w:rsidRPr="00C51ED1">
              <w:rPr>
                <w:rFonts w:ascii="Times New Roman" w:hAnsi="Times New Roman"/>
                <w:b/>
                <w:bCs/>
              </w:rPr>
              <w:t xml:space="preserve"> обл.</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19</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14</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8</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20</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3</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39</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150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rPr>
            </w:pPr>
            <w:r w:rsidRPr="00C51ED1">
              <w:rPr>
                <w:rFonts w:ascii="Times New Roman" w:hAnsi="Times New Roman"/>
              </w:rPr>
              <w:t>23</w:t>
            </w:r>
          </w:p>
        </w:tc>
      </w:tr>
      <w:tr w:rsidR="00913A93" w:rsidRPr="00C51ED1" w:rsidTr="00913A93">
        <w:trPr>
          <w:trHeight w:val="39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913A93" w:rsidRPr="00C51ED1" w:rsidRDefault="00913A93" w:rsidP="00913A93">
            <w:pPr>
              <w:spacing w:after="0" w:line="240" w:lineRule="auto"/>
              <w:rPr>
                <w:rFonts w:ascii="Times New Roman" w:hAnsi="Times New Roman"/>
                <w:b/>
                <w:bCs/>
              </w:rPr>
            </w:pPr>
            <w:r w:rsidRPr="00C51ED1">
              <w:rPr>
                <w:rFonts w:ascii="Times New Roman" w:hAnsi="Times New Roman"/>
                <w:b/>
                <w:bCs/>
              </w:rPr>
              <w:t>ВСЕГО:</w:t>
            </w:r>
          </w:p>
        </w:tc>
        <w:tc>
          <w:tcPr>
            <w:tcW w:w="1003"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38</w:t>
            </w:r>
          </w:p>
        </w:tc>
        <w:tc>
          <w:tcPr>
            <w:tcW w:w="81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537</w:t>
            </w:r>
          </w:p>
        </w:tc>
        <w:tc>
          <w:tcPr>
            <w:tcW w:w="94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74</w:t>
            </w:r>
          </w:p>
        </w:tc>
        <w:tc>
          <w:tcPr>
            <w:tcW w:w="795"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350</w:t>
            </w:r>
          </w:p>
        </w:tc>
        <w:tc>
          <w:tcPr>
            <w:tcW w:w="840"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196</w:t>
            </w:r>
          </w:p>
        </w:tc>
        <w:tc>
          <w:tcPr>
            <w:tcW w:w="1062"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71</w:t>
            </w:r>
          </w:p>
        </w:tc>
        <w:tc>
          <w:tcPr>
            <w:tcW w:w="764"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543</w:t>
            </w:r>
          </w:p>
        </w:tc>
        <w:tc>
          <w:tcPr>
            <w:tcW w:w="838"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35</w:t>
            </w:r>
          </w:p>
        </w:tc>
        <w:tc>
          <w:tcPr>
            <w:tcW w:w="891"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1050</w:t>
            </w:r>
          </w:p>
        </w:tc>
        <w:tc>
          <w:tcPr>
            <w:tcW w:w="839" w:type="dxa"/>
            <w:tcBorders>
              <w:top w:val="nil"/>
              <w:left w:val="nil"/>
              <w:bottom w:val="single" w:sz="4" w:space="0" w:color="auto"/>
              <w:right w:val="single" w:sz="4" w:space="0" w:color="auto"/>
            </w:tcBorders>
            <w:shd w:val="clear" w:color="auto" w:fill="auto"/>
            <w:noWrap/>
            <w:vAlign w:val="center"/>
            <w:hideMark/>
          </w:tcPr>
          <w:p w:rsidR="00913A93" w:rsidRPr="00C51ED1" w:rsidRDefault="00913A93" w:rsidP="00913A93">
            <w:pPr>
              <w:spacing w:after="0" w:line="240" w:lineRule="auto"/>
              <w:jc w:val="center"/>
              <w:rPr>
                <w:rFonts w:ascii="Times New Roman" w:hAnsi="Times New Roman"/>
                <w:b/>
                <w:bCs/>
              </w:rPr>
            </w:pPr>
            <w:r w:rsidRPr="00C51ED1">
              <w:rPr>
                <w:rFonts w:ascii="Times New Roman" w:hAnsi="Times New Roman"/>
                <w:b/>
                <w:bCs/>
              </w:rPr>
              <w:t>210</w:t>
            </w:r>
          </w:p>
        </w:tc>
      </w:tr>
    </w:tbl>
    <w:p w:rsidR="00913A93" w:rsidRPr="00C51ED1" w:rsidRDefault="00913A93" w:rsidP="000D59D1">
      <w:pPr>
        <w:ind w:firstLine="708"/>
        <w:jc w:val="both"/>
        <w:rPr>
          <w:rFonts w:ascii="Times New Roman" w:hAnsi="Times New Roman"/>
          <w:sz w:val="24"/>
          <w:szCs w:val="24"/>
        </w:rPr>
      </w:pPr>
    </w:p>
    <w:p w:rsidR="008B2BC7" w:rsidRPr="00C51ED1" w:rsidRDefault="008B2BC7" w:rsidP="00363FDC">
      <w:pPr>
        <w:spacing w:after="0"/>
        <w:ind w:firstLine="708"/>
        <w:jc w:val="both"/>
        <w:rPr>
          <w:rFonts w:ascii="Times New Roman" w:hAnsi="Times New Roman"/>
          <w:sz w:val="28"/>
          <w:szCs w:val="28"/>
        </w:rPr>
      </w:pPr>
      <w:r w:rsidRPr="00C51ED1">
        <w:rPr>
          <w:rFonts w:ascii="Times New Roman" w:hAnsi="Times New Roman"/>
          <w:sz w:val="28"/>
          <w:szCs w:val="28"/>
        </w:rPr>
        <w:t xml:space="preserve">В целях </w:t>
      </w:r>
      <w:r w:rsidR="00AB2FE3" w:rsidRPr="00C51ED1">
        <w:rPr>
          <w:rFonts w:ascii="Times New Roman" w:hAnsi="Times New Roman"/>
          <w:sz w:val="28"/>
          <w:szCs w:val="28"/>
        </w:rPr>
        <w:t xml:space="preserve">подготовки операторов по идентификации избирателей были разработаны </w:t>
      </w:r>
      <w:r w:rsidR="007B5D4A" w:rsidRPr="00C51ED1">
        <w:rPr>
          <w:rFonts w:ascii="Times New Roman" w:hAnsi="Times New Roman"/>
          <w:sz w:val="28"/>
          <w:szCs w:val="28"/>
        </w:rPr>
        <w:t>учебные</w:t>
      </w:r>
      <w:r w:rsidR="00AB2FE3" w:rsidRPr="00C51ED1">
        <w:rPr>
          <w:rFonts w:ascii="Times New Roman" w:hAnsi="Times New Roman"/>
          <w:sz w:val="28"/>
          <w:szCs w:val="28"/>
        </w:rPr>
        <w:t xml:space="preserve"> материалы и </w:t>
      </w:r>
      <w:r w:rsidR="007B5D4A" w:rsidRPr="00C51ED1">
        <w:rPr>
          <w:rFonts w:ascii="Times New Roman" w:hAnsi="Times New Roman"/>
          <w:sz w:val="28"/>
          <w:szCs w:val="28"/>
        </w:rPr>
        <w:t>растиражированы</w:t>
      </w:r>
      <w:r w:rsidR="00AB2FE3" w:rsidRPr="00C51ED1">
        <w:rPr>
          <w:rFonts w:ascii="Times New Roman" w:hAnsi="Times New Roman"/>
          <w:sz w:val="28"/>
          <w:szCs w:val="28"/>
        </w:rPr>
        <w:t xml:space="preserve"> в более чем </w:t>
      </w:r>
      <w:r w:rsidR="001036BD" w:rsidRPr="00C51ED1">
        <w:rPr>
          <w:rFonts w:ascii="Times New Roman" w:hAnsi="Times New Roman"/>
          <w:sz w:val="28"/>
          <w:szCs w:val="28"/>
        </w:rPr>
        <w:t>20</w:t>
      </w:r>
      <w:r w:rsidR="00AB2FE3" w:rsidRPr="00C51ED1">
        <w:rPr>
          <w:rFonts w:ascii="Times New Roman" w:hAnsi="Times New Roman"/>
          <w:sz w:val="28"/>
          <w:szCs w:val="28"/>
        </w:rPr>
        <w:t xml:space="preserve"> тыс. экземпляре:</w:t>
      </w:r>
      <w:r w:rsidRPr="00C51ED1">
        <w:rPr>
          <w:rFonts w:ascii="Times New Roman" w:hAnsi="Times New Roman"/>
          <w:sz w:val="28"/>
          <w:szCs w:val="28"/>
        </w:rPr>
        <w:t xml:space="preserve"> </w:t>
      </w:r>
    </w:p>
    <w:p w:rsidR="008B2BC7" w:rsidRPr="00C51ED1" w:rsidRDefault="008B2BC7" w:rsidP="00363FDC">
      <w:pPr>
        <w:spacing w:after="0"/>
        <w:ind w:firstLine="708"/>
        <w:jc w:val="both"/>
        <w:rPr>
          <w:rFonts w:ascii="Times New Roman" w:hAnsi="Times New Roman"/>
          <w:sz w:val="28"/>
          <w:szCs w:val="28"/>
        </w:rPr>
      </w:pPr>
      <w:r w:rsidRPr="00C51ED1">
        <w:rPr>
          <w:rFonts w:ascii="Times New Roman" w:hAnsi="Times New Roman"/>
          <w:sz w:val="28"/>
          <w:szCs w:val="28"/>
        </w:rPr>
        <w:t>- обучающий видео ролик для операторов по идентификации избирателей, в котором расписан порядок подключения оборудования и проведения идентификации избирателей;</w:t>
      </w:r>
    </w:p>
    <w:p w:rsidR="008B2BC7" w:rsidRPr="00C51ED1" w:rsidRDefault="008B2BC7" w:rsidP="00363FDC">
      <w:pPr>
        <w:spacing w:after="0"/>
        <w:ind w:firstLine="708"/>
        <w:jc w:val="both"/>
        <w:rPr>
          <w:rFonts w:ascii="Times New Roman" w:hAnsi="Times New Roman"/>
          <w:sz w:val="28"/>
          <w:szCs w:val="28"/>
        </w:rPr>
      </w:pPr>
      <w:r w:rsidRPr="00C51ED1">
        <w:rPr>
          <w:rFonts w:ascii="Times New Roman" w:hAnsi="Times New Roman"/>
          <w:sz w:val="28"/>
          <w:szCs w:val="28"/>
        </w:rPr>
        <w:t xml:space="preserve">- регламент работы операторов на избирательном участке в день проведения выборов депутатов ЖК КР и вне помещения. </w:t>
      </w:r>
    </w:p>
    <w:p w:rsidR="008B2BC7" w:rsidRPr="00C51ED1" w:rsidRDefault="008B2BC7" w:rsidP="00363FDC">
      <w:pPr>
        <w:spacing w:after="0"/>
        <w:rPr>
          <w:rFonts w:ascii="Times New Roman" w:hAnsi="Times New Roman"/>
          <w:sz w:val="28"/>
          <w:szCs w:val="28"/>
        </w:rPr>
      </w:pPr>
    </w:p>
    <w:p w:rsidR="008B2BC7" w:rsidRPr="00C51ED1" w:rsidRDefault="002E6AE2" w:rsidP="00363FDC">
      <w:pPr>
        <w:spacing w:after="0"/>
        <w:ind w:firstLine="708"/>
        <w:jc w:val="both"/>
        <w:rPr>
          <w:rFonts w:ascii="Times New Roman" w:hAnsi="Times New Roman"/>
          <w:sz w:val="28"/>
          <w:szCs w:val="28"/>
        </w:rPr>
      </w:pPr>
      <w:r w:rsidRPr="00C51ED1">
        <w:rPr>
          <w:rFonts w:ascii="Times New Roman" w:hAnsi="Times New Roman"/>
          <w:sz w:val="28"/>
          <w:szCs w:val="28"/>
        </w:rPr>
        <w:t>Б</w:t>
      </w:r>
      <w:r w:rsidR="008B2BC7" w:rsidRPr="00C51ED1">
        <w:rPr>
          <w:rFonts w:ascii="Times New Roman" w:hAnsi="Times New Roman"/>
          <w:sz w:val="28"/>
          <w:szCs w:val="28"/>
        </w:rPr>
        <w:t>ыл</w:t>
      </w:r>
      <w:r w:rsidRPr="00C51ED1">
        <w:rPr>
          <w:rFonts w:ascii="Times New Roman" w:hAnsi="Times New Roman"/>
          <w:sz w:val="28"/>
          <w:szCs w:val="28"/>
        </w:rPr>
        <w:t>и</w:t>
      </w:r>
      <w:r w:rsidR="008B2BC7" w:rsidRPr="00C51ED1">
        <w:rPr>
          <w:rFonts w:ascii="Times New Roman" w:hAnsi="Times New Roman"/>
          <w:sz w:val="28"/>
          <w:szCs w:val="28"/>
        </w:rPr>
        <w:t xml:space="preserve"> организова</w:t>
      </w:r>
      <w:r w:rsidRPr="00C51ED1">
        <w:rPr>
          <w:rFonts w:ascii="Times New Roman" w:hAnsi="Times New Roman"/>
          <w:sz w:val="28"/>
          <w:szCs w:val="28"/>
        </w:rPr>
        <w:t>ны</w:t>
      </w:r>
      <w:r w:rsidR="008B2BC7" w:rsidRPr="00C51ED1">
        <w:rPr>
          <w:rFonts w:ascii="Times New Roman" w:hAnsi="Times New Roman"/>
          <w:sz w:val="28"/>
          <w:szCs w:val="28"/>
        </w:rPr>
        <w:t xml:space="preserve"> информационн</w:t>
      </w:r>
      <w:r w:rsidRPr="00C51ED1">
        <w:rPr>
          <w:rFonts w:ascii="Times New Roman" w:hAnsi="Times New Roman"/>
          <w:sz w:val="28"/>
          <w:szCs w:val="28"/>
        </w:rPr>
        <w:t>ые</w:t>
      </w:r>
      <w:r w:rsidR="008B2BC7" w:rsidRPr="00C51ED1">
        <w:rPr>
          <w:rFonts w:ascii="Times New Roman" w:hAnsi="Times New Roman"/>
          <w:sz w:val="28"/>
          <w:szCs w:val="28"/>
        </w:rPr>
        <w:t xml:space="preserve"> </w:t>
      </w:r>
      <w:r w:rsidRPr="00C51ED1">
        <w:rPr>
          <w:rFonts w:ascii="Times New Roman" w:hAnsi="Times New Roman"/>
          <w:sz w:val="28"/>
          <w:szCs w:val="28"/>
        </w:rPr>
        <w:t xml:space="preserve">центры </w:t>
      </w:r>
      <w:r w:rsidR="008B2BC7" w:rsidRPr="00C51ED1">
        <w:rPr>
          <w:rFonts w:ascii="Times New Roman" w:hAnsi="Times New Roman"/>
          <w:sz w:val="28"/>
          <w:szCs w:val="28"/>
        </w:rPr>
        <w:t>для избирателей не нашедших себя в списках в населенных пунктах во всех избирательных участках по республике.</w:t>
      </w:r>
    </w:p>
    <w:p w:rsidR="008B2BC7" w:rsidRPr="00C51ED1" w:rsidRDefault="008B2BC7" w:rsidP="00363FDC">
      <w:pPr>
        <w:spacing w:after="0"/>
        <w:jc w:val="both"/>
        <w:rPr>
          <w:rFonts w:ascii="Times New Roman" w:hAnsi="Times New Roman"/>
          <w:sz w:val="28"/>
          <w:szCs w:val="28"/>
        </w:rPr>
      </w:pPr>
    </w:p>
    <w:p w:rsidR="008B2BC7" w:rsidRPr="00C51ED1" w:rsidRDefault="008B2BC7" w:rsidP="00363FDC">
      <w:pPr>
        <w:spacing w:after="0"/>
        <w:ind w:firstLine="708"/>
        <w:jc w:val="both"/>
        <w:rPr>
          <w:rFonts w:ascii="Times New Roman" w:hAnsi="Times New Roman"/>
          <w:sz w:val="28"/>
          <w:szCs w:val="28"/>
        </w:rPr>
      </w:pPr>
      <w:r w:rsidRPr="00C51ED1">
        <w:rPr>
          <w:rFonts w:ascii="Times New Roman" w:hAnsi="Times New Roman"/>
          <w:sz w:val="28"/>
          <w:szCs w:val="28"/>
        </w:rPr>
        <w:t xml:space="preserve">Аппаратом Правительства Кыргызской Республики совместно со ГРС </w:t>
      </w:r>
      <w:r w:rsidR="002E6AE2" w:rsidRPr="00C51ED1">
        <w:rPr>
          <w:rFonts w:ascii="Times New Roman" w:hAnsi="Times New Roman"/>
          <w:sz w:val="28"/>
          <w:szCs w:val="28"/>
        </w:rPr>
        <w:t>сформированы</w:t>
      </w:r>
      <w:r w:rsidRPr="00C51ED1">
        <w:rPr>
          <w:rFonts w:ascii="Times New Roman" w:hAnsi="Times New Roman"/>
          <w:sz w:val="28"/>
          <w:szCs w:val="28"/>
        </w:rPr>
        <w:t xml:space="preserve"> групп</w:t>
      </w:r>
      <w:r w:rsidR="002E6AE2" w:rsidRPr="00C51ED1">
        <w:rPr>
          <w:rFonts w:ascii="Times New Roman" w:hAnsi="Times New Roman"/>
          <w:sz w:val="28"/>
          <w:szCs w:val="28"/>
        </w:rPr>
        <w:t>ы</w:t>
      </w:r>
      <w:r w:rsidRPr="00C51ED1">
        <w:rPr>
          <w:rFonts w:ascii="Times New Roman" w:hAnsi="Times New Roman"/>
          <w:sz w:val="28"/>
          <w:szCs w:val="28"/>
        </w:rPr>
        <w:t xml:space="preserve"> технической поддержки для работы в день выборов. Количество задействованных сотрудников составляет 550 человек, которые  распределены по всем районам республики группами по 5-8 человек. </w:t>
      </w:r>
    </w:p>
    <w:p w:rsidR="008B2BC7" w:rsidRPr="00C51ED1" w:rsidRDefault="00363FDC" w:rsidP="00363FDC">
      <w:pPr>
        <w:spacing w:after="0"/>
        <w:ind w:firstLine="708"/>
        <w:jc w:val="both"/>
        <w:rPr>
          <w:rFonts w:ascii="Times New Roman" w:hAnsi="Times New Roman"/>
          <w:b/>
          <w:color w:val="141823"/>
          <w:sz w:val="28"/>
          <w:szCs w:val="28"/>
          <w:shd w:val="clear" w:color="auto" w:fill="FFFFFF"/>
        </w:rPr>
      </w:pPr>
      <w:r w:rsidRPr="00C51ED1">
        <w:rPr>
          <w:rFonts w:ascii="Times New Roman" w:hAnsi="Times New Roman"/>
          <w:b/>
          <w:color w:val="141823"/>
          <w:sz w:val="28"/>
          <w:szCs w:val="28"/>
          <w:shd w:val="clear" w:color="auto" w:fill="FFFFFF"/>
        </w:rPr>
        <w:t xml:space="preserve">В целях информирования граждан о процессе голосования и уточнения в списках избирателей </w:t>
      </w:r>
      <w:r w:rsidR="003D5B76" w:rsidRPr="00C51ED1">
        <w:rPr>
          <w:rFonts w:ascii="Times New Roman" w:hAnsi="Times New Roman"/>
          <w:b/>
          <w:color w:val="141823"/>
          <w:sz w:val="28"/>
          <w:szCs w:val="28"/>
          <w:shd w:val="clear" w:color="auto" w:fill="FFFFFF"/>
        </w:rPr>
        <w:t>С</w:t>
      </w:r>
      <w:r w:rsidRPr="00C51ED1">
        <w:rPr>
          <w:rFonts w:ascii="Times New Roman" w:hAnsi="Times New Roman"/>
          <w:b/>
          <w:color w:val="141823"/>
          <w:sz w:val="28"/>
          <w:szCs w:val="28"/>
          <w:shd w:val="clear" w:color="auto" w:fill="FFFFFF"/>
        </w:rPr>
        <w:t>лужбой запушен</w:t>
      </w:r>
      <w:r w:rsidR="003D5B76" w:rsidRPr="00C51ED1">
        <w:rPr>
          <w:rFonts w:ascii="Times New Roman" w:hAnsi="Times New Roman"/>
          <w:b/>
          <w:color w:val="141823"/>
          <w:sz w:val="28"/>
          <w:szCs w:val="28"/>
          <w:shd w:val="clear" w:color="auto" w:fill="FFFFFF"/>
        </w:rPr>
        <w:t>ы</w:t>
      </w:r>
      <w:r w:rsidRPr="00C51ED1">
        <w:rPr>
          <w:rFonts w:ascii="Times New Roman" w:hAnsi="Times New Roman"/>
          <w:b/>
          <w:color w:val="141823"/>
          <w:sz w:val="28"/>
          <w:szCs w:val="28"/>
          <w:shd w:val="clear" w:color="auto" w:fill="FFFFFF"/>
        </w:rPr>
        <w:t xml:space="preserve"> порта</w:t>
      </w:r>
      <w:r w:rsidR="00AB4465" w:rsidRPr="00C51ED1">
        <w:rPr>
          <w:rFonts w:ascii="Times New Roman" w:hAnsi="Times New Roman"/>
          <w:b/>
          <w:color w:val="141823"/>
          <w:sz w:val="28"/>
          <w:szCs w:val="28"/>
          <w:shd w:val="clear" w:color="auto" w:fill="FFFFFF"/>
        </w:rPr>
        <w:t>л</w:t>
      </w:r>
      <w:r w:rsidRPr="00C51ED1">
        <w:rPr>
          <w:rFonts w:ascii="Times New Roman" w:hAnsi="Times New Roman"/>
          <w:b/>
          <w:color w:val="141823"/>
          <w:sz w:val="28"/>
          <w:szCs w:val="28"/>
          <w:shd w:val="clear" w:color="auto" w:fill="FFFFFF"/>
        </w:rPr>
        <w:t xml:space="preserve"> </w:t>
      </w:r>
      <w:proofErr w:type="spellStart"/>
      <w:r w:rsidRPr="00C51ED1">
        <w:rPr>
          <w:rFonts w:ascii="Times New Roman" w:hAnsi="Times New Roman"/>
          <w:b/>
          <w:color w:val="141823"/>
          <w:sz w:val="28"/>
          <w:szCs w:val="28"/>
          <w:shd w:val="clear" w:color="auto" w:fill="FFFFFF"/>
          <w:lang w:val="en-US"/>
        </w:rPr>
        <w:t>shailoo</w:t>
      </w:r>
      <w:proofErr w:type="spellEnd"/>
      <w:r w:rsidRPr="00C51ED1">
        <w:rPr>
          <w:rFonts w:ascii="Times New Roman" w:hAnsi="Times New Roman"/>
          <w:b/>
          <w:color w:val="141823"/>
          <w:sz w:val="28"/>
          <w:szCs w:val="28"/>
          <w:shd w:val="clear" w:color="auto" w:fill="FFFFFF"/>
        </w:rPr>
        <w:t>.</w:t>
      </w:r>
      <w:proofErr w:type="spellStart"/>
      <w:r w:rsidRPr="00C51ED1">
        <w:rPr>
          <w:rFonts w:ascii="Times New Roman" w:hAnsi="Times New Roman"/>
          <w:b/>
          <w:color w:val="141823"/>
          <w:sz w:val="28"/>
          <w:szCs w:val="28"/>
          <w:shd w:val="clear" w:color="auto" w:fill="FFFFFF"/>
          <w:lang w:val="en-US"/>
        </w:rPr>
        <w:t>srs</w:t>
      </w:r>
      <w:proofErr w:type="spellEnd"/>
      <w:r w:rsidRPr="00C51ED1">
        <w:rPr>
          <w:rFonts w:ascii="Times New Roman" w:hAnsi="Times New Roman"/>
          <w:b/>
          <w:color w:val="141823"/>
          <w:sz w:val="28"/>
          <w:szCs w:val="28"/>
          <w:shd w:val="clear" w:color="auto" w:fill="FFFFFF"/>
        </w:rPr>
        <w:t>.</w:t>
      </w:r>
      <w:r w:rsidRPr="00C51ED1">
        <w:rPr>
          <w:rFonts w:ascii="Times New Roman" w:hAnsi="Times New Roman"/>
          <w:b/>
          <w:color w:val="141823"/>
          <w:sz w:val="28"/>
          <w:szCs w:val="28"/>
          <w:shd w:val="clear" w:color="auto" w:fill="FFFFFF"/>
          <w:lang w:val="en-US"/>
        </w:rPr>
        <w:t>kg</w:t>
      </w:r>
      <w:r w:rsidRPr="00C51ED1">
        <w:rPr>
          <w:rFonts w:ascii="Times New Roman" w:hAnsi="Times New Roman"/>
          <w:b/>
          <w:color w:val="141823"/>
          <w:sz w:val="28"/>
          <w:szCs w:val="28"/>
          <w:shd w:val="clear" w:color="auto" w:fill="FFFFFF"/>
        </w:rPr>
        <w:t xml:space="preserve"> и </w:t>
      </w:r>
      <w:proofErr w:type="spellStart"/>
      <w:r w:rsidRPr="00C51ED1">
        <w:rPr>
          <w:rFonts w:ascii="Times New Roman" w:hAnsi="Times New Roman"/>
          <w:b/>
          <w:color w:val="141823"/>
          <w:sz w:val="28"/>
          <w:szCs w:val="28"/>
          <w:shd w:val="clear" w:color="auto" w:fill="FFFFFF"/>
        </w:rPr>
        <w:t>колл</w:t>
      </w:r>
      <w:proofErr w:type="spellEnd"/>
      <w:r w:rsidRPr="00C51ED1">
        <w:rPr>
          <w:rFonts w:ascii="Times New Roman" w:hAnsi="Times New Roman"/>
          <w:b/>
          <w:color w:val="141823"/>
          <w:sz w:val="28"/>
          <w:szCs w:val="28"/>
          <w:shd w:val="clear" w:color="auto" w:fill="FFFFFF"/>
        </w:rPr>
        <w:t xml:space="preserve">-центр «119». </w:t>
      </w:r>
    </w:p>
    <w:p w:rsidR="00363FDC" w:rsidRPr="00C51ED1" w:rsidRDefault="00363FDC" w:rsidP="00363FDC">
      <w:pPr>
        <w:spacing w:after="0" w:line="240" w:lineRule="auto"/>
        <w:ind w:firstLine="708"/>
        <w:jc w:val="both"/>
        <w:rPr>
          <w:rFonts w:ascii="Times New Roman" w:hAnsi="Times New Roman"/>
          <w:b/>
          <w:sz w:val="28"/>
          <w:szCs w:val="28"/>
        </w:rPr>
      </w:pPr>
      <w:r w:rsidRPr="00C51ED1">
        <w:rPr>
          <w:rFonts w:ascii="Times New Roman" w:hAnsi="Times New Roman"/>
          <w:color w:val="000000"/>
          <w:sz w:val="28"/>
          <w:szCs w:val="28"/>
        </w:rPr>
        <w:lastRenderedPageBreak/>
        <w:t xml:space="preserve">В период с 15 августа по 15 сентября Портал был просмотрен 1 446 247 раз, уникальных посещений пользователей более 50,000. Всего количество сессий (подключений на Портал) составил 90,000. Среднее время нахождения на Портале составил 11 мин. За этот период количество новых пользователей составил 51%, 49% пользователей, это те, кто ранее уже посещали Портал и возвращались снова для поиска и уточнения в списках избирателей. </w:t>
      </w:r>
    </w:p>
    <w:p w:rsidR="00363FDC" w:rsidRPr="00C51ED1" w:rsidRDefault="00363FDC" w:rsidP="00363FDC">
      <w:pPr>
        <w:spacing w:after="0"/>
        <w:rPr>
          <w:rFonts w:ascii="Times New Roman" w:hAnsi="Times New Roman"/>
          <w:sz w:val="28"/>
          <w:szCs w:val="28"/>
        </w:rPr>
      </w:pPr>
    </w:p>
    <w:p w:rsidR="00363FDC" w:rsidRPr="00C51ED1" w:rsidRDefault="00363FDC" w:rsidP="000A657B">
      <w:pPr>
        <w:pStyle w:val="a8"/>
        <w:spacing w:before="0" w:beforeAutospacing="0" w:after="0" w:afterAutospacing="0"/>
        <w:ind w:firstLine="708"/>
        <w:jc w:val="both"/>
        <w:rPr>
          <w:color w:val="000000"/>
          <w:sz w:val="28"/>
          <w:szCs w:val="28"/>
        </w:rPr>
      </w:pPr>
      <w:proofErr w:type="spellStart"/>
      <w:r w:rsidRPr="00C51ED1">
        <w:rPr>
          <w:color w:val="000000"/>
          <w:sz w:val="28"/>
          <w:szCs w:val="28"/>
        </w:rPr>
        <w:t>Колл</w:t>
      </w:r>
      <w:proofErr w:type="spellEnd"/>
      <w:r w:rsidRPr="00C51ED1">
        <w:rPr>
          <w:color w:val="000000"/>
          <w:sz w:val="28"/>
          <w:szCs w:val="28"/>
        </w:rPr>
        <w:t>-центр ГРС по обслуживанию избирателей был запущен 19 августа. За период с 20 августа по 16 сентября было обработано 127 307 звонков от избирателей.</w:t>
      </w:r>
    </w:p>
    <w:p w:rsidR="00AB4465" w:rsidRPr="00C51ED1" w:rsidRDefault="00AB4465" w:rsidP="000A657B">
      <w:pPr>
        <w:pStyle w:val="a8"/>
        <w:spacing w:before="0" w:beforeAutospacing="0" w:after="0" w:afterAutospacing="0"/>
        <w:ind w:firstLine="708"/>
        <w:jc w:val="both"/>
        <w:rPr>
          <w:color w:val="000000"/>
          <w:sz w:val="28"/>
          <w:szCs w:val="28"/>
        </w:rPr>
      </w:pPr>
    </w:p>
    <w:p w:rsidR="00E8103E" w:rsidRPr="00C51ED1" w:rsidRDefault="00E8103E" w:rsidP="00363FDC">
      <w:pPr>
        <w:shd w:val="clear" w:color="auto" w:fill="FFFFFF"/>
        <w:spacing w:after="0" w:line="290" w:lineRule="atLeast"/>
        <w:ind w:firstLine="709"/>
        <w:jc w:val="both"/>
        <w:rPr>
          <w:rFonts w:ascii="Times New Roman" w:hAnsi="Times New Roman"/>
          <w:color w:val="141823"/>
          <w:sz w:val="28"/>
          <w:szCs w:val="28"/>
        </w:rPr>
      </w:pPr>
      <w:r w:rsidRPr="00C51ED1">
        <w:rPr>
          <w:rFonts w:ascii="Times New Roman" w:hAnsi="Times New Roman"/>
          <w:color w:val="141823"/>
          <w:sz w:val="28"/>
          <w:szCs w:val="28"/>
        </w:rPr>
        <w:t xml:space="preserve">В период с 8:00 по 20:00 4 октября, в день голосования выборов депутатов в </w:t>
      </w:r>
      <w:proofErr w:type="spellStart"/>
      <w:r w:rsidRPr="00C51ED1">
        <w:rPr>
          <w:rFonts w:ascii="Times New Roman" w:hAnsi="Times New Roman"/>
          <w:color w:val="141823"/>
          <w:sz w:val="28"/>
          <w:szCs w:val="28"/>
        </w:rPr>
        <w:t>Жогорку</w:t>
      </w:r>
      <w:proofErr w:type="spellEnd"/>
      <w:r w:rsidRPr="00C51ED1">
        <w:rPr>
          <w:rFonts w:ascii="Times New Roman" w:hAnsi="Times New Roman"/>
          <w:color w:val="141823"/>
          <w:sz w:val="28"/>
          <w:szCs w:val="28"/>
        </w:rPr>
        <w:t xml:space="preserve"> </w:t>
      </w:r>
      <w:proofErr w:type="spellStart"/>
      <w:r w:rsidRPr="00C51ED1">
        <w:rPr>
          <w:rFonts w:ascii="Times New Roman" w:hAnsi="Times New Roman"/>
          <w:color w:val="141823"/>
          <w:sz w:val="28"/>
          <w:szCs w:val="28"/>
        </w:rPr>
        <w:t>Кенеш</w:t>
      </w:r>
      <w:proofErr w:type="spellEnd"/>
      <w:r w:rsidRPr="00C51ED1">
        <w:rPr>
          <w:rFonts w:ascii="Times New Roman" w:hAnsi="Times New Roman"/>
          <w:color w:val="141823"/>
          <w:sz w:val="28"/>
          <w:szCs w:val="28"/>
        </w:rPr>
        <w:t xml:space="preserve"> Кыргызской Республики, по всей республике, группой технической поддержки Государственной регистрационной службы при Правительстве Кыргызской Республики были приняты и обработаны порядка 2 044 запросов. Характер запросов по избирательным участкам включает следующие вопросы:</w:t>
      </w:r>
    </w:p>
    <w:p w:rsidR="00363FDC" w:rsidRPr="00C51ED1" w:rsidRDefault="00E8103E" w:rsidP="00363FDC">
      <w:pPr>
        <w:shd w:val="clear" w:color="auto" w:fill="FFFFFF"/>
        <w:spacing w:after="0" w:line="290" w:lineRule="atLeast"/>
        <w:ind w:firstLine="709"/>
        <w:jc w:val="both"/>
        <w:rPr>
          <w:rFonts w:ascii="Times New Roman" w:hAnsi="Times New Roman"/>
          <w:color w:val="141823"/>
          <w:sz w:val="28"/>
          <w:szCs w:val="28"/>
        </w:rPr>
      </w:pPr>
      <w:r w:rsidRPr="00C51ED1">
        <w:rPr>
          <w:rFonts w:ascii="Times New Roman" w:hAnsi="Times New Roman"/>
          <w:color w:val="141823"/>
          <w:sz w:val="28"/>
          <w:szCs w:val="28"/>
        </w:rPr>
        <w:t>1. Уточнение списков избирателей. Поступило 1635 (90%) запросов, связанных с уточнением персональных данных избирателя и их избирательного участка.</w:t>
      </w:r>
    </w:p>
    <w:p w:rsidR="00363FDC" w:rsidRPr="00C51ED1" w:rsidRDefault="00E8103E" w:rsidP="00363FDC">
      <w:pPr>
        <w:shd w:val="clear" w:color="auto" w:fill="FFFFFF"/>
        <w:spacing w:after="0" w:line="290" w:lineRule="atLeast"/>
        <w:ind w:firstLine="709"/>
        <w:jc w:val="both"/>
        <w:rPr>
          <w:rFonts w:ascii="Times New Roman" w:hAnsi="Times New Roman"/>
          <w:color w:val="141823"/>
          <w:sz w:val="28"/>
          <w:szCs w:val="28"/>
        </w:rPr>
      </w:pPr>
      <w:r w:rsidRPr="00C51ED1">
        <w:rPr>
          <w:rFonts w:ascii="Times New Roman" w:hAnsi="Times New Roman"/>
          <w:color w:val="141823"/>
          <w:sz w:val="28"/>
          <w:szCs w:val="28"/>
        </w:rPr>
        <w:t>2. Технические сбои функционирования оборудования. Поступило 144 (7%) запросов на исправление/замену комплектов оборудования (</w:t>
      </w:r>
      <w:proofErr w:type="spellStart"/>
      <w:proofErr w:type="gramStart"/>
      <w:r w:rsidRPr="00C51ED1">
        <w:rPr>
          <w:rFonts w:ascii="Times New Roman" w:hAnsi="Times New Roman"/>
          <w:color w:val="141823"/>
          <w:sz w:val="28"/>
          <w:szCs w:val="28"/>
        </w:rPr>
        <w:t>термо</w:t>
      </w:r>
      <w:proofErr w:type="spellEnd"/>
      <w:r w:rsidRPr="00C51ED1">
        <w:rPr>
          <w:rFonts w:ascii="Times New Roman" w:hAnsi="Times New Roman"/>
          <w:color w:val="141823"/>
          <w:sz w:val="28"/>
          <w:szCs w:val="28"/>
        </w:rPr>
        <w:t>-принтер</w:t>
      </w:r>
      <w:proofErr w:type="gramEnd"/>
      <w:r w:rsidRPr="00C51ED1">
        <w:rPr>
          <w:rFonts w:ascii="Times New Roman" w:hAnsi="Times New Roman"/>
          <w:color w:val="141823"/>
          <w:sz w:val="28"/>
          <w:szCs w:val="28"/>
        </w:rPr>
        <w:t>, монитор, ноутбук). </w:t>
      </w:r>
    </w:p>
    <w:p w:rsidR="00363FDC"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3. Технические сбои функционирования информационной системы идентификации избирателей. Поступил 61 (3%) запрос по запуску системы, вводом пароля, процессом идентификации избирателей. </w:t>
      </w:r>
    </w:p>
    <w:p w:rsidR="00E8103E"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4. Другие запросы (204 (10%), связанные с логистикой, процедурой голосования, функционированием АСУ.</w:t>
      </w:r>
    </w:p>
    <w:p w:rsidR="00E8103E" w:rsidRPr="00C51ED1" w:rsidRDefault="00E8103E" w:rsidP="00363FDC">
      <w:pPr>
        <w:shd w:val="clear" w:color="auto" w:fill="FFFFFF"/>
        <w:spacing w:after="0" w:line="290" w:lineRule="atLeast"/>
        <w:ind w:firstLine="709"/>
        <w:jc w:val="both"/>
        <w:rPr>
          <w:rFonts w:ascii="Times New Roman" w:hAnsi="Times New Roman"/>
          <w:color w:val="141823"/>
          <w:sz w:val="28"/>
          <w:szCs w:val="28"/>
        </w:rPr>
      </w:pPr>
      <w:r w:rsidRPr="00C51ED1">
        <w:rPr>
          <w:rFonts w:ascii="Times New Roman" w:hAnsi="Times New Roman"/>
          <w:color w:val="141823"/>
          <w:sz w:val="28"/>
          <w:szCs w:val="28"/>
        </w:rPr>
        <w:t>Порядка 85% запросов были решены путем предоставления консультации по телефону, а в 15% случаях ИТ-специалисты группы технической поддержки Службы выезжали на место расположения УИК. Самое короткое время реагирования на запрос составило 15 секунд, а самый длительный простой оборудования составил порядка 3 часов на УИК 2047 по причине неисправности материнской платы ноутбука в связи с временными перепадами электроэнергии на данном избирательном участке.</w:t>
      </w:r>
    </w:p>
    <w:p w:rsidR="003D5B76" w:rsidRPr="00C51ED1" w:rsidRDefault="003D5B76" w:rsidP="003D5B76">
      <w:pPr>
        <w:shd w:val="clear" w:color="auto" w:fill="FFFFFF"/>
        <w:spacing w:after="0" w:line="290" w:lineRule="atLeast"/>
        <w:ind w:firstLine="708"/>
        <w:jc w:val="both"/>
        <w:rPr>
          <w:rFonts w:ascii="Times New Roman" w:hAnsi="Times New Roman"/>
          <w:color w:val="141823"/>
          <w:sz w:val="28"/>
          <w:szCs w:val="28"/>
        </w:rPr>
      </w:pPr>
    </w:p>
    <w:p w:rsidR="00363FDC" w:rsidRPr="00C51ED1" w:rsidRDefault="00E8103E" w:rsidP="003D5B76">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 xml:space="preserve">4 октября 2015 года на Интернет портале «shailoo.srs.kg» зафиксированы 194 056 посещений, а </w:t>
      </w:r>
      <w:proofErr w:type="spellStart"/>
      <w:r w:rsidRPr="00C51ED1">
        <w:rPr>
          <w:rFonts w:ascii="Times New Roman" w:hAnsi="Times New Roman"/>
          <w:color w:val="141823"/>
          <w:sz w:val="28"/>
          <w:szCs w:val="28"/>
        </w:rPr>
        <w:t>Колл</w:t>
      </w:r>
      <w:proofErr w:type="spellEnd"/>
      <w:r w:rsidRPr="00C51ED1">
        <w:rPr>
          <w:rFonts w:ascii="Times New Roman" w:hAnsi="Times New Roman"/>
          <w:color w:val="141823"/>
          <w:sz w:val="28"/>
          <w:szCs w:val="28"/>
        </w:rPr>
        <w:t>-центром Службы были приняты и обработаны более 7 496 телефонных звонков. </w:t>
      </w:r>
      <w:r w:rsidRPr="00C51ED1">
        <w:rPr>
          <w:rFonts w:ascii="Times New Roman" w:hAnsi="Times New Roman"/>
          <w:color w:val="141823"/>
          <w:sz w:val="28"/>
          <w:szCs w:val="28"/>
        </w:rPr>
        <w:br/>
      </w:r>
    </w:p>
    <w:p w:rsidR="00E8103E"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Запросы по уточнению списков избирателей касались следующих вопросов:</w:t>
      </w:r>
      <w:r w:rsidRPr="00C51ED1">
        <w:rPr>
          <w:rFonts w:ascii="Times New Roman" w:hAnsi="Times New Roman"/>
          <w:color w:val="141823"/>
          <w:sz w:val="28"/>
          <w:szCs w:val="28"/>
        </w:rPr>
        <w:br/>
      </w:r>
      <w:r w:rsidR="00363FDC" w:rsidRPr="00C51ED1">
        <w:rPr>
          <w:rFonts w:ascii="Times New Roman" w:hAnsi="Times New Roman"/>
          <w:color w:val="141823"/>
          <w:sz w:val="28"/>
          <w:szCs w:val="28"/>
        </w:rPr>
        <w:tab/>
      </w:r>
      <w:r w:rsidRPr="00C51ED1">
        <w:rPr>
          <w:rFonts w:ascii="Times New Roman" w:hAnsi="Times New Roman"/>
          <w:color w:val="141823"/>
          <w:sz w:val="28"/>
          <w:szCs w:val="28"/>
        </w:rPr>
        <w:t xml:space="preserve">- Уточнение персональных данных и избирательного участка </w:t>
      </w:r>
      <w:r w:rsidRPr="00C51ED1">
        <w:rPr>
          <w:rFonts w:ascii="Times New Roman" w:hAnsi="Times New Roman"/>
          <w:color w:val="141823"/>
          <w:sz w:val="28"/>
          <w:szCs w:val="28"/>
        </w:rPr>
        <w:lastRenderedPageBreak/>
        <w:t>избирателя;</w:t>
      </w:r>
      <w:r w:rsidRPr="00C51ED1">
        <w:rPr>
          <w:rFonts w:ascii="Times New Roman" w:hAnsi="Times New Roman"/>
          <w:color w:val="141823"/>
          <w:sz w:val="28"/>
          <w:szCs w:val="28"/>
        </w:rPr>
        <w:br/>
      </w:r>
      <w:r w:rsidR="00363FDC" w:rsidRPr="00C51ED1">
        <w:rPr>
          <w:rFonts w:ascii="Times New Roman" w:hAnsi="Times New Roman"/>
          <w:color w:val="141823"/>
          <w:sz w:val="28"/>
          <w:szCs w:val="28"/>
        </w:rPr>
        <w:tab/>
      </w:r>
      <w:r w:rsidRPr="00C51ED1">
        <w:rPr>
          <w:rFonts w:ascii="Times New Roman" w:hAnsi="Times New Roman"/>
          <w:color w:val="141823"/>
          <w:sz w:val="28"/>
          <w:szCs w:val="28"/>
        </w:rPr>
        <w:t>- Не нахождение себя в списке избирателей.</w:t>
      </w:r>
    </w:p>
    <w:p w:rsidR="00E8103E"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Все запросы по уточнению персональных данных и избирательных участков были своевременно и оперативно обработаны справочными пунктами на каждом избирательном участке и группой технической поддержки Службы.</w:t>
      </w:r>
    </w:p>
    <w:p w:rsidR="00E8103E"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В случаях не нахождения избирателя в списке избирателей предоставлялись разъяснения. Так, вследствие хаотичной подачи Формы 2 по изменению избирательного адреса в несколько УИК, многие избиратели не находили себя на избирательных участках, и не знали о фактическом избирательном участке.</w:t>
      </w:r>
    </w:p>
    <w:p w:rsidR="00E8103E"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Другая причина не включения избирателей в список избирателей заключалась в несоответствии персональных и биометрических данных граждан, таких как присвоение одного ПИН двух лицам, наличие двух ПИН одному лицу, выявление дублирующих биометрических данных по итогам обработки биометрических данных. Таким образом, порядка 3 800 граждан не были включены в списки избирателей.</w:t>
      </w:r>
    </w:p>
    <w:p w:rsidR="00E8103E"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Примеры нарушения на избирательных участках:</w:t>
      </w:r>
      <w:r w:rsidRPr="00C51ED1">
        <w:rPr>
          <w:rFonts w:ascii="Times New Roman" w:hAnsi="Times New Roman"/>
          <w:color w:val="141823"/>
          <w:sz w:val="28"/>
          <w:szCs w:val="28"/>
        </w:rPr>
        <w:br/>
        <w:t>4 октября 2015 года были зафиксированы факты попыток повторного прохождения идентификации избирателями путем представления фальшивых чеков об идентификации. При таких случаях система, путем отображения красного фона на мониторе, не позволяла проходить процедуру идентификации два раза.</w:t>
      </w:r>
    </w:p>
    <w:p w:rsidR="00E8103E" w:rsidRPr="00C51ED1" w:rsidRDefault="00E8103E" w:rsidP="00363FDC">
      <w:pPr>
        <w:shd w:val="clear" w:color="auto" w:fill="FFFFFF"/>
        <w:spacing w:after="0" w:line="290" w:lineRule="atLeast"/>
        <w:ind w:firstLine="708"/>
        <w:jc w:val="both"/>
        <w:rPr>
          <w:rFonts w:ascii="Times New Roman" w:hAnsi="Times New Roman"/>
          <w:color w:val="141823"/>
          <w:sz w:val="28"/>
          <w:szCs w:val="28"/>
        </w:rPr>
      </w:pPr>
      <w:r w:rsidRPr="00C51ED1">
        <w:rPr>
          <w:rFonts w:ascii="Times New Roman" w:hAnsi="Times New Roman"/>
          <w:color w:val="141823"/>
          <w:sz w:val="28"/>
          <w:szCs w:val="28"/>
        </w:rPr>
        <w:t>Не допущение повторной идентификации, также стало возможным благодаря специальному дизайну чека, выдаваемого при успешном прохождении идентификации.</w:t>
      </w:r>
    </w:p>
    <w:p w:rsidR="007B5D4A" w:rsidRPr="00C51ED1" w:rsidRDefault="007B5D4A" w:rsidP="00363FDC">
      <w:pPr>
        <w:spacing w:after="0" w:line="240" w:lineRule="auto"/>
        <w:ind w:firstLine="720"/>
        <w:jc w:val="both"/>
        <w:rPr>
          <w:rFonts w:ascii="Times New Roman" w:hAnsi="Times New Roman"/>
          <w:b/>
          <w:sz w:val="28"/>
          <w:szCs w:val="28"/>
        </w:rPr>
      </w:pPr>
    </w:p>
    <w:p w:rsidR="004E2356" w:rsidRPr="00E8103E" w:rsidRDefault="00AF169A" w:rsidP="00887426">
      <w:pPr>
        <w:spacing w:after="0" w:line="240" w:lineRule="auto"/>
        <w:jc w:val="both"/>
        <w:rPr>
          <w:color w:val="222222"/>
          <w:sz w:val="28"/>
          <w:szCs w:val="28"/>
        </w:rPr>
      </w:pPr>
      <w:r w:rsidRPr="00C51ED1">
        <w:rPr>
          <w:rFonts w:ascii="Times New Roman" w:hAnsi="Times New Roman"/>
          <w:b/>
          <w:sz w:val="28"/>
          <w:szCs w:val="28"/>
        </w:rPr>
        <w:tab/>
        <w:t xml:space="preserve">Итогом всей проведенной работы стало то, что в день выборов 4 октября </w:t>
      </w:r>
      <w:r w:rsidR="00887426" w:rsidRPr="00C51ED1">
        <w:rPr>
          <w:rFonts w:ascii="Times New Roman" w:hAnsi="Times New Roman"/>
          <w:b/>
          <w:sz w:val="28"/>
          <w:szCs w:val="28"/>
        </w:rPr>
        <w:t xml:space="preserve">свой выбор сделали 1 600 104 </w:t>
      </w:r>
      <w:proofErr w:type="spellStart"/>
      <w:r w:rsidR="00887426" w:rsidRPr="00C51ED1">
        <w:rPr>
          <w:rFonts w:ascii="Times New Roman" w:hAnsi="Times New Roman"/>
          <w:b/>
          <w:sz w:val="28"/>
          <w:szCs w:val="28"/>
        </w:rPr>
        <w:t>кыргызстанца</w:t>
      </w:r>
      <w:proofErr w:type="spellEnd"/>
      <w:r w:rsidR="00887426" w:rsidRPr="00C51ED1">
        <w:rPr>
          <w:rFonts w:ascii="Times New Roman" w:hAnsi="Times New Roman"/>
          <w:b/>
          <w:sz w:val="28"/>
          <w:szCs w:val="28"/>
        </w:rPr>
        <w:t xml:space="preserve"> по данным на 18.00 5 октября. Явка составила 59% избирателей.</w:t>
      </w:r>
      <w:bookmarkStart w:id="0" w:name="_GoBack"/>
      <w:bookmarkEnd w:id="0"/>
    </w:p>
    <w:sectPr w:rsidR="004E2356" w:rsidRPr="00E8103E" w:rsidSect="00854339">
      <w:footerReference w:type="even" r:id="rId12"/>
      <w:footerReference w:type="default" r:id="rId13"/>
      <w:pgSz w:w="11906" w:h="16838"/>
      <w:pgMar w:top="1077" w:right="1134" w:bottom="907"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F9" w:rsidRDefault="00B963F9" w:rsidP="00346D65">
      <w:pPr>
        <w:spacing w:after="0" w:line="240" w:lineRule="auto"/>
      </w:pPr>
      <w:r>
        <w:separator/>
      </w:r>
    </w:p>
  </w:endnote>
  <w:endnote w:type="continuationSeparator" w:id="0">
    <w:p w:rsidR="00B963F9" w:rsidRDefault="00B963F9" w:rsidP="0034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087603"/>
      <w:docPartObj>
        <w:docPartGallery w:val="Page Numbers (Bottom of Page)"/>
        <w:docPartUnique/>
      </w:docPartObj>
    </w:sdtPr>
    <w:sdtContent>
      <w:p w:rsidR="00B963F9" w:rsidRDefault="00B963F9">
        <w:pPr>
          <w:pStyle w:val="af7"/>
          <w:jc w:val="right"/>
        </w:pPr>
        <w:r>
          <w:fldChar w:fldCharType="begin"/>
        </w:r>
        <w:r>
          <w:instrText>PAGE   \* MERGEFORMAT</w:instrText>
        </w:r>
        <w:r>
          <w:fldChar w:fldCharType="separate"/>
        </w:r>
        <w:r>
          <w:rPr>
            <w:noProof/>
          </w:rPr>
          <w:t>2</w:t>
        </w:r>
        <w:r>
          <w:rPr>
            <w:noProof/>
          </w:rPr>
          <w:fldChar w:fldCharType="end"/>
        </w:r>
      </w:p>
    </w:sdtContent>
  </w:sdt>
  <w:p w:rsidR="00B963F9" w:rsidRDefault="00B963F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3F9" w:rsidRPr="00854339" w:rsidRDefault="00B963F9">
    <w:pPr>
      <w:ind w:right="260"/>
      <w:rPr>
        <w:color w:val="0F243E" w:themeColor="text2" w:themeShade="80"/>
        <w:sz w:val="26"/>
        <w:szCs w:val="26"/>
      </w:rPr>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317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F9" w:rsidRPr="00854339" w:rsidRDefault="00B963F9">
                          <w:pPr>
                            <w:spacing w:after="0"/>
                            <w:jc w:val="center"/>
                            <w:rPr>
                              <w:color w:val="0F243E" w:themeColor="text2" w:themeShade="80"/>
                              <w:sz w:val="26"/>
                              <w:szCs w:val="26"/>
                            </w:rPr>
                          </w:pPr>
                          <w:r w:rsidRPr="00854339">
                            <w:rPr>
                              <w:color w:val="0F243E" w:themeColor="text2" w:themeShade="80"/>
                              <w:sz w:val="26"/>
                              <w:szCs w:val="26"/>
                            </w:rPr>
                            <w:fldChar w:fldCharType="begin"/>
                          </w:r>
                          <w:r w:rsidRPr="00854339">
                            <w:rPr>
                              <w:color w:val="0F243E" w:themeColor="text2" w:themeShade="80"/>
                              <w:sz w:val="26"/>
                              <w:szCs w:val="26"/>
                            </w:rPr>
                            <w:instrText>PAGE  \* Arabic  \* MERGEFORMAT</w:instrText>
                          </w:r>
                          <w:r w:rsidRPr="00854339">
                            <w:rPr>
                              <w:color w:val="0F243E" w:themeColor="text2" w:themeShade="80"/>
                              <w:sz w:val="26"/>
                              <w:szCs w:val="26"/>
                            </w:rPr>
                            <w:fldChar w:fldCharType="separate"/>
                          </w:r>
                          <w:r w:rsidR="00C51ED1">
                            <w:rPr>
                              <w:noProof/>
                              <w:color w:val="0F243E" w:themeColor="text2" w:themeShade="80"/>
                              <w:sz w:val="26"/>
                              <w:szCs w:val="26"/>
                            </w:rPr>
                            <w:t>26</w:t>
                          </w:r>
                          <w:r w:rsidRPr="00854339">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" fillcolor="white [3201]" stroked="f" strokeweight=".5pt">
              <v:path arrowok="t"/>
              <v:textbox style="mso-fit-shape-to-text:t" inset="0,,0">
                <w:txbxContent>
                  <w:p w:rsidR="00B963F9" w:rsidRPr="00854339" w:rsidRDefault="00B963F9">
                    <w:pPr>
                      <w:spacing w:after="0"/>
                      <w:jc w:val="center"/>
                      <w:rPr>
                        <w:color w:val="0F243E" w:themeColor="text2" w:themeShade="80"/>
                        <w:sz w:val="26"/>
                        <w:szCs w:val="26"/>
                      </w:rPr>
                    </w:pPr>
                    <w:r w:rsidRPr="00854339">
                      <w:rPr>
                        <w:color w:val="0F243E" w:themeColor="text2" w:themeShade="80"/>
                        <w:sz w:val="26"/>
                        <w:szCs w:val="26"/>
                      </w:rPr>
                      <w:fldChar w:fldCharType="begin"/>
                    </w:r>
                    <w:r w:rsidRPr="00854339">
                      <w:rPr>
                        <w:color w:val="0F243E" w:themeColor="text2" w:themeShade="80"/>
                        <w:sz w:val="26"/>
                        <w:szCs w:val="26"/>
                      </w:rPr>
                      <w:instrText>PAGE  \* Arabic  \* MERGEFORMAT</w:instrText>
                    </w:r>
                    <w:r w:rsidRPr="00854339">
                      <w:rPr>
                        <w:color w:val="0F243E" w:themeColor="text2" w:themeShade="80"/>
                        <w:sz w:val="26"/>
                        <w:szCs w:val="26"/>
                      </w:rPr>
                      <w:fldChar w:fldCharType="separate"/>
                    </w:r>
                    <w:r w:rsidR="00C51ED1">
                      <w:rPr>
                        <w:noProof/>
                        <w:color w:val="0F243E" w:themeColor="text2" w:themeShade="80"/>
                        <w:sz w:val="26"/>
                        <w:szCs w:val="26"/>
                      </w:rPr>
                      <w:t>26</w:t>
                    </w:r>
                    <w:r w:rsidRPr="00854339">
                      <w:rPr>
                        <w:color w:val="0F243E" w:themeColor="text2" w:themeShade="80"/>
                        <w:sz w:val="26"/>
                        <w:szCs w:val="26"/>
                      </w:rPr>
                      <w:fldChar w:fldCharType="end"/>
                    </w:r>
                  </w:p>
                </w:txbxContent>
              </v:textbox>
              <w10:wrap anchorx="page" anchory="page"/>
            </v:shape>
          </w:pict>
        </mc:Fallback>
      </mc:AlternateContent>
    </w:r>
  </w:p>
  <w:p w:rsidR="00B963F9" w:rsidRDefault="00B963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F9" w:rsidRDefault="00B963F9" w:rsidP="00346D65">
      <w:pPr>
        <w:spacing w:after="0" w:line="240" w:lineRule="auto"/>
      </w:pPr>
      <w:r>
        <w:separator/>
      </w:r>
    </w:p>
  </w:footnote>
  <w:footnote w:type="continuationSeparator" w:id="0">
    <w:p w:rsidR="00B963F9" w:rsidRDefault="00B963F9" w:rsidP="00346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F55"/>
    <w:multiLevelType w:val="hybridMultilevel"/>
    <w:tmpl w:val="1C3C7F6A"/>
    <w:lvl w:ilvl="0" w:tplc="4C4EB7C8">
      <w:start w:val="1"/>
      <w:numFmt w:val="decimal"/>
      <w:lvlText w:val="%1."/>
      <w:lvlJc w:val="left"/>
      <w:pPr>
        <w:ind w:left="1773" w:hanging="106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4892447"/>
    <w:multiLevelType w:val="hybridMultilevel"/>
    <w:tmpl w:val="B1EE89B0"/>
    <w:lvl w:ilvl="0" w:tplc="DB6A0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D4F4C"/>
    <w:multiLevelType w:val="hybridMultilevel"/>
    <w:tmpl w:val="A120C920"/>
    <w:lvl w:ilvl="0" w:tplc="DB6A02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62733B"/>
    <w:multiLevelType w:val="multilevel"/>
    <w:tmpl w:val="CB9CA378"/>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BC06ABF"/>
    <w:multiLevelType w:val="hybridMultilevel"/>
    <w:tmpl w:val="CB9CA378"/>
    <w:lvl w:ilvl="0" w:tplc="9E5EE2BA">
      <w:start w:val="1"/>
      <w:numFmt w:val="decimal"/>
      <w:lvlText w:val="%1."/>
      <w:lvlJc w:val="left"/>
      <w:pPr>
        <w:tabs>
          <w:tab w:val="num" w:pos="1440"/>
        </w:tabs>
        <w:ind w:left="1440" w:hanging="360"/>
      </w:pPr>
      <w:rPr>
        <w:rFonts w:cs="Times New Roman"/>
      </w:rPr>
    </w:lvl>
    <w:lvl w:ilvl="1" w:tplc="BA7A9204" w:tentative="1">
      <w:start w:val="1"/>
      <w:numFmt w:val="decimal"/>
      <w:lvlText w:val="%2."/>
      <w:lvlJc w:val="left"/>
      <w:pPr>
        <w:tabs>
          <w:tab w:val="num" w:pos="2160"/>
        </w:tabs>
        <w:ind w:left="2160" w:hanging="360"/>
      </w:pPr>
      <w:rPr>
        <w:rFonts w:cs="Times New Roman"/>
      </w:rPr>
    </w:lvl>
    <w:lvl w:ilvl="2" w:tplc="519065AA" w:tentative="1">
      <w:start w:val="1"/>
      <w:numFmt w:val="decimal"/>
      <w:lvlText w:val="%3."/>
      <w:lvlJc w:val="left"/>
      <w:pPr>
        <w:tabs>
          <w:tab w:val="num" w:pos="2880"/>
        </w:tabs>
        <w:ind w:left="2880" w:hanging="360"/>
      </w:pPr>
      <w:rPr>
        <w:rFonts w:cs="Times New Roman"/>
      </w:rPr>
    </w:lvl>
    <w:lvl w:ilvl="3" w:tplc="95485DF6" w:tentative="1">
      <w:start w:val="1"/>
      <w:numFmt w:val="decimal"/>
      <w:lvlText w:val="%4."/>
      <w:lvlJc w:val="left"/>
      <w:pPr>
        <w:tabs>
          <w:tab w:val="num" w:pos="3600"/>
        </w:tabs>
        <w:ind w:left="3600" w:hanging="360"/>
      </w:pPr>
      <w:rPr>
        <w:rFonts w:cs="Times New Roman"/>
      </w:rPr>
    </w:lvl>
    <w:lvl w:ilvl="4" w:tplc="11B0E42E" w:tentative="1">
      <w:start w:val="1"/>
      <w:numFmt w:val="decimal"/>
      <w:lvlText w:val="%5."/>
      <w:lvlJc w:val="left"/>
      <w:pPr>
        <w:tabs>
          <w:tab w:val="num" w:pos="4320"/>
        </w:tabs>
        <w:ind w:left="4320" w:hanging="360"/>
      </w:pPr>
      <w:rPr>
        <w:rFonts w:cs="Times New Roman"/>
      </w:rPr>
    </w:lvl>
    <w:lvl w:ilvl="5" w:tplc="3C76F960" w:tentative="1">
      <w:start w:val="1"/>
      <w:numFmt w:val="decimal"/>
      <w:lvlText w:val="%6."/>
      <w:lvlJc w:val="left"/>
      <w:pPr>
        <w:tabs>
          <w:tab w:val="num" w:pos="5040"/>
        </w:tabs>
        <w:ind w:left="5040" w:hanging="360"/>
      </w:pPr>
      <w:rPr>
        <w:rFonts w:cs="Times New Roman"/>
      </w:rPr>
    </w:lvl>
    <w:lvl w:ilvl="6" w:tplc="8FBED572" w:tentative="1">
      <w:start w:val="1"/>
      <w:numFmt w:val="decimal"/>
      <w:lvlText w:val="%7."/>
      <w:lvlJc w:val="left"/>
      <w:pPr>
        <w:tabs>
          <w:tab w:val="num" w:pos="5760"/>
        </w:tabs>
        <w:ind w:left="5760" w:hanging="360"/>
      </w:pPr>
      <w:rPr>
        <w:rFonts w:cs="Times New Roman"/>
      </w:rPr>
    </w:lvl>
    <w:lvl w:ilvl="7" w:tplc="36BC222E" w:tentative="1">
      <w:start w:val="1"/>
      <w:numFmt w:val="decimal"/>
      <w:lvlText w:val="%8."/>
      <w:lvlJc w:val="left"/>
      <w:pPr>
        <w:tabs>
          <w:tab w:val="num" w:pos="6480"/>
        </w:tabs>
        <w:ind w:left="6480" w:hanging="360"/>
      </w:pPr>
      <w:rPr>
        <w:rFonts w:cs="Times New Roman"/>
      </w:rPr>
    </w:lvl>
    <w:lvl w:ilvl="8" w:tplc="81C26828" w:tentative="1">
      <w:start w:val="1"/>
      <w:numFmt w:val="decimal"/>
      <w:lvlText w:val="%9."/>
      <w:lvlJc w:val="left"/>
      <w:pPr>
        <w:tabs>
          <w:tab w:val="num" w:pos="7200"/>
        </w:tabs>
        <w:ind w:left="7200" w:hanging="360"/>
      </w:pPr>
      <w:rPr>
        <w:rFonts w:cs="Times New Roman"/>
      </w:rPr>
    </w:lvl>
  </w:abstractNum>
  <w:abstractNum w:abstractNumId="5">
    <w:nsid w:val="0C2D51AD"/>
    <w:multiLevelType w:val="multilevel"/>
    <w:tmpl w:val="300EE9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0F5A320D"/>
    <w:multiLevelType w:val="hybridMultilevel"/>
    <w:tmpl w:val="C8A02668"/>
    <w:lvl w:ilvl="0" w:tplc="49C6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364F2"/>
    <w:multiLevelType w:val="hybridMultilevel"/>
    <w:tmpl w:val="E4762B0E"/>
    <w:lvl w:ilvl="0" w:tplc="DB6A0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85733"/>
    <w:multiLevelType w:val="hybridMultilevel"/>
    <w:tmpl w:val="0228F992"/>
    <w:lvl w:ilvl="0" w:tplc="DB6A0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8E39B1"/>
    <w:multiLevelType w:val="hybridMultilevel"/>
    <w:tmpl w:val="1660AF2A"/>
    <w:lvl w:ilvl="0" w:tplc="70BA328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925E3"/>
    <w:multiLevelType w:val="hybridMultilevel"/>
    <w:tmpl w:val="559CBC72"/>
    <w:lvl w:ilvl="0" w:tplc="DB6A02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0CF61DE"/>
    <w:multiLevelType w:val="hybridMultilevel"/>
    <w:tmpl w:val="7B308716"/>
    <w:lvl w:ilvl="0" w:tplc="DB6A0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D40E45"/>
    <w:multiLevelType w:val="hybridMultilevel"/>
    <w:tmpl w:val="42CE44F8"/>
    <w:lvl w:ilvl="0" w:tplc="DB6A02D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B3965A7"/>
    <w:multiLevelType w:val="hybridMultilevel"/>
    <w:tmpl w:val="334A0DD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423C5"/>
    <w:multiLevelType w:val="hybridMultilevel"/>
    <w:tmpl w:val="0ED8C4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810BBA"/>
    <w:multiLevelType w:val="hybridMultilevel"/>
    <w:tmpl w:val="08504222"/>
    <w:lvl w:ilvl="0" w:tplc="DB6A02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F2B482A"/>
    <w:multiLevelType w:val="hybridMultilevel"/>
    <w:tmpl w:val="73E45680"/>
    <w:lvl w:ilvl="0" w:tplc="973E89AC">
      <w:start w:val="1"/>
      <w:numFmt w:val="bullet"/>
      <w:lvlText w:val=""/>
      <w:lvlJc w:val="left"/>
      <w:pPr>
        <w:tabs>
          <w:tab w:val="num" w:pos="720"/>
        </w:tabs>
        <w:ind w:left="720" w:hanging="360"/>
      </w:pPr>
      <w:rPr>
        <w:rFonts w:ascii="Wingdings" w:hAnsi="Wingdings" w:hint="default"/>
        <w:sz w:val="4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E32C96"/>
    <w:multiLevelType w:val="hybridMultilevel"/>
    <w:tmpl w:val="6F6883D6"/>
    <w:lvl w:ilvl="0" w:tplc="3BC431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74340B"/>
    <w:multiLevelType w:val="hybridMultilevel"/>
    <w:tmpl w:val="8F5E7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0B2C2F"/>
    <w:multiLevelType w:val="hybridMultilevel"/>
    <w:tmpl w:val="30FA6A6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8EF6D00"/>
    <w:multiLevelType w:val="hybridMultilevel"/>
    <w:tmpl w:val="B99E653E"/>
    <w:lvl w:ilvl="0" w:tplc="973E89AC">
      <w:start w:val="1"/>
      <w:numFmt w:val="bullet"/>
      <w:lvlText w:val=""/>
      <w:lvlJc w:val="left"/>
      <w:pPr>
        <w:tabs>
          <w:tab w:val="num" w:pos="1080"/>
        </w:tabs>
        <w:ind w:left="1080" w:hanging="360"/>
      </w:pPr>
      <w:rPr>
        <w:rFonts w:ascii="Wingdings" w:hAnsi="Wingdings" w:hint="default"/>
        <w:sz w:val="4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3D292057"/>
    <w:multiLevelType w:val="multilevel"/>
    <w:tmpl w:val="C50ABDF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52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68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6840"/>
      </w:pPr>
    </w:lvl>
  </w:abstractNum>
  <w:abstractNum w:abstractNumId="22">
    <w:nsid w:val="3E312FDE"/>
    <w:multiLevelType w:val="hybridMultilevel"/>
    <w:tmpl w:val="121E4D7C"/>
    <w:lvl w:ilvl="0" w:tplc="DB6A0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4823C9"/>
    <w:multiLevelType w:val="hybridMultilevel"/>
    <w:tmpl w:val="2AA8C4FE"/>
    <w:lvl w:ilvl="0" w:tplc="973E89AC">
      <w:start w:val="1"/>
      <w:numFmt w:val="bullet"/>
      <w:lvlText w:val=""/>
      <w:lvlJc w:val="left"/>
      <w:pPr>
        <w:tabs>
          <w:tab w:val="num" w:pos="1080"/>
        </w:tabs>
        <w:ind w:left="1080" w:hanging="360"/>
      </w:pPr>
      <w:rPr>
        <w:rFonts w:ascii="Wingdings" w:hAnsi="Wingdings" w:hint="default"/>
        <w:sz w:val="4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nsid w:val="3FA854CA"/>
    <w:multiLevelType w:val="hybridMultilevel"/>
    <w:tmpl w:val="0B701DC6"/>
    <w:lvl w:ilvl="0" w:tplc="7DAEEDD8">
      <w:numFmt w:val="bullet"/>
      <w:lvlText w:val="-"/>
      <w:lvlJc w:val="left"/>
      <w:pPr>
        <w:ind w:left="720" w:hanging="360"/>
      </w:pPr>
      <w:rPr>
        <w:rFonts w:ascii="Times New Roman" w:eastAsia="Times New Roman" w:hAnsi="Times New Roman" w:hint="default"/>
        <w:b w:val="0"/>
      </w:rPr>
    </w:lvl>
    <w:lvl w:ilvl="1" w:tplc="04190003">
      <w:start w:val="1"/>
      <w:numFmt w:val="bullet"/>
      <w:lvlText w:val="o"/>
      <w:lvlJc w:val="left"/>
      <w:pPr>
        <w:ind w:left="2212" w:hanging="360"/>
      </w:pPr>
      <w:rPr>
        <w:rFonts w:ascii="Courier New" w:hAnsi="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hint="default"/>
      </w:rPr>
    </w:lvl>
    <w:lvl w:ilvl="8" w:tplc="04190005">
      <w:start w:val="1"/>
      <w:numFmt w:val="bullet"/>
      <w:lvlText w:val=""/>
      <w:lvlJc w:val="left"/>
      <w:pPr>
        <w:ind w:left="7252" w:hanging="360"/>
      </w:pPr>
      <w:rPr>
        <w:rFonts w:ascii="Wingdings" w:hAnsi="Wingdings" w:hint="default"/>
      </w:rPr>
    </w:lvl>
  </w:abstractNum>
  <w:abstractNum w:abstractNumId="25">
    <w:nsid w:val="475427D7"/>
    <w:multiLevelType w:val="hybridMultilevel"/>
    <w:tmpl w:val="408EEDC0"/>
    <w:lvl w:ilvl="0" w:tplc="973E89AC">
      <w:start w:val="1"/>
      <w:numFmt w:val="bullet"/>
      <w:lvlText w:val=""/>
      <w:lvlJc w:val="left"/>
      <w:pPr>
        <w:tabs>
          <w:tab w:val="num" w:pos="1080"/>
        </w:tabs>
        <w:ind w:left="1080" w:hanging="360"/>
      </w:pPr>
      <w:rPr>
        <w:rFonts w:ascii="Wingdings" w:hAnsi="Wingdings" w:hint="default"/>
        <w:sz w:val="4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6">
    <w:nsid w:val="495D382B"/>
    <w:multiLevelType w:val="hybridMultilevel"/>
    <w:tmpl w:val="1D2C88CA"/>
    <w:lvl w:ilvl="0" w:tplc="097E965E">
      <w:start w:val="1"/>
      <w:numFmt w:val="decimal"/>
      <w:lvlText w:val="%1."/>
      <w:lvlJc w:val="left"/>
      <w:pPr>
        <w:ind w:left="192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4E084E84"/>
    <w:multiLevelType w:val="hybridMultilevel"/>
    <w:tmpl w:val="BDAC275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2775C34"/>
    <w:multiLevelType w:val="hybridMultilevel"/>
    <w:tmpl w:val="B9404368"/>
    <w:lvl w:ilvl="0" w:tplc="8180847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3ED6004"/>
    <w:multiLevelType w:val="hybridMultilevel"/>
    <w:tmpl w:val="912E260E"/>
    <w:lvl w:ilvl="0" w:tplc="DB6A0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7064D4"/>
    <w:multiLevelType w:val="hybridMultilevel"/>
    <w:tmpl w:val="C8C854B0"/>
    <w:lvl w:ilvl="0" w:tplc="471E9DA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032333"/>
    <w:multiLevelType w:val="hybridMultilevel"/>
    <w:tmpl w:val="23945AE0"/>
    <w:lvl w:ilvl="0" w:tplc="310CEBC8">
      <w:start w:val="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1E3B37"/>
    <w:multiLevelType w:val="hybridMultilevel"/>
    <w:tmpl w:val="FE70D1F8"/>
    <w:lvl w:ilvl="0" w:tplc="DB6A0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0417A"/>
    <w:multiLevelType w:val="hybridMultilevel"/>
    <w:tmpl w:val="481EFEDA"/>
    <w:lvl w:ilvl="0" w:tplc="9350FF70">
      <w:start w:val="1"/>
      <w:numFmt w:val="decimal"/>
      <w:lvlText w:val="%1."/>
      <w:lvlJc w:val="left"/>
      <w:pPr>
        <w:tabs>
          <w:tab w:val="num" w:pos="1440"/>
        </w:tabs>
        <w:ind w:left="1440" w:hanging="360"/>
      </w:pPr>
      <w:rPr>
        <w:rFonts w:cs="Times New Roman"/>
      </w:rPr>
    </w:lvl>
    <w:lvl w:ilvl="1" w:tplc="2604EEF2" w:tentative="1">
      <w:start w:val="1"/>
      <w:numFmt w:val="decimal"/>
      <w:lvlText w:val="%2."/>
      <w:lvlJc w:val="left"/>
      <w:pPr>
        <w:tabs>
          <w:tab w:val="num" w:pos="2160"/>
        </w:tabs>
        <w:ind w:left="2160" w:hanging="360"/>
      </w:pPr>
      <w:rPr>
        <w:rFonts w:cs="Times New Roman"/>
      </w:rPr>
    </w:lvl>
    <w:lvl w:ilvl="2" w:tplc="5E3C90B0" w:tentative="1">
      <w:start w:val="1"/>
      <w:numFmt w:val="decimal"/>
      <w:lvlText w:val="%3."/>
      <w:lvlJc w:val="left"/>
      <w:pPr>
        <w:tabs>
          <w:tab w:val="num" w:pos="2880"/>
        </w:tabs>
        <w:ind w:left="2880" w:hanging="360"/>
      </w:pPr>
      <w:rPr>
        <w:rFonts w:cs="Times New Roman"/>
      </w:rPr>
    </w:lvl>
    <w:lvl w:ilvl="3" w:tplc="18FA9004" w:tentative="1">
      <w:start w:val="1"/>
      <w:numFmt w:val="decimal"/>
      <w:lvlText w:val="%4."/>
      <w:lvlJc w:val="left"/>
      <w:pPr>
        <w:tabs>
          <w:tab w:val="num" w:pos="3600"/>
        </w:tabs>
        <w:ind w:left="3600" w:hanging="360"/>
      </w:pPr>
      <w:rPr>
        <w:rFonts w:cs="Times New Roman"/>
      </w:rPr>
    </w:lvl>
    <w:lvl w:ilvl="4" w:tplc="81AADE9A" w:tentative="1">
      <w:start w:val="1"/>
      <w:numFmt w:val="decimal"/>
      <w:lvlText w:val="%5."/>
      <w:lvlJc w:val="left"/>
      <w:pPr>
        <w:tabs>
          <w:tab w:val="num" w:pos="4320"/>
        </w:tabs>
        <w:ind w:left="4320" w:hanging="360"/>
      </w:pPr>
      <w:rPr>
        <w:rFonts w:cs="Times New Roman"/>
      </w:rPr>
    </w:lvl>
    <w:lvl w:ilvl="5" w:tplc="6AC69E90" w:tentative="1">
      <w:start w:val="1"/>
      <w:numFmt w:val="decimal"/>
      <w:lvlText w:val="%6."/>
      <w:lvlJc w:val="left"/>
      <w:pPr>
        <w:tabs>
          <w:tab w:val="num" w:pos="5040"/>
        </w:tabs>
        <w:ind w:left="5040" w:hanging="360"/>
      </w:pPr>
      <w:rPr>
        <w:rFonts w:cs="Times New Roman"/>
      </w:rPr>
    </w:lvl>
    <w:lvl w:ilvl="6" w:tplc="912CB6DE" w:tentative="1">
      <w:start w:val="1"/>
      <w:numFmt w:val="decimal"/>
      <w:lvlText w:val="%7."/>
      <w:lvlJc w:val="left"/>
      <w:pPr>
        <w:tabs>
          <w:tab w:val="num" w:pos="5760"/>
        </w:tabs>
        <w:ind w:left="5760" w:hanging="360"/>
      </w:pPr>
      <w:rPr>
        <w:rFonts w:cs="Times New Roman"/>
      </w:rPr>
    </w:lvl>
    <w:lvl w:ilvl="7" w:tplc="E0F0D412" w:tentative="1">
      <w:start w:val="1"/>
      <w:numFmt w:val="decimal"/>
      <w:lvlText w:val="%8."/>
      <w:lvlJc w:val="left"/>
      <w:pPr>
        <w:tabs>
          <w:tab w:val="num" w:pos="6480"/>
        </w:tabs>
        <w:ind w:left="6480" w:hanging="360"/>
      </w:pPr>
      <w:rPr>
        <w:rFonts w:cs="Times New Roman"/>
      </w:rPr>
    </w:lvl>
    <w:lvl w:ilvl="8" w:tplc="6EF662C2" w:tentative="1">
      <w:start w:val="1"/>
      <w:numFmt w:val="decimal"/>
      <w:lvlText w:val="%9."/>
      <w:lvlJc w:val="left"/>
      <w:pPr>
        <w:tabs>
          <w:tab w:val="num" w:pos="7200"/>
        </w:tabs>
        <w:ind w:left="7200" w:hanging="360"/>
      </w:pPr>
      <w:rPr>
        <w:rFonts w:cs="Times New Roman"/>
      </w:rPr>
    </w:lvl>
  </w:abstractNum>
  <w:abstractNum w:abstractNumId="34">
    <w:nsid w:val="61BA7A24"/>
    <w:multiLevelType w:val="hybridMultilevel"/>
    <w:tmpl w:val="02FCE42E"/>
    <w:lvl w:ilvl="0" w:tplc="DB6A0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A27B48"/>
    <w:multiLevelType w:val="hybridMultilevel"/>
    <w:tmpl w:val="9E4EA0E6"/>
    <w:lvl w:ilvl="0" w:tplc="DB6A02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4E02BD7"/>
    <w:multiLevelType w:val="multilevel"/>
    <w:tmpl w:val="085C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B21A6A"/>
    <w:multiLevelType w:val="hybridMultilevel"/>
    <w:tmpl w:val="3A3A1016"/>
    <w:lvl w:ilvl="0" w:tplc="3558B7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674E7198"/>
    <w:multiLevelType w:val="hybridMultilevel"/>
    <w:tmpl w:val="9F38BA22"/>
    <w:lvl w:ilvl="0" w:tplc="915E66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8247407"/>
    <w:multiLevelType w:val="hybridMultilevel"/>
    <w:tmpl w:val="11EE5006"/>
    <w:lvl w:ilvl="0" w:tplc="9E5EE2BA">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9890AFC"/>
    <w:multiLevelType w:val="hybridMultilevel"/>
    <w:tmpl w:val="357AF310"/>
    <w:lvl w:ilvl="0" w:tplc="6B04D7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1">
    <w:nsid w:val="6A854F93"/>
    <w:multiLevelType w:val="hybridMultilevel"/>
    <w:tmpl w:val="76589BF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291EC4"/>
    <w:multiLevelType w:val="hybridMultilevel"/>
    <w:tmpl w:val="37E00032"/>
    <w:lvl w:ilvl="0" w:tplc="C69A9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B03A1E"/>
    <w:multiLevelType w:val="hybridMultilevel"/>
    <w:tmpl w:val="4CD03B6C"/>
    <w:lvl w:ilvl="0" w:tplc="7BB43D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EA2072"/>
    <w:multiLevelType w:val="multilevel"/>
    <w:tmpl w:val="F66ACA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9E35885"/>
    <w:multiLevelType w:val="hybridMultilevel"/>
    <w:tmpl w:val="70FA85A2"/>
    <w:lvl w:ilvl="0" w:tplc="973E89AC">
      <w:start w:val="1"/>
      <w:numFmt w:val="bullet"/>
      <w:lvlText w:val=""/>
      <w:lvlJc w:val="left"/>
      <w:pPr>
        <w:tabs>
          <w:tab w:val="num" w:pos="1080"/>
        </w:tabs>
        <w:ind w:left="1080" w:hanging="360"/>
      </w:pPr>
      <w:rPr>
        <w:rFonts w:ascii="Wingdings" w:hAnsi="Wingdings" w:hint="default"/>
        <w:sz w:val="40"/>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6">
    <w:nsid w:val="7E387925"/>
    <w:multiLevelType w:val="multilevel"/>
    <w:tmpl w:val="A1C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2"/>
  </w:num>
  <w:num w:numId="4">
    <w:abstractNumId w:val="43"/>
  </w:num>
  <w:num w:numId="5">
    <w:abstractNumId w:val="13"/>
  </w:num>
  <w:num w:numId="6">
    <w:abstractNumId w:val="38"/>
  </w:num>
  <w:num w:numId="7">
    <w:abstractNumId w:val="35"/>
  </w:num>
  <w:num w:numId="8">
    <w:abstractNumId w:val="36"/>
  </w:num>
  <w:num w:numId="9">
    <w:abstractNumId w:val="46"/>
  </w:num>
  <w:num w:numId="10">
    <w:abstractNumId w:val="1"/>
  </w:num>
  <w:num w:numId="11">
    <w:abstractNumId w:val="8"/>
  </w:num>
  <w:num w:numId="12">
    <w:abstractNumId w:val="11"/>
  </w:num>
  <w:num w:numId="13">
    <w:abstractNumId w:val="29"/>
  </w:num>
  <w:num w:numId="14">
    <w:abstractNumId w:val="10"/>
  </w:num>
  <w:num w:numId="15">
    <w:abstractNumId w:val="40"/>
  </w:num>
  <w:num w:numId="16">
    <w:abstractNumId w:val="15"/>
  </w:num>
  <w:num w:numId="17">
    <w:abstractNumId w:val="31"/>
  </w:num>
  <w:num w:numId="18">
    <w:abstractNumId w:val="19"/>
  </w:num>
  <w:num w:numId="19">
    <w:abstractNumId w:val="24"/>
  </w:num>
  <w:num w:numId="20">
    <w:abstractNumId w:val="12"/>
  </w:num>
  <w:num w:numId="21">
    <w:abstractNumId w:val="22"/>
  </w:num>
  <w:num w:numId="22">
    <w:abstractNumId w:val="28"/>
  </w:num>
  <w:num w:numId="23">
    <w:abstractNumId w:val="4"/>
  </w:num>
  <w:num w:numId="24">
    <w:abstractNumId w:val="33"/>
  </w:num>
  <w:num w:numId="25">
    <w:abstractNumId w:val="27"/>
  </w:num>
  <w:num w:numId="26">
    <w:abstractNumId w:val="7"/>
  </w:num>
  <w:num w:numId="27">
    <w:abstractNumId w:val="16"/>
  </w:num>
  <w:num w:numId="28">
    <w:abstractNumId w:val="25"/>
  </w:num>
  <w:num w:numId="29">
    <w:abstractNumId w:val="20"/>
  </w:num>
  <w:num w:numId="30">
    <w:abstractNumId w:val="23"/>
  </w:num>
  <w:num w:numId="31">
    <w:abstractNumId w:val="45"/>
  </w:num>
  <w:num w:numId="32">
    <w:abstractNumId w:val="37"/>
  </w:num>
  <w:num w:numId="33">
    <w:abstractNumId w:val="3"/>
  </w:num>
  <w:num w:numId="34">
    <w:abstractNumId w:val="39"/>
  </w:num>
  <w:num w:numId="35">
    <w:abstractNumId w:val="14"/>
  </w:num>
  <w:num w:numId="36">
    <w:abstractNumId w:val="0"/>
  </w:num>
  <w:num w:numId="37">
    <w:abstractNumId w:val="41"/>
  </w:num>
  <w:num w:numId="38">
    <w:abstractNumId w:val="17"/>
  </w:num>
  <w:num w:numId="39">
    <w:abstractNumId w:val="30"/>
  </w:num>
  <w:num w:numId="40">
    <w:abstractNumId w:val="4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4"/>
  </w:num>
  <w:num w:numId="44">
    <w:abstractNumId w:val="32"/>
  </w:num>
  <w:num w:numId="45">
    <w:abstractNumId w:val="9"/>
  </w:num>
  <w:num w:numId="46">
    <w:abstractNumId w:val="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A8"/>
    <w:rsid w:val="00005B21"/>
    <w:rsid w:val="00007662"/>
    <w:rsid w:val="000225D8"/>
    <w:rsid w:val="00025111"/>
    <w:rsid w:val="00027CB8"/>
    <w:rsid w:val="0003402C"/>
    <w:rsid w:val="0003487C"/>
    <w:rsid w:val="000359BB"/>
    <w:rsid w:val="00035A69"/>
    <w:rsid w:val="0003694B"/>
    <w:rsid w:val="0004166B"/>
    <w:rsid w:val="00043F34"/>
    <w:rsid w:val="0004540B"/>
    <w:rsid w:val="00045742"/>
    <w:rsid w:val="00046245"/>
    <w:rsid w:val="00046CA7"/>
    <w:rsid w:val="000549F4"/>
    <w:rsid w:val="00054F3A"/>
    <w:rsid w:val="0005587D"/>
    <w:rsid w:val="000613FF"/>
    <w:rsid w:val="000622E7"/>
    <w:rsid w:val="0007128A"/>
    <w:rsid w:val="0007293A"/>
    <w:rsid w:val="00074F87"/>
    <w:rsid w:val="00075AF4"/>
    <w:rsid w:val="00077CD0"/>
    <w:rsid w:val="00083A55"/>
    <w:rsid w:val="00087C6C"/>
    <w:rsid w:val="000931DE"/>
    <w:rsid w:val="00094141"/>
    <w:rsid w:val="000A5C96"/>
    <w:rsid w:val="000A5E5F"/>
    <w:rsid w:val="000A657B"/>
    <w:rsid w:val="000A7C27"/>
    <w:rsid w:val="000B4B2D"/>
    <w:rsid w:val="000B5B5B"/>
    <w:rsid w:val="000B6E0A"/>
    <w:rsid w:val="000C17C2"/>
    <w:rsid w:val="000C7CC8"/>
    <w:rsid w:val="000D12E8"/>
    <w:rsid w:val="000D59D1"/>
    <w:rsid w:val="000D7CB0"/>
    <w:rsid w:val="000E0B15"/>
    <w:rsid w:val="000E55E8"/>
    <w:rsid w:val="000F02A3"/>
    <w:rsid w:val="000F46AD"/>
    <w:rsid w:val="001013B3"/>
    <w:rsid w:val="00102133"/>
    <w:rsid w:val="001036BD"/>
    <w:rsid w:val="0010399C"/>
    <w:rsid w:val="001065EB"/>
    <w:rsid w:val="001121C1"/>
    <w:rsid w:val="00130F52"/>
    <w:rsid w:val="00132B94"/>
    <w:rsid w:val="0013370A"/>
    <w:rsid w:val="00141662"/>
    <w:rsid w:val="00143A61"/>
    <w:rsid w:val="001453CE"/>
    <w:rsid w:val="0014560A"/>
    <w:rsid w:val="00152532"/>
    <w:rsid w:val="00155D23"/>
    <w:rsid w:val="00157E81"/>
    <w:rsid w:val="00160401"/>
    <w:rsid w:val="00160DE6"/>
    <w:rsid w:val="00162047"/>
    <w:rsid w:val="00166959"/>
    <w:rsid w:val="001740B7"/>
    <w:rsid w:val="00176B56"/>
    <w:rsid w:val="0017790D"/>
    <w:rsid w:val="00180881"/>
    <w:rsid w:val="00181A42"/>
    <w:rsid w:val="00183B43"/>
    <w:rsid w:val="00187189"/>
    <w:rsid w:val="00191FDA"/>
    <w:rsid w:val="001A1442"/>
    <w:rsid w:val="001A24B7"/>
    <w:rsid w:val="001A3515"/>
    <w:rsid w:val="001A5E9D"/>
    <w:rsid w:val="001D0F2A"/>
    <w:rsid w:val="001E24EA"/>
    <w:rsid w:val="001E44CC"/>
    <w:rsid w:val="001E4D08"/>
    <w:rsid w:val="001F0FE3"/>
    <w:rsid w:val="001F1847"/>
    <w:rsid w:val="001F1F3B"/>
    <w:rsid w:val="001F23FA"/>
    <w:rsid w:val="001F2C11"/>
    <w:rsid w:val="00202530"/>
    <w:rsid w:val="0020261B"/>
    <w:rsid w:val="00207618"/>
    <w:rsid w:val="00224685"/>
    <w:rsid w:val="0022558A"/>
    <w:rsid w:val="00230712"/>
    <w:rsid w:val="00237114"/>
    <w:rsid w:val="00241D3A"/>
    <w:rsid w:val="00243E24"/>
    <w:rsid w:val="00244024"/>
    <w:rsid w:val="00244CB9"/>
    <w:rsid w:val="00247EF5"/>
    <w:rsid w:val="00253217"/>
    <w:rsid w:val="00253998"/>
    <w:rsid w:val="002542DB"/>
    <w:rsid w:val="00255C1D"/>
    <w:rsid w:val="00256496"/>
    <w:rsid w:val="00256DF5"/>
    <w:rsid w:val="0025714C"/>
    <w:rsid w:val="00263083"/>
    <w:rsid w:val="002654A7"/>
    <w:rsid w:val="00265B94"/>
    <w:rsid w:val="00266F29"/>
    <w:rsid w:val="0026779A"/>
    <w:rsid w:val="00270705"/>
    <w:rsid w:val="00271992"/>
    <w:rsid w:val="002726C8"/>
    <w:rsid w:val="00272932"/>
    <w:rsid w:val="00274C30"/>
    <w:rsid w:val="002823CC"/>
    <w:rsid w:val="00284182"/>
    <w:rsid w:val="00284783"/>
    <w:rsid w:val="00284A3B"/>
    <w:rsid w:val="00286441"/>
    <w:rsid w:val="00292561"/>
    <w:rsid w:val="00292706"/>
    <w:rsid w:val="00297E96"/>
    <w:rsid w:val="002A2D19"/>
    <w:rsid w:val="002A6DE6"/>
    <w:rsid w:val="002B1486"/>
    <w:rsid w:val="002B329D"/>
    <w:rsid w:val="002B392E"/>
    <w:rsid w:val="002B3A7A"/>
    <w:rsid w:val="002B5F7F"/>
    <w:rsid w:val="002C589C"/>
    <w:rsid w:val="002D1615"/>
    <w:rsid w:val="002D3F2E"/>
    <w:rsid w:val="002D5186"/>
    <w:rsid w:val="002D6BC8"/>
    <w:rsid w:val="002E468F"/>
    <w:rsid w:val="002E62D7"/>
    <w:rsid w:val="002E6AE2"/>
    <w:rsid w:val="002F174A"/>
    <w:rsid w:val="002F2EC4"/>
    <w:rsid w:val="002F75A8"/>
    <w:rsid w:val="002F770D"/>
    <w:rsid w:val="0030037E"/>
    <w:rsid w:val="00312883"/>
    <w:rsid w:val="00313D77"/>
    <w:rsid w:val="003244B2"/>
    <w:rsid w:val="00331708"/>
    <w:rsid w:val="003317F1"/>
    <w:rsid w:val="00332621"/>
    <w:rsid w:val="00332CB3"/>
    <w:rsid w:val="00332F9F"/>
    <w:rsid w:val="00337D1F"/>
    <w:rsid w:val="00340B17"/>
    <w:rsid w:val="00343B71"/>
    <w:rsid w:val="00345766"/>
    <w:rsid w:val="0034641A"/>
    <w:rsid w:val="00346ABD"/>
    <w:rsid w:val="00346D65"/>
    <w:rsid w:val="0035293B"/>
    <w:rsid w:val="00354CCB"/>
    <w:rsid w:val="00363668"/>
    <w:rsid w:val="00363887"/>
    <w:rsid w:val="00363FDC"/>
    <w:rsid w:val="0036400C"/>
    <w:rsid w:val="00370D6A"/>
    <w:rsid w:val="003809CC"/>
    <w:rsid w:val="003824ED"/>
    <w:rsid w:val="0039005C"/>
    <w:rsid w:val="00392CAD"/>
    <w:rsid w:val="00393C57"/>
    <w:rsid w:val="003952FA"/>
    <w:rsid w:val="0039571E"/>
    <w:rsid w:val="00395A2B"/>
    <w:rsid w:val="00395F34"/>
    <w:rsid w:val="00396233"/>
    <w:rsid w:val="003A0F00"/>
    <w:rsid w:val="003A2CD0"/>
    <w:rsid w:val="003A4242"/>
    <w:rsid w:val="003A7059"/>
    <w:rsid w:val="003B25BC"/>
    <w:rsid w:val="003B4BC4"/>
    <w:rsid w:val="003B5DD9"/>
    <w:rsid w:val="003B7DF5"/>
    <w:rsid w:val="003C2C9B"/>
    <w:rsid w:val="003C4BFF"/>
    <w:rsid w:val="003D4636"/>
    <w:rsid w:val="003D5B76"/>
    <w:rsid w:val="003D5E4C"/>
    <w:rsid w:val="003D7619"/>
    <w:rsid w:val="003E0936"/>
    <w:rsid w:val="003E0B63"/>
    <w:rsid w:val="003E2B1B"/>
    <w:rsid w:val="003E79CB"/>
    <w:rsid w:val="003F72C9"/>
    <w:rsid w:val="00412BDE"/>
    <w:rsid w:val="00412E79"/>
    <w:rsid w:val="004250C5"/>
    <w:rsid w:val="00427900"/>
    <w:rsid w:val="00432281"/>
    <w:rsid w:val="004324A2"/>
    <w:rsid w:val="0044689A"/>
    <w:rsid w:val="004471E7"/>
    <w:rsid w:val="004501E7"/>
    <w:rsid w:val="00452E54"/>
    <w:rsid w:val="00461745"/>
    <w:rsid w:val="004634BF"/>
    <w:rsid w:val="004702CD"/>
    <w:rsid w:val="00471D73"/>
    <w:rsid w:val="004734B4"/>
    <w:rsid w:val="004773BD"/>
    <w:rsid w:val="00481006"/>
    <w:rsid w:val="00481080"/>
    <w:rsid w:val="00481990"/>
    <w:rsid w:val="00482918"/>
    <w:rsid w:val="00492B77"/>
    <w:rsid w:val="004A46C0"/>
    <w:rsid w:val="004B056D"/>
    <w:rsid w:val="004B37F2"/>
    <w:rsid w:val="004B381F"/>
    <w:rsid w:val="004B45FF"/>
    <w:rsid w:val="004B52FF"/>
    <w:rsid w:val="004C1053"/>
    <w:rsid w:val="004C5BCD"/>
    <w:rsid w:val="004C60C4"/>
    <w:rsid w:val="004C7DC6"/>
    <w:rsid w:val="004D19D3"/>
    <w:rsid w:val="004D206A"/>
    <w:rsid w:val="004D2524"/>
    <w:rsid w:val="004D70CF"/>
    <w:rsid w:val="004E1B54"/>
    <w:rsid w:val="004E2356"/>
    <w:rsid w:val="004E7499"/>
    <w:rsid w:val="004F6B55"/>
    <w:rsid w:val="00501350"/>
    <w:rsid w:val="005038FB"/>
    <w:rsid w:val="00515432"/>
    <w:rsid w:val="00515770"/>
    <w:rsid w:val="00521908"/>
    <w:rsid w:val="00522B00"/>
    <w:rsid w:val="005329A2"/>
    <w:rsid w:val="00533803"/>
    <w:rsid w:val="00534063"/>
    <w:rsid w:val="0053421C"/>
    <w:rsid w:val="005364A4"/>
    <w:rsid w:val="0053681E"/>
    <w:rsid w:val="00544779"/>
    <w:rsid w:val="005459FB"/>
    <w:rsid w:val="00551574"/>
    <w:rsid w:val="00554781"/>
    <w:rsid w:val="00554EB0"/>
    <w:rsid w:val="0055722A"/>
    <w:rsid w:val="00557C0E"/>
    <w:rsid w:val="00562852"/>
    <w:rsid w:val="00562D82"/>
    <w:rsid w:val="00571794"/>
    <w:rsid w:val="00574504"/>
    <w:rsid w:val="00580A52"/>
    <w:rsid w:val="00585300"/>
    <w:rsid w:val="00585ACA"/>
    <w:rsid w:val="00586985"/>
    <w:rsid w:val="00587910"/>
    <w:rsid w:val="00590982"/>
    <w:rsid w:val="005A483E"/>
    <w:rsid w:val="005B1609"/>
    <w:rsid w:val="005B23FC"/>
    <w:rsid w:val="005B34E1"/>
    <w:rsid w:val="005B4A00"/>
    <w:rsid w:val="005B6A6B"/>
    <w:rsid w:val="005B73F2"/>
    <w:rsid w:val="005B79AE"/>
    <w:rsid w:val="005C00E0"/>
    <w:rsid w:val="005C48FD"/>
    <w:rsid w:val="005C5A93"/>
    <w:rsid w:val="005D022A"/>
    <w:rsid w:val="005D02CD"/>
    <w:rsid w:val="005D13AF"/>
    <w:rsid w:val="005D24DD"/>
    <w:rsid w:val="005E18E0"/>
    <w:rsid w:val="005F0E41"/>
    <w:rsid w:val="005F17C1"/>
    <w:rsid w:val="005F24B3"/>
    <w:rsid w:val="005F3EB2"/>
    <w:rsid w:val="005F65F2"/>
    <w:rsid w:val="005F71A5"/>
    <w:rsid w:val="0060310A"/>
    <w:rsid w:val="00605E87"/>
    <w:rsid w:val="00606A46"/>
    <w:rsid w:val="00607F62"/>
    <w:rsid w:val="00610011"/>
    <w:rsid w:val="00613F11"/>
    <w:rsid w:val="00620520"/>
    <w:rsid w:val="00623FCF"/>
    <w:rsid w:val="0062696C"/>
    <w:rsid w:val="00627D33"/>
    <w:rsid w:val="006309F5"/>
    <w:rsid w:val="00631CC8"/>
    <w:rsid w:val="00636BB5"/>
    <w:rsid w:val="00640664"/>
    <w:rsid w:val="00642E4B"/>
    <w:rsid w:val="0064534C"/>
    <w:rsid w:val="00667ABC"/>
    <w:rsid w:val="00667C6C"/>
    <w:rsid w:val="006742E9"/>
    <w:rsid w:val="00675320"/>
    <w:rsid w:val="00680524"/>
    <w:rsid w:val="006822F5"/>
    <w:rsid w:val="00685D6D"/>
    <w:rsid w:val="0068779D"/>
    <w:rsid w:val="00693963"/>
    <w:rsid w:val="0069403B"/>
    <w:rsid w:val="006A07CC"/>
    <w:rsid w:val="006A3981"/>
    <w:rsid w:val="006A5C63"/>
    <w:rsid w:val="006A7362"/>
    <w:rsid w:val="006A777C"/>
    <w:rsid w:val="006C583B"/>
    <w:rsid w:val="006C7790"/>
    <w:rsid w:val="006D0B80"/>
    <w:rsid w:val="006D5786"/>
    <w:rsid w:val="006E05B5"/>
    <w:rsid w:val="006E1F88"/>
    <w:rsid w:val="006F275D"/>
    <w:rsid w:val="006F665B"/>
    <w:rsid w:val="007009CB"/>
    <w:rsid w:val="00700E0A"/>
    <w:rsid w:val="00701714"/>
    <w:rsid w:val="007026DE"/>
    <w:rsid w:val="0070460D"/>
    <w:rsid w:val="00706A11"/>
    <w:rsid w:val="00707220"/>
    <w:rsid w:val="00711D6C"/>
    <w:rsid w:val="00712773"/>
    <w:rsid w:val="0071674E"/>
    <w:rsid w:val="00723354"/>
    <w:rsid w:val="00725329"/>
    <w:rsid w:val="00726E54"/>
    <w:rsid w:val="0072793F"/>
    <w:rsid w:val="00727B6E"/>
    <w:rsid w:val="007307E8"/>
    <w:rsid w:val="00733795"/>
    <w:rsid w:val="00735B3A"/>
    <w:rsid w:val="007367AD"/>
    <w:rsid w:val="007401F4"/>
    <w:rsid w:val="007421D0"/>
    <w:rsid w:val="0074357D"/>
    <w:rsid w:val="007501EE"/>
    <w:rsid w:val="00755436"/>
    <w:rsid w:val="0075584C"/>
    <w:rsid w:val="00771F1C"/>
    <w:rsid w:val="00772286"/>
    <w:rsid w:val="00772847"/>
    <w:rsid w:val="00780F08"/>
    <w:rsid w:val="007910F0"/>
    <w:rsid w:val="007969CB"/>
    <w:rsid w:val="007A135C"/>
    <w:rsid w:val="007A2E14"/>
    <w:rsid w:val="007A3372"/>
    <w:rsid w:val="007A3806"/>
    <w:rsid w:val="007A5EA8"/>
    <w:rsid w:val="007B52C1"/>
    <w:rsid w:val="007B5D4A"/>
    <w:rsid w:val="007B76C8"/>
    <w:rsid w:val="007C0797"/>
    <w:rsid w:val="007D324A"/>
    <w:rsid w:val="007D3696"/>
    <w:rsid w:val="007D3B9B"/>
    <w:rsid w:val="007D3C89"/>
    <w:rsid w:val="007E1D88"/>
    <w:rsid w:val="007E3300"/>
    <w:rsid w:val="007E6DB0"/>
    <w:rsid w:val="007F42B4"/>
    <w:rsid w:val="007F5E56"/>
    <w:rsid w:val="007F6750"/>
    <w:rsid w:val="00802DFB"/>
    <w:rsid w:val="008122DC"/>
    <w:rsid w:val="00821122"/>
    <w:rsid w:val="008225A3"/>
    <w:rsid w:val="00824312"/>
    <w:rsid w:val="00824614"/>
    <w:rsid w:val="008305C1"/>
    <w:rsid w:val="00830F89"/>
    <w:rsid w:val="00842E97"/>
    <w:rsid w:val="00850E72"/>
    <w:rsid w:val="00853204"/>
    <w:rsid w:val="00854339"/>
    <w:rsid w:val="008573D2"/>
    <w:rsid w:val="00860871"/>
    <w:rsid w:val="00863E39"/>
    <w:rsid w:val="008727AE"/>
    <w:rsid w:val="00872939"/>
    <w:rsid w:val="00885564"/>
    <w:rsid w:val="00887426"/>
    <w:rsid w:val="008A5620"/>
    <w:rsid w:val="008A6F22"/>
    <w:rsid w:val="008B12D0"/>
    <w:rsid w:val="008B2BC7"/>
    <w:rsid w:val="008B5C8F"/>
    <w:rsid w:val="008D0355"/>
    <w:rsid w:val="008D5B1D"/>
    <w:rsid w:val="008D6B2A"/>
    <w:rsid w:val="008D7697"/>
    <w:rsid w:val="008E4534"/>
    <w:rsid w:val="008F02D4"/>
    <w:rsid w:val="009013FC"/>
    <w:rsid w:val="0091335C"/>
    <w:rsid w:val="00913A93"/>
    <w:rsid w:val="00914B05"/>
    <w:rsid w:val="00917359"/>
    <w:rsid w:val="0092509A"/>
    <w:rsid w:val="00941CA3"/>
    <w:rsid w:val="00946BD0"/>
    <w:rsid w:val="00947DD4"/>
    <w:rsid w:val="00950833"/>
    <w:rsid w:val="0095223D"/>
    <w:rsid w:val="0095277D"/>
    <w:rsid w:val="00972974"/>
    <w:rsid w:val="00986ABA"/>
    <w:rsid w:val="00986EDF"/>
    <w:rsid w:val="009922E4"/>
    <w:rsid w:val="009927B7"/>
    <w:rsid w:val="009947DB"/>
    <w:rsid w:val="00997FD3"/>
    <w:rsid w:val="009A195A"/>
    <w:rsid w:val="009A2D3A"/>
    <w:rsid w:val="009A4F1F"/>
    <w:rsid w:val="009A4F58"/>
    <w:rsid w:val="009A7010"/>
    <w:rsid w:val="009B00CA"/>
    <w:rsid w:val="009B571E"/>
    <w:rsid w:val="009B7EFE"/>
    <w:rsid w:val="009C4473"/>
    <w:rsid w:val="009C531E"/>
    <w:rsid w:val="009D1834"/>
    <w:rsid w:val="009D62D4"/>
    <w:rsid w:val="009E114D"/>
    <w:rsid w:val="009E56D3"/>
    <w:rsid w:val="009E60F5"/>
    <w:rsid w:val="009F07B5"/>
    <w:rsid w:val="00A07769"/>
    <w:rsid w:val="00A16312"/>
    <w:rsid w:val="00A1688C"/>
    <w:rsid w:val="00A25D4C"/>
    <w:rsid w:val="00A26979"/>
    <w:rsid w:val="00A30339"/>
    <w:rsid w:val="00A36CB6"/>
    <w:rsid w:val="00A36D31"/>
    <w:rsid w:val="00A416C4"/>
    <w:rsid w:val="00A45BE8"/>
    <w:rsid w:val="00A46EE8"/>
    <w:rsid w:val="00A5737A"/>
    <w:rsid w:val="00A57A55"/>
    <w:rsid w:val="00A6004A"/>
    <w:rsid w:val="00A64641"/>
    <w:rsid w:val="00A71629"/>
    <w:rsid w:val="00A757FF"/>
    <w:rsid w:val="00A82695"/>
    <w:rsid w:val="00A90FB0"/>
    <w:rsid w:val="00A91CFD"/>
    <w:rsid w:val="00A969C7"/>
    <w:rsid w:val="00AA3318"/>
    <w:rsid w:val="00AA48AB"/>
    <w:rsid w:val="00AA66B0"/>
    <w:rsid w:val="00AB0C72"/>
    <w:rsid w:val="00AB1EBA"/>
    <w:rsid w:val="00AB2FE3"/>
    <w:rsid w:val="00AB3512"/>
    <w:rsid w:val="00AB3EF8"/>
    <w:rsid w:val="00AB4465"/>
    <w:rsid w:val="00AB5B69"/>
    <w:rsid w:val="00AC219D"/>
    <w:rsid w:val="00AC35D4"/>
    <w:rsid w:val="00AC5901"/>
    <w:rsid w:val="00AD2B6C"/>
    <w:rsid w:val="00AD2B81"/>
    <w:rsid w:val="00AD72B7"/>
    <w:rsid w:val="00AE1027"/>
    <w:rsid w:val="00AE1BD4"/>
    <w:rsid w:val="00AF169A"/>
    <w:rsid w:val="00AF35EF"/>
    <w:rsid w:val="00AF53B1"/>
    <w:rsid w:val="00AF6662"/>
    <w:rsid w:val="00B007EF"/>
    <w:rsid w:val="00B2128A"/>
    <w:rsid w:val="00B229CC"/>
    <w:rsid w:val="00B24955"/>
    <w:rsid w:val="00B26F5D"/>
    <w:rsid w:val="00B304E9"/>
    <w:rsid w:val="00B31B95"/>
    <w:rsid w:val="00B32997"/>
    <w:rsid w:val="00B3605F"/>
    <w:rsid w:val="00B375C3"/>
    <w:rsid w:val="00B46451"/>
    <w:rsid w:val="00B47A29"/>
    <w:rsid w:val="00B50803"/>
    <w:rsid w:val="00B50AF5"/>
    <w:rsid w:val="00B51A6B"/>
    <w:rsid w:val="00B5762E"/>
    <w:rsid w:val="00B57819"/>
    <w:rsid w:val="00B63003"/>
    <w:rsid w:val="00B65551"/>
    <w:rsid w:val="00B71BCC"/>
    <w:rsid w:val="00B822C9"/>
    <w:rsid w:val="00B82C4A"/>
    <w:rsid w:val="00B86C5E"/>
    <w:rsid w:val="00B90D6E"/>
    <w:rsid w:val="00B910C7"/>
    <w:rsid w:val="00B93454"/>
    <w:rsid w:val="00B963F9"/>
    <w:rsid w:val="00BA53A6"/>
    <w:rsid w:val="00BA5BD0"/>
    <w:rsid w:val="00BA6A62"/>
    <w:rsid w:val="00BA7638"/>
    <w:rsid w:val="00BB017D"/>
    <w:rsid w:val="00BB453B"/>
    <w:rsid w:val="00BB5245"/>
    <w:rsid w:val="00BC3C09"/>
    <w:rsid w:val="00BC4798"/>
    <w:rsid w:val="00BC55F4"/>
    <w:rsid w:val="00BD3B37"/>
    <w:rsid w:val="00BD4424"/>
    <w:rsid w:val="00C00B8A"/>
    <w:rsid w:val="00C00D58"/>
    <w:rsid w:val="00C068B2"/>
    <w:rsid w:val="00C06BEA"/>
    <w:rsid w:val="00C06F90"/>
    <w:rsid w:val="00C1234F"/>
    <w:rsid w:val="00C12740"/>
    <w:rsid w:val="00C221C7"/>
    <w:rsid w:val="00C23953"/>
    <w:rsid w:val="00C23F67"/>
    <w:rsid w:val="00C258B4"/>
    <w:rsid w:val="00C26340"/>
    <w:rsid w:val="00C26A00"/>
    <w:rsid w:val="00C337DA"/>
    <w:rsid w:val="00C42FE4"/>
    <w:rsid w:val="00C47A81"/>
    <w:rsid w:val="00C51ED1"/>
    <w:rsid w:val="00C56CF4"/>
    <w:rsid w:val="00C60682"/>
    <w:rsid w:val="00C62F9C"/>
    <w:rsid w:val="00C6418C"/>
    <w:rsid w:val="00C67144"/>
    <w:rsid w:val="00C71296"/>
    <w:rsid w:val="00C71510"/>
    <w:rsid w:val="00C7230E"/>
    <w:rsid w:val="00C73C96"/>
    <w:rsid w:val="00C83BA4"/>
    <w:rsid w:val="00C8681D"/>
    <w:rsid w:val="00C9514D"/>
    <w:rsid w:val="00C97032"/>
    <w:rsid w:val="00CA4E73"/>
    <w:rsid w:val="00CA5897"/>
    <w:rsid w:val="00CB1103"/>
    <w:rsid w:val="00CB2688"/>
    <w:rsid w:val="00CB2BEB"/>
    <w:rsid w:val="00CB47CD"/>
    <w:rsid w:val="00CB71AB"/>
    <w:rsid w:val="00CD10E7"/>
    <w:rsid w:val="00CD3633"/>
    <w:rsid w:val="00CD4A44"/>
    <w:rsid w:val="00CD7730"/>
    <w:rsid w:val="00CE1FA8"/>
    <w:rsid w:val="00CE6CAA"/>
    <w:rsid w:val="00CF5044"/>
    <w:rsid w:val="00CF6B5A"/>
    <w:rsid w:val="00CF6CE4"/>
    <w:rsid w:val="00D026D2"/>
    <w:rsid w:val="00D04C82"/>
    <w:rsid w:val="00D10E8E"/>
    <w:rsid w:val="00D1114A"/>
    <w:rsid w:val="00D12639"/>
    <w:rsid w:val="00D12FA9"/>
    <w:rsid w:val="00D20069"/>
    <w:rsid w:val="00D221DD"/>
    <w:rsid w:val="00D23075"/>
    <w:rsid w:val="00D30773"/>
    <w:rsid w:val="00D30D4C"/>
    <w:rsid w:val="00D310BB"/>
    <w:rsid w:val="00D45441"/>
    <w:rsid w:val="00D5665C"/>
    <w:rsid w:val="00D63DDB"/>
    <w:rsid w:val="00D71365"/>
    <w:rsid w:val="00D7659F"/>
    <w:rsid w:val="00D8032E"/>
    <w:rsid w:val="00D80F37"/>
    <w:rsid w:val="00D8160E"/>
    <w:rsid w:val="00D83615"/>
    <w:rsid w:val="00D851F5"/>
    <w:rsid w:val="00D85646"/>
    <w:rsid w:val="00D860F5"/>
    <w:rsid w:val="00D869A9"/>
    <w:rsid w:val="00D901E5"/>
    <w:rsid w:val="00D95982"/>
    <w:rsid w:val="00D95BAD"/>
    <w:rsid w:val="00DA4C58"/>
    <w:rsid w:val="00DA7C72"/>
    <w:rsid w:val="00DD19D4"/>
    <w:rsid w:val="00DD759F"/>
    <w:rsid w:val="00DD75B5"/>
    <w:rsid w:val="00DF1A19"/>
    <w:rsid w:val="00DF3B39"/>
    <w:rsid w:val="00DF5A9E"/>
    <w:rsid w:val="00DF65F4"/>
    <w:rsid w:val="00DF6E10"/>
    <w:rsid w:val="00E02CBC"/>
    <w:rsid w:val="00E03797"/>
    <w:rsid w:val="00E04136"/>
    <w:rsid w:val="00E06F1A"/>
    <w:rsid w:val="00E24E6A"/>
    <w:rsid w:val="00E256D9"/>
    <w:rsid w:val="00E3026D"/>
    <w:rsid w:val="00E36347"/>
    <w:rsid w:val="00E40E39"/>
    <w:rsid w:val="00E41714"/>
    <w:rsid w:val="00E41F36"/>
    <w:rsid w:val="00E537E6"/>
    <w:rsid w:val="00E53FCA"/>
    <w:rsid w:val="00E5488C"/>
    <w:rsid w:val="00E60B29"/>
    <w:rsid w:val="00E62BFF"/>
    <w:rsid w:val="00E77895"/>
    <w:rsid w:val="00E80F7F"/>
    <w:rsid w:val="00E8103E"/>
    <w:rsid w:val="00E81736"/>
    <w:rsid w:val="00E83E53"/>
    <w:rsid w:val="00E84CF5"/>
    <w:rsid w:val="00E92A44"/>
    <w:rsid w:val="00E95029"/>
    <w:rsid w:val="00E974C9"/>
    <w:rsid w:val="00E97B92"/>
    <w:rsid w:val="00EA7253"/>
    <w:rsid w:val="00EB13F5"/>
    <w:rsid w:val="00EB1499"/>
    <w:rsid w:val="00EB637E"/>
    <w:rsid w:val="00EC764C"/>
    <w:rsid w:val="00ED2DA0"/>
    <w:rsid w:val="00ED3EE1"/>
    <w:rsid w:val="00ED3F2E"/>
    <w:rsid w:val="00ED58C1"/>
    <w:rsid w:val="00EE0A6A"/>
    <w:rsid w:val="00EE608C"/>
    <w:rsid w:val="00EF01E3"/>
    <w:rsid w:val="00F01FB5"/>
    <w:rsid w:val="00F04C45"/>
    <w:rsid w:val="00F16D43"/>
    <w:rsid w:val="00F23163"/>
    <w:rsid w:val="00F3142D"/>
    <w:rsid w:val="00F36AF8"/>
    <w:rsid w:val="00F44850"/>
    <w:rsid w:val="00F52DF6"/>
    <w:rsid w:val="00F532A0"/>
    <w:rsid w:val="00F55683"/>
    <w:rsid w:val="00F61B6F"/>
    <w:rsid w:val="00F65641"/>
    <w:rsid w:val="00F67D16"/>
    <w:rsid w:val="00F74047"/>
    <w:rsid w:val="00F74E0B"/>
    <w:rsid w:val="00F80874"/>
    <w:rsid w:val="00F814E9"/>
    <w:rsid w:val="00F81A84"/>
    <w:rsid w:val="00F820E6"/>
    <w:rsid w:val="00F86783"/>
    <w:rsid w:val="00F90E3A"/>
    <w:rsid w:val="00F96716"/>
    <w:rsid w:val="00FA118D"/>
    <w:rsid w:val="00FA31CB"/>
    <w:rsid w:val="00FA76CF"/>
    <w:rsid w:val="00FD1D2C"/>
    <w:rsid w:val="00FD3CF3"/>
    <w:rsid w:val="00FD7D63"/>
    <w:rsid w:val="00FE2807"/>
    <w:rsid w:val="00FE2C5A"/>
    <w:rsid w:val="00FE35F7"/>
    <w:rsid w:val="00FF223D"/>
    <w:rsid w:val="00FF3786"/>
    <w:rsid w:val="00FF3B95"/>
    <w:rsid w:val="00FF487C"/>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82"/>
    <w:pPr>
      <w:spacing w:after="200" w:line="276" w:lineRule="auto"/>
    </w:pPr>
  </w:style>
  <w:style w:type="paragraph" w:styleId="1">
    <w:name w:val="heading 1"/>
    <w:basedOn w:val="a"/>
    <w:next w:val="a"/>
    <w:link w:val="10"/>
    <w:uiPriority w:val="99"/>
    <w:qFormat/>
    <w:locked/>
    <w:rsid w:val="003E0B63"/>
    <w:pPr>
      <w:keepNext/>
      <w:keepLines/>
      <w:spacing w:before="480" w:after="0"/>
      <w:outlineLvl w:val="0"/>
    </w:pPr>
    <w:rPr>
      <w:rFonts w:ascii="Cambria" w:hAnsi="Cambria"/>
      <w:b/>
      <w:bCs/>
      <w:color w:val="365F91"/>
      <w:sz w:val="28"/>
      <w:szCs w:val="28"/>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0B63"/>
    <w:rPr>
      <w:rFonts w:ascii="Cambria" w:hAnsi="Cambria" w:cs="Times New Roman"/>
      <w:b/>
      <w:bCs/>
      <w:color w:val="365F91"/>
      <w:sz w:val="28"/>
      <w:szCs w:val="28"/>
      <w:lang w:val="ky-KG" w:eastAsia="en-US" w:bidi="ar-SA"/>
    </w:rPr>
  </w:style>
  <w:style w:type="paragraph" w:customStyle="1" w:styleId="11">
    <w:name w:val="Абзац списка1"/>
    <w:basedOn w:val="a"/>
    <w:uiPriority w:val="99"/>
    <w:rsid w:val="00CE1FA8"/>
    <w:pPr>
      <w:ind w:left="720"/>
    </w:pPr>
    <w:rPr>
      <w:lang w:eastAsia="en-US"/>
    </w:rPr>
  </w:style>
  <w:style w:type="paragraph" w:styleId="a3">
    <w:name w:val="No Spacing"/>
    <w:uiPriority w:val="99"/>
    <w:qFormat/>
    <w:rsid w:val="00CE1FA8"/>
  </w:style>
  <w:style w:type="paragraph" w:styleId="a4">
    <w:name w:val="Balloon Text"/>
    <w:basedOn w:val="a"/>
    <w:link w:val="a5"/>
    <w:uiPriority w:val="99"/>
    <w:semiHidden/>
    <w:rsid w:val="005F7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F71A5"/>
    <w:rPr>
      <w:rFonts w:ascii="Tahoma" w:hAnsi="Tahoma" w:cs="Tahoma"/>
      <w:sz w:val="16"/>
      <w:szCs w:val="16"/>
    </w:rPr>
  </w:style>
  <w:style w:type="table" w:styleId="a6">
    <w:name w:val="Table Grid"/>
    <w:basedOn w:val="a1"/>
    <w:uiPriority w:val="59"/>
    <w:rsid w:val="004D19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Shading Accent 1"/>
    <w:basedOn w:val="a1"/>
    <w:uiPriority w:val="99"/>
    <w:rsid w:val="004D19D3"/>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7">
    <w:name w:val="List Paragraph"/>
    <w:basedOn w:val="a"/>
    <w:uiPriority w:val="34"/>
    <w:qFormat/>
    <w:rsid w:val="00C83BA4"/>
    <w:pPr>
      <w:ind w:left="720"/>
      <w:contextualSpacing/>
    </w:pPr>
    <w:rPr>
      <w:lang w:eastAsia="en-US"/>
    </w:rPr>
  </w:style>
  <w:style w:type="paragraph" w:styleId="a8">
    <w:name w:val="Normal (Web)"/>
    <w:basedOn w:val="a"/>
    <w:uiPriority w:val="99"/>
    <w:rsid w:val="00F820E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24955"/>
    <w:rPr>
      <w:rFonts w:cs="Times New Roman"/>
    </w:rPr>
  </w:style>
  <w:style w:type="character" w:customStyle="1" w:styleId="a9">
    <w:name w:val="Основной текст_"/>
    <w:basedOn w:val="a0"/>
    <w:link w:val="2"/>
    <w:uiPriority w:val="99"/>
    <w:locked/>
    <w:rsid w:val="00B24955"/>
    <w:rPr>
      <w:rFonts w:cs="Times New Roman"/>
      <w:sz w:val="25"/>
      <w:szCs w:val="25"/>
      <w:shd w:val="clear" w:color="auto" w:fill="FFFFFF"/>
      <w:lang w:bidi="ar-SA"/>
    </w:rPr>
  </w:style>
  <w:style w:type="paragraph" w:customStyle="1" w:styleId="2">
    <w:name w:val="Основной текст2"/>
    <w:basedOn w:val="a"/>
    <w:link w:val="a9"/>
    <w:uiPriority w:val="99"/>
    <w:rsid w:val="00B24955"/>
    <w:pPr>
      <w:widowControl w:val="0"/>
      <w:shd w:val="clear" w:color="auto" w:fill="FFFFFF"/>
      <w:spacing w:after="0" w:line="298" w:lineRule="exact"/>
      <w:jc w:val="both"/>
    </w:pPr>
    <w:rPr>
      <w:rFonts w:ascii="Times New Roman" w:hAnsi="Times New Roman"/>
      <w:noProof/>
      <w:sz w:val="25"/>
      <w:szCs w:val="25"/>
      <w:shd w:val="clear" w:color="auto" w:fill="FFFFFF"/>
    </w:rPr>
  </w:style>
  <w:style w:type="character" w:customStyle="1" w:styleId="apple-style-span">
    <w:name w:val="apple-style-span"/>
    <w:basedOn w:val="a0"/>
    <w:uiPriority w:val="99"/>
    <w:rsid w:val="00B24955"/>
    <w:rPr>
      <w:rFonts w:cs="Times New Roman"/>
    </w:rPr>
  </w:style>
  <w:style w:type="character" w:customStyle="1" w:styleId="textexposedshow">
    <w:name w:val="text_exposed_show"/>
    <w:basedOn w:val="a0"/>
    <w:uiPriority w:val="99"/>
    <w:rsid w:val="00B24955"/>
    <w:rPr>
      <w:rFonts w:cs="Times New Roman"/>
    </w:rPr>
  </w:style>
  <w:style w:type="character" w:customStyle="1" w:styleId="highlited-keyword">
    <w:name w:val="highlited-keyword"/>
    <w:basedOn w:val="a0"/>
    <w:uiPriority w:val="99"/>
    <w:rsid w:val="00B24955"/>
    <w:rPr>
      <w:rFonts w:cs="Times New Roman"/>
    </w:rPr>
  </w:style>
  <w:style w:type="character" w:customStyle="1" w:styleId="aa">
    <w:name w:val="Основной текст + Курсив"/>
    <w:uiPriority w:val="99"/>
    <w:rsid w:val="003E0B63"/>
    <w:rPr>
      <w:rFonts w:ascii="Times New Roman" w:hAnsi="Times New Roman"/>
      <w:i/>
      <w:color w:val="000000"/>
      <w:spacing w:val="0"/>
      <w:w w:val="100"/>
      <w:position w:val="0"/>
      <w:sz w:val="25"/>
      <w:shd w:val="clear" w:color="auto" w:fill="FFFFFF"/>
      <w:lang w:val="ru-RU"/>
    </w:rPr>
  </w:style>
  <w:style w:type="paragraph" w:customStyle="1" w:styleId="tkZagolovok2">
    <w:name w:val="_Заголовок Раздел (tkZagolovok2)"/>
    <w:basedOn w:val="a"/>
    <w:uiPriority w:val="99"/>
    <w:rsid w:val="003E0B63"/>
    <w:pPr>
      <w:spacing w:before="200"/>
      <w:ind w:left="1134" w:right="1134"/>
      <w:jc w:val="center"/>
    </w:pPr>
    <w:rPr>
      <w:rFonts w:ascii="Arial" w:hAnsi="Arial" w:cs="Arial"/>
      <w:b/>
      <w:bCs/>
      <w:sz w:val="24"/>
      <w:szCs w:val="24"/>
    </w:rPr>
  </w:style>
  <w:style w:type="paragraph" w:customStyle="1" w:styleId="12">
    <w:name w:val="Без интервала1"/>
    <w:uiPriority w:val="99"/>
    <w:rsid w:val="003E0B63"/>
    <w:rPr>
      <w:rFonts w:ascii="Times New Roman" w:hAnsi="Times New Roman"/>
      <w:sz w:val="24"/>
      <w:szCs w:val="24"/>
    </w:rPr>
  </w:style>
  <w:style w:type="character" w:styleId="ab">
    <w:name w:val="Strong"/>
    <w:basedOn w:val="a0"/>
    <w:uiPriority w:val="99"/>
    <w:qFormat/>
    <w:locked/>
    <w:rsid w:val="006F275D"/>
    <w:rPr>
      <w:rFonts w:cs="Times New Roman"/>
      <w:b/>
      <w:bCs/>
    </w:rPr>
  </w:style>
  <w:style w:type="character" w:styleId="ac">
    <w:name w:val="Hyperlink"/>
    <w:basedOn w:val="a0"/>
    <w:uiPriority w:val="99"/>
    <w:rsid w:val="006F275D"/>
    <w:rPr>
      <w:rFonts w:cs="Times New Roman"/>
      <w:color w:val="0000FF"/>
      <w:u w:val="single"/>
    </w:rPr>
  </w:style>
  <w:style w:type="paragraph" w:customStyle="1" w:styleId="20">
    <w:name w:val="Абзац списка2"/>
    <w:basedOn w:val="a"/>
    <w:uiPriority w:val="99"/>
    <w:rsid w:val="004773BD"/>
    <w:pPr>
      <w:ind w:left="720"/>
      <w:contextualSpacing/>
    </w:pPr>
    <w:rPr>
      <w:lang w:eastAsia="en-US"/>
    </w:rPr>
  </w:style>
  <w:style w:type="paragraph" w:styleId="ad">
    <w:name w:val="footnote text"/>
    <w:basedOn w:val="a"/>
    <w:link w:val="ae"/>
    <w:uiPriority w:val="99"/>
    <w:semiHidden/>
    <w:rsid w:val="00346D65"/>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346D65"/>
    <w:rPr>
      <w:rFonts w:ascii="Times New Roman" w:hAnsi="Times New Roman" w:cs="Times New Roman"/>
      <w:sz w:val="20"/>
      <w:szCs w:val="20"/>
    </w:rPr>
  </w:style>
  <w:style w:type="character" w:styleId="af">
    <w:name w:val="footnote reference"/>
    <w:basedOn w:val="a0"/>
    <w:uiPriority w:val="99"/>
    <w:semiHidden/>
    <w:rsid w:val="00346D65"/>
    <w:rPr>
      <w:rFonts w:cs="Times New Roman"/>
      <w:vertAlign w:val="superscript"/>
    </w:rPr>
  </w:style>
  <w:style w:type="character" w:customStyle="1" w:styleId="21">
    <w:name w:val="Основной текст (2)_"/>
    <w:basedOn w:val="a0"/>
    <w:link w:val="22"/>
    <w:uiPriority w:val="99"/>
    <w:locked/>
    <w:rsid w:val="00BD3B37"/>
    <w:rPr>
      <w:rFonts w:cs="Times New Roman"/>
      <w:sz w:val="19"/>
      <w:szCs w:val="19"/>
      <w:shd w:val="clear" w:color="auto" w:fill="FFFFFF"/>
      <w:lang w:bidi="ar-SA"/>
    </w:rPr>
  </w:style>
  <w:style w:type="paragraph" w:customStyle="1" w:styleId="22">
    <w:name w:val="Основной текст (2)"/>
    <w:basedOn w:val="a"/>
    <w:link w:val="21"/>
    <w:uiPriority w:val="99"/>
    <w:rsid w:val="00BD3B37"/>
    <w:pPr>
      <w:widowControl w:val="0"/>
      <w:shd w:val="clear" w:color="auto" w:fill="FFFFFF"/>
      <w:spacing w:before="240" w:after="0" w:line="206" w:lineRule="exact"/>
      <w:ind w:hanging="240"/>
      <w:jc w:val="both"/>
    </w:pPr>
    <w:rPr>
      <w:rFonts w:ascii="Times New Roman" w:hAnsi="Times New Roman"/>
      <w:noProof/>
      <w:sz w:val="19"/>
      <w:szCs w:val="19"/>
      <w:shd w:val="clear" w:color="auto" w:fill="FFFFFF"/>
    </w:rPr>
  </w:style>
  <w:style w:type="paragraph" w:customStyle="1" w:styleId="tkTekst">
    <w:name w:val="_Текст обычный (tkTekst)"/>
    <w:basedOn w:val="a"/>
    <w:uiPriority w:val="99"/>
    <w:rsid w:val="008B12D0"/>
    <w:pPr>
      <w:spacing w:after="60"/>
      <w:ind w:firstLine="567"/>
      <w:jc w:val="both"/>
    </w:pPr>
    <w:rPr>
      <w:rFonts w:ascii="Arial" w:hAnsi="Arial" w:cs="Arial"/>
      <w:sz w:val="20"/>
      <w:szCs w:val="20"/>
    </w:rPr>
  </w:style>
  <w:style w:type="character" w:styleId="af0">
    <w:name w:val="annotation reference"/>
    <w:basedOn w:val="a0"/>
    <w:uiPriority w:val="99"/>
    <w:semiHidden/>
    <w:rsid w:val="00AD2B81"/>
    <w:rPr>
      <w:rFonts w:cs="Times New Roman"/>
      <w:sz w:val="16"/>
      <w:szCs w:val="16"/>
    </w:rPr>
  </w:style>
  <w:style w:type="paragraph" w:styleId="af1">
    <w:name w:val="annotation text"/>
    <w:basedOn w:val="a"/>
    <w:link w:val="af2"/>
    <w:uiPriority w:val="99"/>
    <w:semiHidden/>
    <w:rsid w:val="00AD2B81"/>
    <w:pPr>
      <w:spacing w:line="240" w:lineRule="auto"/>
    </w:pPr>
    <w:rPr>
      <w:sz w:val="20"/>
      <w:szCs w:val="20"/>
    </w:rPr>
  </w:style>
  <w:style w:type="character" w:customStyle="1" w:styleId="af2">
    <w:name w:val="Текст примечания Знак"/>
    <w:basedOn w:val="a0"/>
    <w:link w:val="af1"/>
    <w:uiPriority w:val="99"/>
    <w:semiHidden/>
    <w:locked/>
    <w:rsid w:val="00AD2B81"/>
    <w:rPr>
      <w:rFonts w:cs="Times New Roman"/>
      <w:sz w:val="20"/>
      <w:szCs w:val="20"/>
    </w:rPr>
  </w:style>
  <w:style w:type="paragraph" w:styleId="af3">
    <w:name w:val="annotation subject"/>
    <w:basedOn w:val="af1"/>
    <w:next w:val="af1"/>
    <w:link w:val="af4"/>
    <w:uiPriority w:val="99"/>
    <w:semiHidden/>
    <w:rsid w:val="00AD2B81"/>
    <w:rPr>
      <w:b/>
      <w:bCs/>
    </w:rPr>
  </w:style>
  <w:style w:type="character" w:customStyle="1" w:styleId="af4">
    <w:name w:val="Тема примечания Знак"/>
    <w:basedOn w:val="af2"/>
    <w:link w:val="af3"/>
    <w:uiPriority w:val="99"/>
    <w:semiHidden/>
    <w:locked/>
    <w:rsid w:val="00AD2B81"/>
    <w:rPr>
      <w:rFonts w:cs="Times New Roman"/>
      <w:b/>
      <w:bCs/>
      <w:sz w:val="20"/>
      <w:szCs w:val="20"/>
    </w:rPr>
  </w:style>
  <w:style w:type="paragraph" w:styleId="af5">
    <w:name w:val="header"/>
    <w:basedOn w:val="a"/>
    <w:link w:val="af6"/>
    <w:uiPriority w:val="99"/>
    <w:unhideWhenUsed/>
    <w:rsid w:val="0053380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33803"/>
  </w:style>
  <w:style w:type="paragraph" w:styleId="af7">
    <w:name w:val="footer"/>
    <w:basedOn w:val="a"/>
    <w:link w:val="af8"/>
    <w:uiPriority w:val="99"/>
    <w:unhideWhenUsed/>
    <w:rsid w:val="0053380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3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82"/>
    <w:pPr>
      <w:spacing w:after="200" w:line="276" w:lineRule="auto"/>
    </w:pPr>
  </w:style>
  <w:style w:type="paragraph" w:styleId="1">
    <w:name w:val="heading 1"/>
    <w:basedOn w:val="a"/>
    <w:next w:val="a"/>
    <w:link w:val="10"/>
    <w:uiPriority w:val="99"/>
    <w:qFormat/>
    <w:locked/>
    <w:rsid w:val="003E0B63"/>
    <w:pPr>
      <w:keepNext/>
      <w:keepLines/>
      <w:spacing w:before="480" w:after="0"/>
      <w:outlineLvl w:val="0"/>
    </w:pPr>
    <w:rPr>
      <w:rFonts w:ascii="Cambria" w:hAnsi="Cambria"/>
      <w:b/>
      <w:bCs/>
      <w:color w:val="365F91"/>
      <w:sz w:val="28"/>
      <w:szCs w:val="28"/>
      <w:lang w:val="ky-K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0B63"/>
    <w:rPr>
      <w:rFonts w:ascii="Cambria" w:hAnsi="Cambria" w:cs="Times New Roman"/>
      <w:b/>
      <w:bCs/>
      <w:color w:val="365F91"/>
      <w:sz w:val="28"/>
      <w:szCs w:val="28"/>
      <w:lang w:val="ky-KG" w:eastAsia="en-US" w:bidi="ar-SA"/>
    </w:rPr>
  </w:style>
  <w:style w:type="paragraph" w:customStyle="1" w:styleId="11">
    <w:name w:val="Абзац списка1"/>
    <w:basedOn w:val="a"/>
    <w:uiPriority w:val="99"/>
    <w:rsid w:val="00CE1FA8"/>
    <w:pPr>
      <w:ind w:left="720"/>
    </w:pPr>
    <w:rPr>
      <w:lang w:eastAsia="en-US"/>
    </w:rPr>
  </w:style>
  <w:style w:type="paragraph" w:styleId="a3">
    <w:name w:val="No Spacing"/>
    <w:uiPriority w:val="99"/>
    <w:qFormat/>
    <w:rsid w:val="00CE1FA8"/>
  </w:style>
  <w:style w:type="paragraph" w:styleId="a4">
    <w:name w:val="Balloon Text"/>
    <w:basedOn w:val="a"/>
    <w:link w:val="a5"/>
    <w:uiPriority w:val="99"/>
    <w:semiHidden/>
    <w:rsid w:val="005F71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F71A5"/>
    <w:rPr>
      <w:rFonts w:ascii="Tahoma" w:hAnsi="Tahoma" w:cs="Tahoma"/>
      <w:sz w:val="16"/>
      <w:szCs w:val="16"/>
    </w:rPr>
  </w:style>
  <w:style w:type="table" w:styleId="a6">
    <w:name w:val="Table Grid"/>
    <w:basedOn w:val="a1"/>
    <w:uiPriority w:val="59"/>
    <w:rsid w:val="004D19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Colorful Shading Accent 1"/>
    <w:basedOn w:val="a1"/>
    <w:uiPriority w:val="99"/>
    <w:rsid w:val="004D19D3"/>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7">
    <w:name w:val="List Paragraph"/>
    <w:basedOn w:val="a"/>
    <w:uiPriority w:val="34"/>
    <w:qFormat/>
    <w:rsid w:val="00C83BA4"/>
    <w:pPr>
      <w:ind w:left="720"/>
      <w:contextualSpacing/>
    </w:pPr>
    <w:rPr>
      <w:lang w:eastAsia="en-US"/>
    </w:rPr>
  </w:style>
  <w:style w:type="paragraph" w:styleId="a8">
    <w:name w:val="Normal (Web)"/>
    <w:basedOn w:val="a"/>
    <w:uiPriority w:val="99"/>
    <w:rsid w:val="00F820E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24955"/>
    <w:rPr>
      <w:rFonts w:cs="Times New Roman"/>
    </w:rPr>
  </w:style>
  <w:style w:type="character" w:customStyle="1" w:styleId="a9">
    <w:name w:val="Основной текст_"/>
    <w:basedOn w:val="a0"/>
    <w:link w:val="2"/>
    <w:uiPriority w:val="99"/>
    <w:locked/>
    <w:rsid w:val="00B24955"/>
    <w:rPr>
      <w:rFonts w:cs="Times New Roman"/>
      <w:sz w:val="25"/>
      <w:szCs w:val="25"/>
      <w:shd w:val="clear" w:color="auto" w:fill="FFFFFF"/>
      <w:lang w:bidi="ar-SA"/>
    </w:rPr>
  </w:style>
  <w:style w:type="paragraph" w:customStyle="1" w:styleId="2">
    <w:name w:val="Основной текст2"/>
    <w:basedOn w:val="a"/>
    <w:link w:val="a9"/>
    <w:uiPriority w:val="99"/>
    <w:rsid w:val="00B24955"/>
    <w:pPr>
      <w:widowControl w:val="0"/>
      <w:shd w:val="clear" w:color="auto" w:fill="FFFFFF"/>
      <w:spacing w:after="0" w:line="298" w:lineRule="exact"/>
      <w:jc w:val="both"/>
    </w:pPr>
    <w:rPr>
      <w:rFonts w:ascii="Times New Roman" w:hAnsi="Times New Roman"/>
      <w:noProof/>
      <w:sz w:val="25"/>
      <w:szCs w:val="25"/>
      <w:shd w:val="clear" w:color="auto" w:fill="FFFFFF"/>
    </w:rPr>
  </w:style>
  <w:style w:type="character" w:customStyle="1" w:styleId="apple-style-span">
    <w:name w:val="apple-style-span"/>
    <w:basedOn w:val="a0"/>
    <w:uiPriority w:val="99"/>
    <w:rsid w:val="00B24955"/>
    <w:rPr>
      <w:rFonts w:cs="Times New Roman"/>
    </w:rPr>
  </w:style>
  <w:style w:type="character" w:customStyle="1" w:styleId="textexposedshow">
    <w:name w:val="text_exposed_show"/>
    <w:basedOn w:val="a0"/>
    <w:uiPriority w:val="99"/>
    <w:rsid w:val="00B24955"/>
    <w:rPr>
      <w:rFonts w:cs="Times New Roman"/>
    </w:rPr>
  </w:style>
  <w:style w:type="character" w:customStyle="1" w:styleId="highlited-keyword">
    <w:name w:val="highlited-keyword"/>
    <w:basedOn w:val="a0"/>
    <w:uiPriority w:val="99"/>
    <w:rsid w:val="00B24955"/>
    <w:rPr>
      <w:rFonts w:cs="Times New Roman"/>
    </w:rPr>
  </w:style>
  <w:style w:type="character" w:customStyle="1" w:styleId="aa">
    <w:name w:val="Основной текст + Курсив"/>
    <w:uiPriority w:val="99"/>
    <w:rsid w:val="003E0B63"/>
    <w:rPr>
      <w:rFonts w:ascii="Times New Roman" w:hAnsi="Times New Roman"/>
      <w:i/>
      <w:color w:val="000000"/>
      <w:spacing w:val="0"/>
      <w:w w:val="100"/>
      <w:position w:val="0"/>
      <w:sz w:val="25"/>
      <w:shd w:val="clear" w:color="auto" w:fill="FFFFFF"/>
      <w:lang w:val="ru-RU"/>
    </w:rPr>
  </w:style>
  <w:style w:type="paragraph" w:customStyle="1" w:styleId="tkZagolovok2">
    <w:name w:val="_Заголовок Раздел (tkZagolovok2)"/>
    <w:basedOn w:val="a"/>
    <w:uiPriority w:val="99"/>
    <w:rsid w:val="003E0B63"/>
    <w:pPr>
      <w:spacing w:before="200"/>
      <w:ind w:left="1134" w:right="1134"/>
      <w:jc w:val="center"/>
    </w:pPr>
    <w:rPr>
      <w:rFonts w:ascii="Arial" w:hAnsi="Arial" w:cs="Arial"/>
      <w:b/>
      <w:bCs/>
      <w:sz w:val="24"/>
      <w:szCs w:val="24"/>
    </w:rPr>
  </w:style>
  <w:style w:type="paragraph" w:customStyle="1" w:styleId="12">
    <w:name w:val="Без интервала1"/>
    <w:uiPriority w:val="99"/>
    <w:rsid w:val="003E0B63"/>
    <w:rPr>
      <w:rFonts w:ascii="Times New Roman" w:hAnsi="Times New Roman"/>
      <w:sz w:val="24"/>
      <w:szCs w:val="24"/>
    </w:rPr>
  </w:style>
  <w:style w:type="character" w:styleId="ab">
    <w:name w:val="Strong"/>
    <w:basedOn w:val="a0"/>
    <w:uiPriority w:val="99"/>
    <w:qFormat/>
    <w:locked/>
    <w:rsid w:val="006F275D"/>
    <w:rPr>
      <w:rFonts w:cs="Times New Roman"/>
      <w:b/>
      <w:bCs/>
    </w:rPr>
  </w:style>
  <w:style w:type="character" w:styleId="ac">
    <w:name w:val="Hyperlink"/>
    <w:basedOn w:val="a0"/>
    <w:uiPriority w:val="99"/>
    <w:rsid w:val="006F275D"/>
    <w:rPr>
      <w:rFonts w:cs="Times New Roman"/>
      <w:color w:val="0000FF"/>
      <w:u w:val="single"/>
    </w:rPr>
  </w:style>
  <w:style w:type="paragraph" w:customStyle="1" w:styleId="20">
    <w:name w:val="Абзац списка2"/>
    <w:basedOn w:val="a"/>
    <w:uiPriority w:val="99"/>
    <w:rsid w:val="004773BD"/>
    <w:pPr>
      <w:ind w:left="720"/>
      <w:contextualSpacing/>
    </w:pPr>
    <w:rPr>
      <w:lang w:eastAsia="en-US"/>
    </w:rPr>
  </w:style>
  <w:style w:type="paragraph" w:styleId="ad">
    <w:name w:val="footnote text"/>
    <w:basedOn w:val="a"/>
    <w:link w:val="ae"/>
    <w:uiPriority w:val="99"/>
    <w:semiHidden/>
    <w:rsid w:val="00346D65"/>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semiHidden/>
    <w:locked/>
    <w:rsid w:val="00346D65"/>
    <w:rPr>
      <w:rFonts w:ascii="Times New Roman" w:hAnsi="Times New Roman" w:cs="Times New Roman"/>
      <w:sz w:val="20"/>
      <w:szCs w:val="20"/>
    </w:rPr>
  </w:style>
  <w:style w:type="character" w:styleId="af">
    <w:name w:val="footnote reference"/>
    <w:basedOn w:val="a0"/>
    <w:uiPriority w:val="99"/>
    <w:semiHidden/>
    <w:rsid w:val="00346D65"/>
    <w:rPr>
      <w:rFonts w:cs="Times New Roman"/>
      <w:vertAlign w:val="superscript"/>
    </w:rPr>
  </w:style>
  <w:style w:type="character" w:customStyle="1" w:styleId="21">
    <w:name w:val="Основной текст (2)_"/>
    <w:basedOn w:val="a0"/>
    <w:link w:val="22"/>
    <w:uiPriority w:val="99"/>
    <w:locked/>
    <w:rsid w:val="00BD3B37"/>
    <w:rPr>
      <w:rFonts w:cs="Times New Roman"/>
      <w:sz w:val="19"/>
      <w:szCs w:val="19"/>
      <w:shd w:val="clear" w:color="auto" w:fill="FFFFFF"/>
      <w:lang w:bidi="ar-SA"/>
    </w:rPr>
  </w:style>
  <w:style w:type="paragraph" w:customStyle="1" w:styleId="22">
    <w:name w:val="Основной текст (2)"/>
    <w:basedOn w:val="a"/>
    <w:link w:val="21"/>
    <w:uiPriority w:val="99"/>
    <w:rsid w:val="00BD3B37"/>
    <w:pPr>
      <w:widowControl w:val="0"/>
      <w:shd w:val="clear" w:color="auto" w:fill="FFFFFF"/>
      <w:spacing w:before="240" w:after="0" w:line="206" w:lineRule="exact"/>
      <w:ind w:hanging="240"/>
      <w:jc w:val="both"/>
    </w:pPr>
    <w:rPr>
      <w:rFonts w:ascii="Times New Roman" w:hAnsi="Times New Roman"/>
      <w:noProof/>
      <w:sz w:val="19"/>
      <w:szCs w:val="19"/>
      <w:shd w:val="clear" w:color="auto" w:fill="FFFFFF"/>
    </w:rPr>
  </w:style>
  <w:style w:type="paragraph" w:customStyle="1" w:styleId="tkTekst">
    <w:name w:val="_Текст обычный (tkTekst)"/>
    <w:basedOn w:val="a"/>
    <w:uiPriority w:val="99"/>
    <w:rsid w:val="008B12D0"/>
    <w:pPr>
      <w:spacing w:after="60"/>
      <w:ind w:firstLine="567"/>
      <w:jc w:val="both"/>
    </w:pPr>
    <w:rPr>
      <w:rFonts w:ascii="Arial" w:hAnsi="Arial" w:cs="Arial"/>
      <w:sz w:val="20"/>
      <w:szCs w:val="20"/>
    </w:rPr>
  </w:style>
  <w:style w:type="character" w:styleId="af0">
    <w:name w:val="annotation reference"/>
    <w:basedOn w:val="a0"/>
    <w:uiPriority w:val="99"/>
    <w:semiHidden/>
    <w:rsid w:val="00AD2B81"/>
    <w:rPr>
      <w:rFonts w:cs="Times New Roman"/>
      <w:sz w:val="16"/>
      <w:szCs w:val="16"/>
    </w:rPr>
  </w:style>
  <w:style w:type="paragraph" w:styleId="af1">
    <w:name w:val="annotation text"/>
    <w:basedOn w:val="a"/>
    <w:link w:val="af2"/>
    <w:uiPriority w:val="99"/>
    <w:semiHidden/>
    <w:rsid w:val="00AD2B81"/>
    <w:pPr>
      <w:spacing w:line="240" w:lineRule="auto"/>
    </w:pPr>
    <w:rPr>
      <w:sz w:val="20"/>
      <w:szCs w:val="20"/>
    </w:rPr>
  </w:style>
  <w:style w:type="character" w:customStyle="1" w:styleId="af2">
    <w:name w:val="Текст примечания Знак"/>
    <w:basedOn w:val="a0"/>
    <w:link w:val="af1"/>
    <w:uiPriority w:val="99"/>
    <w:semiHidden/>
    <w:locked/>
    <w:rsid w:val="00AD2B81"/>
    <w:rPr>
      <w:rFonts w:cs="Times New Roman"/>
      <w:sz w:val="20"/>
      <w:szCs w:val="20"/>
    </w:rPr>
  </w:style>
  <w:style w:type="paragraph" w:styleId="af3">
    <w:name w:val="annotation subject"/>
    <w:basedOn w:val="af1"/>
    <w:next w:val="af1"/>
    <w:link w:val="af4"/>
    <w:uiPriority w:val="99"/>
    <w:semiHidden/>
    <w:rsid w:val="00AD2B81"/>
    <w:rPr>
      <w:b/>
      <w:bCs/>
    </w:rPr>
  </w:style>
  <w:style w:type="character" w:customStyle="1" w:styleId="af4">
    <w:name w:val="Тема примечания Знак"/>
    <w:basedOn w:val="af2"/>
    <w:link w:val="af3"/>
    <w:uiPriority w:val="99"/>
    <w:semiHidden/>
    <w:locked/>
    <w:rsid w:val="00AD2B81"/>
    <w:rPr>
      <w:rFonts w:cs="Times New Roman"/>
      <w:b/>
      <w:bCs/>
      <w:sz w:val="20"/>
      <w:szCs w:val="20"/>
    </w:rPr>
  </w:style>
  <w:style w:type="paragraph" w:styleId="af5">
    <w:name w:val="header"/>
    <w:basedOn w:val="a"/>
    <w:link w:val="af6"/>
    <w:uiPriority w:val="99"/>
    <w:unhideWhenUsed/>
    <w:rsid w:val="00533803"/>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533803"/>
  </w:style>
  <w:style w:type="paragraph" w:styleId="af7">
    <w:name w:val="footer"/>
    <w:basedOn w:val="a"/>
    <w:link w:val="af8"/>
    <w:uiPriority w:val="99"/>
    <w:unhideWhenUsed/>
    <w:rsid w:val="0053380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53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761138">
      <w:bodyDiv w:val="1"/>
      <w:marLeft w:val="0"/>
      <w:marRight w:val="0"/>
      <w:marTop w:val="0"/>
      <w:marBottom w:val="0"/>
      <w:divBdr>
        <w:top w:val="none" w:sz="0" w:space="0" w:color="auto"/>
        <w:left w:val="none" w:sz="0" w:space="0" w:color="auto"/>
        <w:bottom w:val="none" w:sz="0" w:space="0" w:color="auto"/>
        <w:right w:val="none" w:sz="0" w:space="0" w:color="auto"/>
      </w:divBdr>
    </w:div>
    <w:div w:id="792792006">
      <w:bodyDiv w:val="1"/>
      <w:marLeft w:val="0"/>
      <w:marRight w:val="0"/>
      <w:marTop w:val="0"/>
      <w:marBottom w:val="0"/>
      <w:divBdr>
        <w:top w:val="none" w:sz="0" w:space="0" w:color="auto"/>
        <w:left w:val="none" w:sz="0" w:space="0" w:color="auto"/>
        <w:bottom w:val="none" w:sz="0" w:space="0" w:color="auto"/>
        <w:right w:val="none" w:sz="0" w:space="0" w:color="auto"/>
      </w:divBdr>
    </w:div>
    <w:div w:id="865757289">
      <w:bodyDiv w:val="1"/>
      <w:marLeft w:val="0"/>
      <w:marRight w:val="0"/>
      <w:marTop w:val="0"/>
      <w:marBottom w:val="0"/>
      <w:divBdr>
        <w:top w:val="none" w:sz="0" w:space="0" w:color="auto"/>
        <w:left w:val="none" w:sz="0" w:space="0" w:color="auto"/>
        <w:bottom w:val="none" w:sz="0" w:space="0" w:color="auto"/>
        <w:right w:val="none" w:sz="0" w:space="0" w:color="auto"/>
      </w:divBdr>
    </w:div>
    <w:div w:id="1460413980">
      <w:marLeft w:val="0"/>
      <w:marRight w:val="0"/>
      <w:marTop w:val="0"/>
      <w:marBottom w:val="0"/>
      <w:divBdr>
        <w:top w:val="none" w:sz="0" w:space="0" w:color="auto"/>
        <w:left w:val="none" w:sz="0" w:space="0" w:color="auto"/>
        <w:bottom w:val="none" w:sz="0" w:space="0" w:color="auto"/>
        <w:right w:val="none" w:sz="0" w:space="0" w:color="auto"/>
      </w:divBdr>
    </w:div>
    <w:div w:id="1460413981">
      <w:marLeft w:val="0"/>
      <w:marRight w:val="0"/>
      <w:marTop w:val="0"/>
      <w:marBottom w:val="0"/>
      <w:divBdr>
        <w:top w:val="none" w:sz="0" w:space="0" w:color="auto"/>
        <w:left w:val="none" w:sz="0" w:space="0" w:color="auto"/>
        <w:bottom w:val="none" w:sz="0" w:space="0" w:color="auto"/>
        <w:right w:val="none" w:sz="0" w:space="0" w:color="auto"/>
      </w:divBdr>
    </w:div>
    <w:div w:id="1460413982">
      <w:marLeft w:val="0"/>
      <w:marRight w:val="0"/>
      <w:marTop w:val="0"/>
      <w:marBottom w:val="0"/>
      <w:divBdr>
        <w:top w:val="none" w:sz="0" w:space="0" w:color="auto"/>
        <w:left w:val="none" w:sz="0" w:space="0" w:color="auto"/>
        <w:bottom w:val="none" w:sz="0" w:space="0" w:color="auto"/>
        <w:right w:val="none" w:sz="0" w:space="0" w:color="auto"/>
      </w:divBdr>
    </w:div>
    <w:div w:id="1460413983">
      <w:marLeft w:val="0"/>
      <w:marRight w:val="0"/>
      <w:marTop w:val="0"/>
      <w:marBottom w:val="0"/>
      <w:divBdr>
        <w:top w:val="none" w:sz="0" w:space="0" w:color="auto"/>
        <w:left w:val="none" w:sz="0" w:space="0" w:color="auto"/>
        <w:bottom w:val="none" w:sz="0" w:space="0" w:color="auto"/>
        <w:right w:val="none" w:sz="0" w:space="0" w:color="auto"/>
      </w:divBdr>
    </w:div>
    <w:div w:id="1460413984">
      <w:marLeft w:val="0"/>
      <w:marRight w:val="0"/>
      <w:marTop w:val="0"/>
      <w:marBottom w:val="0"/>
      <w:divBdr>
        <w:top w:val="none" w:sz="0" w:space="0" w:color="auto"/>
        <w:left w:val="none" w:sz="0" w:space="0" w:color="auto"/>
        <w:bottom w:val="none" w:sz="0" w:space="0" w:color="auto"/>
        <w:right w:val="none" w:sz="0" w:space="0" w:color="auto"/>
      </w:divBdr>
    </w:div>
    <w:div w:id="1473793600">
      <w:bodyDiv w:val="1"/>
      <w:marLeft w:val="0"/>
      <w:marRight w:val="0"/>
      <w:marTop w:val="0"/>
      <w:marBottom w:val="0"/>
      <w:divBdr>
        <w:top w:val="none" w:sz="0" w:space="0" w:color="auto"/>
        <w:left w:val="none" w:sz="0" w:space="0" w:color="auto"/>
        <w:bottom w:val="none" w:sz="0" w:space="0" w:color="auto"/>
        <w:right w:val="none" w:sz="0" w:space="0" w:color="auto"/>
      </w:divBdr>
    </w:div>
    <w:div w:id="1508784016">
      <w:bodyDiv w:val="1"/>
      <w:marLeft w:val="0"/>
      <w:marRight w:val="0"/>
      <w:marTop w:val="0"/>
      <w:marBottom w:val="0"/>
      <w:divBdr>
        <w:top w:val="none" w:sz="0" w:space="0" w:color="auto"/>
        <w:left w:val="none" w:sz="0" w:space="0" w:color="auto"/>
        <w:bottom w:val="none" w:sz="0" w:space="0" w:color="auto"/>
        <w:right w:val="none" w:sz="0" w:space="0" w:color="auto"/>
      </w:divBdr>
    </w:div>
    <w:div w:id="1861771029">
      <w:bodyDiv w:val="1"/>
      <w:marLeft w:val="0"/>
      <w:marRight w:val="0"/>
      <w:marTop w:val="0"/>
      <w:marBottom w:val="0"/>
      <w:divBdr>
        <w:top w:val="none" w:sz="0" w:space="0" w:color="auto"/>
        <w:left w:val="none" w:sz="0" w:space="0" w:color="auto"/>
        <w:bottom w:val="none" w:sz="0" w:space="0" w:color="auto"/>
        <w:right w:val="none" w:sz="0" w:space="0" w:color="auto"/>
      </w:divBdr>
    </w:div>
    <w:div w:id="2051564220">
      <w:bodyDiv w:val="1"/>
      <w:marLeft w:val="0"/>
      <w:marRight w:val="0"/>
      <w:marTop w:val="0"/>
      <w:marBottom w:val="0"/>
      <w:divBdr>
        <w:top w:val="none" w:sz="0" w:space="0" w:color="auto"/>
        <w:left w:val="none" w:sz="0" w:space="0" w:color="auto"/>
        <w:bottom w:val="none" w:sz="0" w:space="0" w:color="auto"/>
        <w:right w:val="none" w:sz="0" w:space="0" w:color="auto"/>
      </w:divBdr>
    </w:div>
    <w:div w:id="21085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ailoo.srs.k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libek%20Files\&#1056;&#1072;&#1073;&#1086;&#1095;&#1080;&#1081;%20&#1089;&#1090;&#1086;&#1083;%20&#1040;&#1083;&#1080;&#1073;&#1077;&#1082;\&#1050;&#1086;&#1083;&#1080;&#1095;&#1077;&#1089;&#1090;&#1074;&#1086;%20&#1041;&#1044;\&#1050;&#1054;&#1051;&#1048;&#1063;&#1045;&#1057;&#1058;&#1042;&#1054;%20&#1041;&#1044;%20&#1085;&#1072;%2018.09.15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1927109985057"/>
          <c:y val="5.5471655786616406E-2"/>
          <c:w val="0.66444373567228165"/>
          <c:h val="0.81368986996283588"/>
        </c:manualLayout>
      </c:layout>
      <c:lineChart>
        <c:grouping val="standard"/>
        <c:varyColors val="0"/>
        <c:ser>
          <c:idx val="0"/>
          <c:order val="0"/>
          <c:tx>
            <c:strRef>
              <c:f>'по месяцам'!$B$5</c:f>
              <c:strCache>
                <c:ptCount val="1"/>
                <c:pt idx="0">
                  <c:v>г.Бишкек</c:v>
                </c:pt>
              </c:strCache>
            </c:strRef>
          </c:tx>
          <c:spPr>
            <a:ln w="38100">
              <a:solidFill>
                <a:srgbClr val="000080"/>
              </a:solidFill>
              <a:prstDash val="solid"/>
            </a:ln>
          </c:spPr>
          <c:marker>
            <c:symbol val="diamond"/>
            <c:size val="5"/>
            <c:spPr>
              <a:solidFill>
                <a:srgbClr val="000080"/>
              </a:solidFill>
              <a:ln>
                <a:solidFill>
                  <a:srgbClr val="000080"/>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месяцам'!$C$5:$M$5</c:f>
              <c:numCache>
                <c:formatCode>#,##0</c:formatCode>
                <c:ptCount val="11"/>
                <c:pt idx="0">
                  <c:v>71189</c:v>
                </c:pt>
                <c:pt idx="1">
                  <c:v>157650</c:v>
                </c:pt>
                <c:pt idx="2">
                  <c:v>71873</c:v>
                </c:pt>
                <c:pt idx="3">
                  <c:v>61804</c:v>
                </c:pt>
                <c:pt idx="4">
                  <c:v>31876</c:v>
                </c:pt>
                <c:pt idx="5">
                  <c:v>26764</c:v>
                </c:pt>
                <c:pt idx="6">
                  <c:v>17540</c:v>
                </c:pt>
                <c:pt idx="7">
                  <c:v>15766</c:v>
                </c:pt>
                <c:pt idx="8">
                  <c:v>15718</c:v>
                </c:pt>
                <c:pt idx="9">
                  <c:v>21261</c:v>
                </c:pt>
                <c:pt idx="10">
                  <c:v>43101</c:v>
                </c:pt>
              </c:numCache>
            </c:numRef>
          </c:val>
          <c:smooth val="0"/>
        </c:ser>
        <c:ser>
          <c:idx val="1"/>
          <c:order val="1"/>
          <c:tx>
            <c:strRef>
              <c:f>'по месяцам'!$B$6</c:f>
              <c:strCache>
                <c:ptCount val="1"/>
                <c:pt idx="0">
                  <c:v>г.Ош</c:v>
                </c:pt>
              </c:strCache>
            </c:strRef>
          </c:tx>
          <c:spPr>
            <a:ln w="38100">
              <a:solidFill>
                <a:srgbClr val="FF00FF"/>
              </a:solidFill>
              <a:prstDash val="solid"/>
            </a:ln>
          </c:spPr>
          <c:marker>
            <c:symbol val="square"/>
            <c:size val="5"/>
            <c:spPr>
              <a:solidFill>
                <a:srgbClr val="FF00FF"/>
              </a:solidFill>
              <a:ln>
                <a:solidFill>
                  <a:srgbClr val="FF00FF"/>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месяцам'!$C$6:$M$6</c:f>
              <c:numCache>
                <c:formatCode>#,##0</c:formatCode>
                <c:ptCount val="11"/>
                <c:pt idx="0">
                  <c:v>37781</c:v>
                </c:pt>
                <c:pt idx="1">
                  <c:v>85759</c:v>
                </c:pt>
                <c:pt idx="2">
                  <c:v>16660</c:v>
                </c:pt>
                <c:pt idx="3">
                  <c:v>7285</c:v>
                </c:pt>
                <c:pt idx="4">
                  <c:v>3514</c:v>
                </c:pt>
                <c:pt idx="5">
                  <c:v>1333</c:v>
                </c:pt>
                <c:pt idx="6">
                  <c:v>1026</c:v>
                </c:pt>
                <c:pt idx="7">
                  <c:v>1131</c:v>
                </c:pt>
                <c:pt idx="8">
                  <c:v>2519</c:v>
                </c:pt>
                <c:pt idx="9">
                  <c:v>3547</c:v>
                </c:pt>
                <c:pt idx="10">
                  <c:v>9961</c:v>
                </c:pt>
              </c:numCache>
            </c:numRef>
          </c:val>
          <c:smooth val="0"/>
        </c:ser>
        <c:ser>
          <c:idx val="2"/>
          <c:order val="2"/>
          <c:tx>
            <c:strRef>
              <c:f>'по месяцам'!$B$7</c:f>
              <c:strCache>
                <c:ptCount val="1"/>
                <c:pt idx="0">
                  <c:v>Ошская область</c:v>
                </c:pt>
              </c:strCache>
            </c:strRef>
          </c:tx>
          <c:spPr>
            <a:ln w="38100">
              <a:solidFill>
                <a:srgbClr val="FFFF00"/>
              </a:solidFill>
              <a:prstDash val="solid"/>
            </a:ln>
          </c:spPr>
          <c:marker>
            <c:symbol val="triangle"/>
            <c:size val="5"/>
            <c:spPr>
              <a:solidFill>
                <a:srgbClr val="FFFF00"/>
              </a:solidFill>
              <a:ln>
                <a:solidFill>
                  <a:srgbClr val="FFFF00"/>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месяцам'!$C$7:$M$7</c:f>
              <c:numCache>
                <c:formatCode>#,##0</c:formatCode>
                <c:ptCount val="11"/>
                <c:pt idx="0">
                  <c:v>126599</c:v>
                </c:pt>
                <c:pt idx="1">
                  <c:v>276274</c:v>
                </c:pt>
                <c:pt idx="2">
                  <c:v>42860</c:v>
                </c:pt>
                <c:pt idx="3">
                  <c:v>14289</c:v>
                </c:pt>
                <c:pt idx="4">
                  <c:v>7007</c:v>
                </c:pt>
                <c:pt idx="5">
                  <c:v>6352</c:v>
                </c:pt>
                <c:pt idx="6">
                  <c:v>2550</c:v>
                </c:pt>
                <c:pt idx="7">
                  <c:v>3759</c:v>
                </c:pt>
                <c:pt idx="8">
                  <c:v>9902</c:v>
                </c:pt>
                <c:pt idx="9">
                  <c:v>7006</c:v>
                </c:pt>
                <c:pt idx="10">
                  <c:v>30726</c:v>
                </c:pt>
              </c:numCache>
            </c:numRef>
          </c:val>
          <c:smooth val="0"/>
        </c:ser>
        <c:ser>
          <c:idx val="3"/>
          <c:order val="3"/>
          <c:tx>
            <c:strRef>
              <c:f>'по месяцам'!$B$8</c:f>
              <c:strCache>
                <c:ptCount val="1"/>
                <c:pt idx="0">
                  <c:v>Нарынская область</c:v>
                </c:pt>
              </c:strCache>
            </c:strRef>
          </c:tx>
          <c:spPr>
            <a:ln w="38100">
              <a:solidFill>
                <a:srgbClr val="FF6600"/>
              </a:solidFill>
              <a:prstDash val="solid"/>
            </a:ln>
          </c:spPr>
          <c:marker>
            <c:symbol val="x"/>
            <c:size val="5"/>
            <c:spPr>
              <a:noFill/>
              <a:ln>
                <a:solidFill>
                  <a:srgbClr val="00FFFF"/>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месяцам'!$C$8:$M$8</c:f>
              <c:numCache>
                <c:formatCode>#,##0</c:formatCode>
                <c:ptCount val="11"/>
                <c:pt idx="0">
                  <c:v>31180</c:v>
                </c:pt>
                <c:pt idx="1">
                  <c:v>59136</c:v>
                </c:pt>
                <c:pt idx="2">
                  <c:v>15116</c:v>
                </c:pt>
                <c:pt idx="3">
                  <c:v>6105</c:v>
                </c:pt>
                <c:pt idx="4">
                  <c:v>3380</c:v>
                </c:pt>
                <c:pt idx="5">
                  <c:v>1936</c:v>
                </c:pt>
                <c:pt idx="6">
                  <c:v>715</c:v>
                </c:pt>
                <c:pt idx="7">
                  <c:v>1433</c:v>
                </c:pt>
                <c:pt idx="8">
                  <c:v>1625</c:v>
                </c:pt>
                <c:pt idx="9">
                  <c:v>7826</c:v>
                </c:pt>
                <c:pt idx="10">
                  <c:v>4891</c:v>
                </c:pt>
              </c:numCache>
            </c:numRef>
          </c:val>
          <c:smooth val="0"/>
        </c:ser>
        <c:ser>
          <c:idx val="4"/>
          <c:order val="4"/>
          <c:tx>
            <c:strRef>
              <c:f>'по месяцам'!$B$9</c:f>
              <c:strCache>
                <c:ptCount val="1"/>
                <c:pt idx="0">
                  <c:v>Чуйская область</c:v>
                </c:pt>
              </c:strCache>
            </c:strRef>
          </c:tx>
          <c:spPr>
            <a:ln w="38100">
              <a:solidFill>
                <a:srgbClr val="800080"/>
              </a:solidFill>
              <a:prstDash val="solid"/>
            </a:ln>
          </c:spPr>
          <c:marker>
            <c:symbol val="star"/>
            <c:size val="5"/>
            <c:spPr>
              <a:noFill/>
              <a:ln>
                <a:solidFill>
                  <a:srgbClr val="800080"/>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месяцам'!$C$9:$M$9</c:f>
              <c:numCache>
                <c:formatCode>#,##0</c:formatCode>
                <c:ptCount val="11"/>
                <c:pt idx="0">
                  <c:v>75870</c:v>
                </c:pt>
                <c:pt idx="1">
                  <c:v>237366</c:v>
                </c:pt>
                <c:pt idx="2">
                  <c:v>59827</c:v>
                </c:pt>
                <c:pt idx="3">
                  <c:v>27304</c:v>
                </c:pt>
                <c:pt idx="4">
                  <c:v>10909</c:v>
                </c:pt>
                <c:pt idx="5">
                  <c:v>3809</c:v>
                </c:pt>
                <c:pt idx="6">
                  <c:v>2895</c:v>
                </c:pt>
                <c:pt idx="7">
                  <c:v>3977</c:v>
                </c:pt>
                <c:pt idx="8">
                  <c:v>9195</c:v>
                </c:pt>
                <c:pt idx="9">
                  <c:v>11389</c:v>
                </c:pt>
                <c:pt idx="10">
                  <c:v>17246</c:v>
                </c:pt>
              </c:numCache>
            </c:numRef>
          </c:val>
          <c:smooth val="0"/>
        </c:ser>
        <c:ser>
          <c:idx val="5"/>
          <c:order val="5"/>
          <c:tx>
            <c:strRef>
              <c:f>'по месяцам'!$B$10</c:f>
              <c:strCache>
                <c:ptCount val="1"/>
                <c:pt idx="0">
                  <c:v>Иссык-Кульская область</c:v>
                </c:pt>
              </c:strCache>
            </c:strRef>
          </c:tx>
          <c:spPr>
            <a:ln w="38100">
              <a:solidFill>
                <a:srgbClr val="800000"/>
              </a:solidFill>
              <a:prstDash val="solid"/>
            </a:ln>
          </c:spPr>
          <c:marker>
            <c:symbol val="circle"/>
            <c:size val="5"/>
            <c:spPr>
              <a:solidFill>
                <a:srgbClr val="800000"/>
              </a:solidFill>
              <a:ln>
                <a:solidFill>
                  <a:srgbClr val="800000"/>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месяцам'!$C$10:$M$10</c:f>
              <c:numCache>
                <c:formatCode>#,##0</c:formatCode>
                <c:ptCount val="11"/>
                <c:pt idx="0">
                  <c:v>35095</c:v>
                </c:pt>
                <c:pt idx="1">
                  <c:v>118352</c:v>
                </c:pt>
                <c:pt idx="2">
                  <c:v>21518</c:v>
                </c:pt>
                <c:pt idx="3">
                  <c:v>11833</c:v>
                </c:pt>
                <c:pt idx="4">
                  <c:v>5220</c:v>
                </c:pt>
                <c:pt idx="5">
                  <c:v>2455</c:v>
                </c:pt>
                <c:pt idx="6">
                  <c:v>2482</c:v>
                </c:pt>
                <c:pt idx="7">
                  <c:v>3176</c:v>
                </c:pt>
                <c:pt idx="8">
                  <c:v>4839</c:v>
                </c:pt>
                <c:pt idx="9">
                  <c:v>7449</c:v>
                </c:pt>
                <c:pt idx="10">
                  <c:v>5511</c:v>
                </c:pt>
              </c:numCache>
            </c:numRef>
          </c:val>
          <c:smooth val="0"/>
        </c:ser>
        <c:ser>
          <c:idx val="6"/>
          <c:order val="6"/>
          <c:tx>
            <c:strRef>
              <c:f>'по месяцам'!$B$11</c:f>
              <c:strCache>
                <c:ptCount val="1"/>
                <c:pt idx="0">
                  <c:v>Баткенская область</c:v>
                </c:pt>
              </c:strCache>
            </c:strRef>
          </c:tx>
          <c:spPr>
            <a:ln w="38100">
              <a:solidFill>
                <a:srgbClr val="008080"/>
              </a:solidFill>
              <a:prstDash val="solid"/>
            </a:ln>
          </c:spPr>
          <c:marker>
            <c:symbol val="plus"/>
            <c:size val="5"/>
            <c:spPr>
              <a:noFill/>
              <a:ln>
                <a:solidFill>
                  <a:srgbClr val="008080"/>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месяцам'!$C$11:$M$11</c:f>
              <c:numCache>
                <c:formatCode>#,##0</c:formatCode>
                <c:ptCount val="11"/>
                <c:pt idx="0">
                  <c:v>42003</c:v>
                </c:pt>
                <c:pt idx="1">
                  <c:v>127378</c:v>
                </c:pt>
                <c:pt idx="2">
                  <c:v>18414</c:v>
                </c:pt>
                <c:pt idx="3">
                  <c:v>7930</c:v>
                </c:pt>
                <c:pt idx="4">
                  <c:v>4210</c:v>
                </c:pt>
                <c:pt idx="5">
                  <c:v>768</c:v>
                </c:pt>
                <c:pt idx="6">
                  <c:v>671</c:v>
                </c:pt>
                <c:pt idx="7">
                  <c:v>800</c:v>
                </c:pt>
                <c:pt idx="8">
                  <c:v>2510</c:v>
                </c:pt>
                <c:pt idx="9">
                  <c:v>1079</c:v>
                </c:pt>
                <c:pt idx="10">
                  <c:v>977</c:v>
                </c:pt>
              </c:numCache>
            </c:numRef>
          </c:val>
          <c:smooth val="0"/>
        </c:ser>
        <c:ser>
          <c:idx val="7"/>
          <c:order val="7"/>
          <c:tx>
            <c:strRef>
              <c:f>'по месяцам'!$B$12</c:f>
              <c:strCache>
                <c:ptCount val="1"/>
                <c:pt idx="0">
                  <c:v>Таласская область</c:v>
                </c:pt>
              </c:strCache>
            </c:strRef>
          </c:tx>
          <c:spPr>
            <a:ln w="38100">
              <a:solidFill>
                <a:srgbClr val="0000FF"/>
              </a:solidFill>
              <a:prstDash val="solid"/>
            </a:ln>
          </c:spPr>
          <c:marker>
            <c:symbol val="dot"/>
            <c:size val="5"/>
            <c:spPr>
              <a:noFill/>
              <a:ln>
                <a:solidFill>
                  <a:srgbClr val="0000FF"/>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месяцам'!$C$12:$M$12</c:f>
              <c:numCache>
                <c:formatCode>#,##0</c:formatCode>
                <c:ptCount val="11"/>
                <c:pt idx="0">
                  <c:v>20910</c:v>
                </c:pt>
                <c:pt idx="1">
                  <c:v>55801</c:v>
                </c:pt>
                <c:pt idx="2">
                  <c:v>13905</c:v>
                </c:pt>
                <c:pt idx="3">
                  <c:v>4648</c:v>
                </c:pt>
                <c:pt idx="4">
                  <c:v>1840</c:v>
                </c:pt>
                <c:pt idx="5">
                  <c:v>1381</c:v>
                </c:pt>
                <c:pt idx="6">
                  <c:v>560</c:v>
                </c:pt>
                <c:pt idx="7">
                  <c:v>729</c:v>
                </c:pt>
                <c:pt idx="8">
                  <c:v>5283</c:v>
                </c:pt>
                <c:pt idx="9">
                  <c:v>3799</c:v>
                </c:pt>
                <c:pt idx="10">
                  <c:v>3251</c:v>
                </c:pt>
              </c:numCache>
            </c:numRef>
          </c:val>
          <c:smooth val="0"/>
        </c:ser>
        <c:ser>
          <c:idx val="8"/>
          <c:order val="8"/>
          <c:tx>
            <c:strRef>
              <c:f>'по месяцам'!$B$13</c:f>
              <c:strCache>
                <c:ptCount val="1"/>
                <c:pt idx="0">
                  <c:v>Жалал-Абадская область</c:v>
                </c:pt>
              </c:strCache>
            </c:strRef>
          </c:tx>
          <c:spPr>
            <a:ln w="38100">
              <a:solidFill>
                <a:srgbClr val="00CCFF"/>
              </a:solidFill>
              <a:prstDash val="solid"/>
            </a:ln>
          </c:spPr>
          <c:marker>
            <c:symbol val="dash"/>
            <c:size val="5"/>
            <c:spPr>
              <a:noFill/>
              <a:ln>
                <a:solidFill>
                  <a:srgbClr val="00CCFF"/>
                </a:solidFill>
                <a:prstDash val="solid"/>
              </a:ln>
            </c:spPr>
          </c:marker>
          <c:cat>
            <c:strRef>
              <c:f>'по месяцам'!$C$3:$M$4</c:f>
              <c:strCache>
                <c:ptCount val="11"/>
                <c:pt idx="0">
                  <c:v>ноя.14</c:v>
                </c:pt>
                <c:pt idx="1">
                  <c:v>дек.14</c:v>
                </c:pt>
                <c:pt idx="2">
                  <c:v>янв.15</c:v>
                </c:pt>
                <c:pt idx="3">
                  <c:v>фев.15</c:v>
                </c:pt>
                <c:pt idx="4">
                  <c:v>мар.15</c:v>
                </c:pt>
                <c:pt idx="5">
                  <c:v>апр.15</c:v>
                </c:pt>
                <c:pt idx="6">
                  <c:v>май.15</c:v>
                </c:pt>
                <c:pt idx="7">
                  <c:v>июн.15</c:v>
                </c:pt>
                <c:pt idx="8">
                  <c:v>июл.15</c:v>
                </c:pt>
                <c:pt idx="9">
                  <c:v>авг.15</c:v>
                </c:pt>
                <c:pt idx="10">
                  <c:v>сен.15</c:v>
                </c:pt>
              </c:strCache>
            </c:strRef>
          </c:cat>
          <c:val>
            <c:numRef>
              <c:f>'по месяцам'!$C$13:$M$13</c:f>
              <c:numCache>
                <c:formatCode>#,##0</c:formatCode>
                <c:ptCount val="11"/>
                <c:pt idx="0">
                  <c:v>63030</c:v>
                </c:pt>
                <c:pt idx="1">
                  <c:v>257295</c:v>
                </c:pt>
                <c:pt idx="2">
                  <c:v>74926</c:v>
                </c:pt>
                <c:pt idx="3">
                  <c:v>24300</c:v>
                </c:pt>
                <c:pt idx="4">
                  <c:v>9427</c:v>
                </c:pt>
                <c:pt idx="5">
                  <c:v>4794</c:v>
                </c:pt>
                <c:pt idx="6">
                  <c:v>3050</c:v>
                </c:pt>
                <c:pt idx="7">
                  <c:v>2708</c:v>
                </c:pt>
                <c:pt idx="8">
                  <c:v>13573</c:v>
                </c:pt>
                <c:pt idx="9">
                  <c:v>13301</c:v>
                </c:pt>
                <c:pt idx="10">
                  <c:v>20849</c:v>
                </c:pt>
              </c:numCache>
            </c:numRef>
          </c:val>
          <c:smooth val="0"/>
        </c:ser>
        <c:dLbls>
          <c:showLegendKey val="0"/>
          <c:showVal val="0"/>
          <c:showCatName val="0"/>
          <c:showSerName val="0"/>
          <c:showPercent val="0"/>
          <c:showBubbleSize val="0"/>
        </c:dLbls>
        <c:marker val="1"/>
        <c:smooth val="0"/>
        <c:axId val="85293568"/>
        <c:axId val="137605056"/>
      </c:lineChart>
      <c:catAx>
        <c:axId val="85293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137605056"/>
        <c:crosses val="autoZero"/>
        <c:auto val="1"/>
        <c:lblAlgn val="ctr"/>
        <c:lblOffset val="100"/>
        <c:tickLblSkip val="1"/>
        <c:tickMarkSkip val="1"/>
        <c:noMultiLvlLbl val="1"/>
      </c:catAx>
      <c:valAx>
        <c:axId val="13760505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85293568"/>
        <c:crosses val="autoZero"/>
        <c:crossBetween val="between"/>
      </c:valAx>
      <c:spPr>
        <a:solidFill>
          <a:srgbClr val="C0C0C0"/>
        </a:solidFill>
        <a:ln w="12700">
          <a:solidFill>
            <a:srgbClr val="808080"/>
          </a:solidFill>
          <a:prstDash val="solid"/>
        </a:ln>
      </c:spPr>
    </c:plotArea>
    <c:legend>
      <c:legendPos val="r"/>
      <c:layout>
        <c:manualLayout>
          <c:xMode val="edge"/>
          <c:yMode val="edge"/>
          <c:x val="0.79789029535864975"/>
          <c:y val="0.15384615384615649"/>
          <c:w val="0.17763713080168791"/>
          <c:h val="0.697056030389363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93C6-E570-4FE7-A8CC-000646F1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26</Pages>
  <Words>6694</Words>
  <Characters>44326</Characters>
  <Application>Microsoft Office Word</Application>
  <DocSecurity>0</DocSecurity>
  <Lines>369</Lines>
  <Paragraphs>101</Paragraphs>
  <ScaleCrop>false</ScaleCrop>
  <HeadingPairs>
    <vt:vector size="2" baseType="variant">
      <vt:variant>
        <vt:lpstr>Название</vt:lpstr>
      </vt:variant>
      <vt:variant>
        <vt:i4>1</vt:i4>
      </vt:variant>
    </vt:vector>
  </HeadingPairs>
  <TitlesOfParts>
    <vt:vector size="1" baseType="lpstr">
      <vt:lpstr>ДСП</vt:lpstr>
    </vt:vector>
  </TitlesOfParts>
  <Company>Reanimator Extreme Edition</Company>
  <LinksUpToDate>false</LinksUpToDate>
  <CharactersWithSpaces>50919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ДСП</dc:title>
  <dc:subject/>
  <dc:creator>Admin</dc:creator>
  <cp:keywords/>
  <dc:description/>
  <cp:lastModifiedBy>user</cp:lastModifiedBy>
  <cp:revision>16</cp:revision>
  <cp:lastPrinted>2015-10-08T08:03:00Z</cp:lastPrinted>
  <dcterms:created xsi:type="dcterms:W3CDTF">2015-10-07T09:37:00Z</dcterms:created>
  <dcterms:modified xsi:type="dcterms:W3CDTF">2017-06-13T10:58:00Z</dcterms:modified>
</cp:coreProperties>
</file>